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 w:hanging="11"/>
        <w:jc w:val="center"/>
        <w:rPr>
          <w:rFonts w:ascii="黑体" w:eastAsia="黑体"/>
          <w:b/>
          <w:sz w:val="32"/>
          <w:szCs w:val="32"/>
        </w:rPr>
      </w:pPr>
    </w:p>
    <w:p>
      <w:pPr>
        <w:spacing w:line="360" w:lineRule="auto"/>
        <w:ind w:left="11" w:hanging="11"/>
        <w:jc w:val="center"/>
        <w:rPr>
          <w:rFonts w:ascii="Times New Roman" w:hAnsi="Times New Roman" w:eastAsia="黑体"/>
          <w:spacing w:val="100"/>
          <w:sz w:val="32"/>
          <w:szCs w:val="32"/>
        </w:rPr>
      </w:pPr>
      <w:r>
        <w:rPr>
          <w:rFonts w:hint="eastAsia" w:ascii="黑体" w:eastAsia="黑体"/>
          <w:b/>
          <w:sz w:val="32"/>
          <w:szCs w:val="32"/>
        </w:rPr>
        <w:t>（项目名称）勘察</w:t>
      </w:r>
    </w:p>
    <w:p>
      <w:pPr>
        <w:spacing w:line="720" w:lineRule="auto"/>
        <w:ind w:left="11" w:right="57" w:hanging="11"/>
        <w:jc w:val="center"/>
        <w:rPr>
          <w:rFonts w:ascii="Times New Roman" w:hAnsi="Times New Roman" w:eastAsia="黑体"/>
          <w:b/>
          <w:sz w:val="32"/>
          <w:szCs w:val="32"/>
        </w:rPr>
      </w:pPr>
    </w:p>
    <w:p>
      <w:pPr>
        <w:spacing w:line="360" w:lineRule="auto"/>
        <w:ind w:left="11" w:hanging="11"/>
        <w:jc w:val="center"/>
        <w:rPr>
          <w:rFonts w:ascii="黑体" w:eastAsia="黑体"/>
          <w:b/>
          <w:sz w:val="32"/>
          <w:szCs w:val="32"/>
        </w:rPr>
      </w:pPr>
      <w:r>
        <w:rPr>
          <w:rFonts w:ascii="黑体" w:eastAsia="黑体"/>
          <w:b/>
          <w:sz w:val="32"/>
          <w:szCs w:val="32"/>
        </w:rPr>
        <w:t>(</w:t>
      </w:r>
      <w:r>
        <w:rPr>
          <w:rFonts w:hint="eastAsia" w:ascii="黑体" w:eastAsia="黑体"/>
          <w:b/>
          <w:sz w:val="32"/>
          <w:szCs w:val="32"/>
        </w:rPr>
        <w:t>招标编号：</w:t>
      </w:r>
      <w:r>
        <w:rPr>
          <w:rFonts w:ascii="黑体" w:eastAsia="黑体"/>
          <w:b/>
          <w:sz w:val="32"/>
          <w:szCs w:val="32"/>
          <w:u w:val="single"/>
        </w:rPr>
        <w:t xml:space="preserve">                     </w:t>
      </w:r>
      <w:r>
        <w:rPr>
          <w:rFonts w:ascii="黑体" w:eastAsia="黑体"/>
          <w:b/>
          <w:sz w:val="32"/>
          <w:szCs w:val="32"/>
        </w:rPr>
        <w:t>)</w:t>
      </w:r>
    </w:p>
    <w:p>
      <w:pPr>
        <w:spacing w:line="360" w:lineRule="auto"/>
        <w:ind w:left="11" w:hanging="11"/>
        <w:jc w:val="center"/>
        <w:rPr>
          <w:rFonts w:ascii="黑体" w:eastAsia="黑体"/>
          <w:b/>
          <w:sz w:val="32"/>
          <w:szCs w:val="32"/>
        </w:rPr>
      </w:pPr>
    </w:p>
    <w:p>
      <w:pPr>
        <w:spacing w:line="480" w:lineRule="auto"/>
        <w:jc w:val="center"/>
        <w:rPr>
          <w:rFonts w:ascii="Times New Roman" w:hAnsi="Times New Roman" w:eastAsia="黑体"/>
          <w:sz w:val="84"/>
          <w:szCs w:val="84"/>
        </w:rPr>
      </w:pPr>
      <w:r>
        <w:rPr>
          <w:rFonts w:hint="eastAsia" w:ascii="Times New Roman" w:hAnsi="Times New Roman" w:eastAsia="黑体"/>
          <w:sz w:val="84"/>
          <w:szCs w:val="84"/>
        </w:rPr>
        <w:t>招标文件</w:t>
      </w:r>
    </w:p>
    <w:p>
      <w:pPr>
        <w:spacing w:line="480" w:lineRule="auto"/>
        <w:jc w:val="center"/>
        <w:rPr>
          <w:rFonts w:ascii="Times New Roman" w:hAnsi="Times New Roman"/>
          <w:sz w:val="84"/>
          <w:szCs w:val="84"/>
        </w:rPr>
      </w:pPr>
    </w:p>
    <w:p>
      <w:pPr>
        <w:spacing w:line="480" w:lineRule="auto"/>
        <w:ind w:left="10" w:right="51" w:firstLine="750" w:firstLineChars="250"/>
        <w:rPr>
          <w:rFonts w:ascii="黑体" w:eastAsia="黑体"/>
          <w:sz w:val="30"/>
          <w:szCs w:val="30"/>
        </w:rPr>
      </w:pPr>
      <w:r>
        <w:rPr>
          <w:rFonts w:hint="eastAsia" w:ascii="黑体" w:eastAsia="黑体"/>
          <w:sz w:val="30"/>
          <w:szCs w:val="30"/>
        </w:rPr>
        <w:t>招标人：</w:t>
      </w:r>
      <w:r>
        <w:rPr>
          <w:rFonts w:ascii="黑体" w:eastAsia="黑体"/>
          <w:sz w:val="30"/>
          <w:szCs w:val="30"/>
          <w:u w:val="single"/>
        </w:rPr>
        <w:t xml:space="preserve">                              </w:t>
      </w:r>
      <w:r>
        <w:rPr>
          <w:rFonts w:hint="eastAsia" w:ascii="黑体" w:eastAsia="黑体"/>
          <w:sz w:val="30"/>
          <w:szCs w:val="30"/>
        </w:rPr>
        <w:t>（盖单位章）</w:t>
      </w:r>
    </w:p>
    <w:p>
      <w:pPr>
        <w:spacing w:line="480" w:lineRule="auto"/>
        <w:ind w:left="10" w:right="51" w:firstLine="750" w:firstLineChars="250"/>
        <w:rPr>
          <w:rFonts w:ascii="黑体" w:eastAsia="黑体"/>
          <w:sz w:val="30"/>
          <w:szCs w:val="30"/>
        </w:rPr>
      </w:pPr>
      <w:r>
        <w:rPr>
          <w:rFonts w:hint="eastAsia" w:ascii="黑体" w:eastAsia="黑体"/>
          <w:sz w:val="30"/>
          <w:szCs w:val="30"/>
        </w:rPr>
        <w:t>招标代理机构：</w:t>
      </w:r>
      <w:r>
        <w:rPr>
          <w:rFonts w:ascii="黑体" w:eastAsia="黑体"/>
          <w:sz w:val="30"/>
          <w:szCs w:val="30"/>
          <w:u w:val="single"/>
        </w:rPr>
        <w:t xml:space="preserve">                        </w:t>
      </w:r>
      <w:r>
        <w:rPr>
          <w:rFonts w:hint="eastAsia" w:ascii="黑体" w:eastAsia="黑体"/>
          <w:sz w:val="30"/>
          <w:szCs w:val="30"/>
        </w:rPr>
        <w:t>（盖单位章）</w:t>
      </w:r>
    </w:p>
    <w:p>
      <w:pPr>
        <w:spacing w:line="265" w:lineRule="auto"/>
        <w:ind w:left="10" w:right="51" w:firstLine="750" w:firstLineChars="250"/>
        <w:rPr>
          <w:rFonts w:ascii="黑体" w:eastAsia="黑体"/>
          <w:sz w:val="30"/>
          <w:szCs w:val="30"/>
          <w:u w:val="single"/>
        </w:rPr>
      </w:pPr>
    </w:p>
    <w:p>
      <w:pPr>
        <w:spacing w:line="265" w:lineRule="auto"/>
        <w:ind w:left="10" w:right="51" w:firstLine="750" w:firstLineChars="250"/>
        <w:rPr>
          <w:rFonts w:ascii="黑体" w:eastAsia="黑体"/>
          <w:sz w:val="30"/>
          <w:szCs w:val="30"/>
        </w:rPr>
        <w:sectPr>
          <w:headerReference r:id="rId3" w:type="default"/>
          <w:pgSz w:w="12240" w:h="15840"/>
          <w:pgMar w:top="1480" w:right="1720" w:bottom="280" w:left="1720" w:header="720" w:footer="720" w:gutter="0"/>
          <w:cols w:equalWidth="0" w:num="1">
            <w:col w:w="8800"/>
          </w:cols>
        </w:sectPr>
      </w:pPr>
      <w:r>
        <w:rPr>
          <w:rFonts w:ascii="黑体" w:eastAsia="黑体"/>
          <w:sz w:val="30"/>
          <w:szCs w:val="30"/>
        </w:rPr>
        <w:t xml:space="preserve">               </w:t>
      </w:r>
      <w:r>
        <w:rPr>
          <w:rFonts w:hint="eastAsia" w:ascii="黑体" w:eastAsia="黑体"/>
          <w:sz w:val="30"/>
          <w:szCs w:val="30"/>
          <w:lang w:val="en-US" w:eastAsia="zh-CN"/>
        </w:rPr>
        <w:t xml:space="preserve"> </w:t>
      </w:r>
      <w:r>
        <w:rPr>
          <w:rFonts w:hint="eastAsia" w:ascii="黑体" w:eastAsia="黑体"/>
          <w:sz w:val="30"/>
          <w:szCs w:val="30"/>
          <w:u w:val="single"/>
          <w:lang w:val="en-US" w:eastAsia="zh-CN"/>
        </w:rPr>
        <w:t xml:space="preserve">    </w:t>
      </w:r>
      <w:r>
        <w:rPr>
          <w:rFonts w:hint="eastAsia" w:ascii="黑体" w:eastAsia="黑体"/>
          <w:sz w:val="30"/>
          <w:szCs w:val="30"/>
        </w:rPr>
        <w:t>年</w:t>
      </w:r>
      <w:r>
        <w:rPr>
          <w:rFonts w:ascii="黑体" w:eastAsia="黑体"/>
          <w:sz w:val="30"/>
          <w:szCs w:val="30"/>
          <w:u w:val="single"/>
        </w:rPr>
        <w:t xml:space="preserve">   </w:t>
      </w:r>
      <w:r>
        <w:rPr>
          <w:rFonts w:hint="eastAsia" w:ascii="黑体" w:eastAsia="黑体"/>
          <w:sz w:val="30"/>
          <w:szCs w:val="30"/>
        </w:rPr>
        <w:t>月</w:t>
      </w:r>
      <w:r>
        <w:rPr>
          <w:rFonts w:ascii="黑体" w:eastAsia="黑体"/>
          <w:sz w:val="30"/>
          <w:szCs w:val="30"/>
          <w:u w:val="single"/>
        </w:rPr>
        <w:t xml:space="preserve">   </w:t>
      </w:r>
      <w:r>
        <w:rPr>
          <w:rFonts w:hint="eastAsia" w:ascii="黑体" w:eastAsia="黑体"/>
          <w:sz w:val="30"/>
          <w:szCs w:val="30"/>
        </w:rPr>
        <w:t>日</w:t>
      </w:r>
    </w:p>
    <w:p>
      <w:pPr>
        <w:tabs>
          <w:tab w:val="left" w:pos="4500"/>
        </w:tabs>
        <w:autoSpaceDE w:val="0"/>
        <w:autoSpaceDN w:val="0"/>
        <w:adjustRightInd w:val="0"/>
        <w:spacing w:line="412" w:lineRule="exact"/>
        <w:ind w:left="3960" w:right="3938"/>
        <w:jc w:val="center"/>
        <w:rPr>
          <w:rFonts w:ascii="微软雅黑" w:hAnsi="Times New Roman" w:eastAsia="微软雅黑" w:cs="微软雅黑"/>
          <w:kern w:val="0"/>
          <w:sz w:val="28"/>
          <w:szCs w:val="28"/>
        </w:rPr>
      </w:pPr>
      <w:r>
        <w:rPr>
          <w:rFonts w:hint="eastAsia" w:ascii="微软雅黑" w:hAnsi="Times New Roman" w:eastAsia="微软雅黑" w:cs="微软雅黑"/>
          <w:kern w:val="0"/>
          <w:position w:val="-1"/>
          <w:sz w:val="28"/>
          <w:szCs w:val="28"/>
        </w:rPr>
        <w:t>目录</w:t>
      </w:r>
    </w:p>
    <w:p>
      <w:pPr>
        <w:autoSpaceDE w:val="0"/>
        <w:autoSpaceDN w:val="0"/>
        <w:adjustRightInd w:val="0"/>
        <w:spacing w:line="288" w:lineRule="auto"/>
        <w:jc w:val="left"/>
        <w:rPr>
          <w:rFonts w:eastAsia="微软雅黑" w:cs="Calibri"/>
          <w:kern w:val="0"/>
          <w:szCs w:val="21"/>
        </w:rPr>
      </w:pPr>
      <w:r>
        <w:rPr>
          <w:rFonts w:hint="eastAsia" w:ascii="微软雅黑" w:hAnsi="Times New Roman" w:eastAsia="微软雅黑" w:cs="微软雅黑"/>
          <w:kern w:val="0"/>
          <w:szCs w:val="21"/>
        </w:rPr>
        <w:t>第一卷</w:t>
      </w:r>
      <w:r>
        <w:rPr>
          <w:rFonts w:ascii="Times New Roman" w:hAnsi="Times New Roman" w:eastAsia="微软雅黑"/>
          <w:spacing w:val="-14"/>
          <w:kern w:val="0"/>
          <w:szCs w:val="21"/>
        </w:rPr>
        <w:t xml:space="preserve"> </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第一</w:t>
      </w:r>
      <w:r>
        <w:rPr>
          <w:rFonts w:hint="eastAsia" w:ascii="微软雅黑" w:eastAsia="微软雅黑" w:cs="微软雅黑"/>
          <w:spacing w:val="-2"/>
          <w:kern w:val="0"/>
          <w:szCs w:val="21"/>
        </w:rPr>
        <w:t>章</w:t>
      </w:r>
      <w:r>
        <w:rPr>
          <w:rFonts w:hint="eastAsia" w:ascii="微软雅黑" w:eastAsia="微软雅黑" w:cs="微软雅黑"/>
          <w:kern w:val="0"/>
          <w:szCs w:val="21"/>
        </w:rPr>
        <w:t>招</w:t>
      </w:r>
      <w:r>
        <w:rPr>
          <w:rFonts w:hint="eastAsia" w:ascii="微软雅黑" w:eastAsia="微软雅黑" w:cs="微软雅黑"/>
          <w:spacing w:val="-2"/>
          <w:kern w:val="0"/>
          <w:szCs w:val="21"/>
        </w:rPr>
        <w:t>标</w:t>
      </w:r>
      <w:r>
        <w:rPr>
          <w:rFonts w:hint="eastAsia" w:ascii="微软雅黑" w:eastAsia="微软雅黑" w:cs="微软雅黑"/>
          <w:kern w:val="0"/>
          <w:szCs w:val="21"/>
        </w:rPr>
        <w:t>公</w:t>
      </w:r>
      <w:r>
        <w:rPr>
          <w:rFonts w:hint="eastAsia" w:ascii="微软雅黑" w:eastAsia="微软雅黑" w:cs="微软雅黑"/>
          <w:spacing w:val="-2"/>
          <w:kern w:val="0"/>
          <w:szCs w:val="21"/>
        </w:rPr>
        <w:t>告</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1.  </w:t>
      </w:r>
      <w:r>
        <w:rPr>
          <w:rFonts w:hint="eastAsia" w:ascii="Times New Roman" w:hAnsi="Times New Roman" w:eastAsia="微软雅黑"/>
          <w:kern w:val="0"/>
          <w:szCs w:val="21"/>
        </w:rPr>
        <w:t>招标条件</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2.  </w:t>
      </w:r>
      <w:r>
        <w:rPr>
          <w:rFonts w:hint="eastAsia" w:ascii="Times New Roman" w:hAnsi="Times New Roman" w:eastAsia="微软雅黑"/>
          <w:kern w:val="0"/>
          <w:szCs w:val="21"/>
        </w:rPr>
        <w:t>项目概况与招标范围</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3.  </w:t>
      </w:r>
      <w:r>
        <w:rPr>
          <w:rFonts w:hint="eastAsia" w:ascii="Times New Roman" w:hAnsi="Times New Roman" w:eastAsia="微软雅黑"/>
          <w:kern w:val="0"/>
          <w:szCs w:val="21"/>
        </w:rPr>
        <w:t>投标人资格要求</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4.  </w:t>
      </w:r>
      <w:r>
        <w:rPr>
          <w:rFonts w:hint="eastAsia" w:ascii="Times New Roman" w:hAnsi="Times New Roman" w:eastAsia="微软雅黑"/>
          <w:kern w:val="0"/>
          <w:szCs w:val="21"/>
        </w:rPr>
        <w:t>投标报名方式</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5.  </w:t>
      </w:r>
      <w:r>
        <w:rPr>
          <w:rFonts w:hint="eastAsia" w:ascii="Times New Roman" w:hAnsi="Times New Roman" w:eastAsia="微软雅黑"/>
          <w:kern w:val="0"/>
          <w:szCs w:val="21"/>
        </w:rPr>
        <w:t>招标文件的获取</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6.  </w:t>
      </w:r>
      <w:r>
        <w:rPr>
          <w:rFonts w:hint="eastAsia" w:ascii="Times New Roman" w:hAnsi="Times New Roman" w:eastAsia="微软雅黑"/>
          <w:kern w:val="0"/>
          <w:szCs w:val="21"/>
        </w:rPr>
        <w:t>投标文件的递交</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7.  </w:t>
      </w:r>
      <w:r>
        <w:rPr>
          <w:rFonts w:hint="eastAsia" w:ascii="Times New Roman" w:hAnsi="Times New Roman" w:eastAsia="微软雅黑"/>
          <w:kern w:val="0"/>
          <w:szCs w:val="21"/>
        </w:rPr>
        <w:t>发布公告的媒介</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8.  </w:t>
      </w:r>
      <w:r>
        <w:rPr>
          <w:rFonts w:hint="eastAsia" w:ascii="Times New Roman" w:hAnsi="Times New Roman" w:eastAsia="微软雅黑"/>
          <w:kern w:val="0"/>
          <w:szCs w:val="21"/>
        </w:rPr>
        <w:t>联系方式</w:t>
      </w:r>
      <w:r>
        <w:rPr>
          <w:rFonts w:ascii="Times New Roman" w:hAnsi="Times New Roman" w:eastAsia="微软雅黑"/>
          <w:kern w:val="0"/>
          <w:szCs w:val="21"/>
        </w:rPr>
        <w:t>...................................................................................................................................</w:t>
      </w:r>
    </w:p>
    <w:p>
      <w:pPr>
        <w:autoSpaceDE w:val="0"/>
        <w:autoSpaceDN w:val="0"/>
        <w:adjustRightInd w:val="0"/>
        <w:spacing w:line="288" w:lineRule="auto"/>
        <w:jc w:val="left"/>
        <w:rPr>
          <w:rFonts w:ascii="微软雅黑" w:eastAsia="微软雅黑" w:cs="微软雅黑"/>
          <w:kern w:val="0"/>
          <w:szCs w:val="21"/>
        </w:rPr>
      </w:pPr>
      <w:r>
        <w:rPr>
          <w:rFonts w:hint="eastAsia" w:ascii="微软雅黑" w:eastAsia="微软雅黑" w:cs="微软雅黑"/>
          <w:kern w:val="0"/>
          <w:szCs w:val="21"/>
        </w:rPr>
        <w:t>第二章投标人须知</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微软雅黑" w:hAnsi="Times New Roman" w:eastAsia="微软雅黑" w:cs="微软雅黑"/>
          <w:spacing w:val="-2"/>
          <w:kern w:val="0"/>
          <w:szCs w:val="21"/>
        </w:rPr>
      </w:pPr>
      <w:r>
        <w:rPr>
          <w:rFonts w:hint="eastAsia" w:ascii="微软雅黑" w:hAnsi="Times New Roman" w:eastAsia="微软雅黑" w:cs="微软雅黑"/>
          <w:spacing w:val="-2"/>
          <w:kern w:val="0"/>
          <w:szCs w:val="21"/>
        </w:rPr>
        <w:t>投标人须知前附表</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微软雅黑" w:hAnsi="Times New Roman" w:eastAsia="微软雅黑" w:cs="微软雅黑"/>
          <w:spacing w:val="-2"/>
          <w:kern w:val="0"/>
          <w:szCs w:val="21"/>
        </w:rPr>
      </w:pPr>
      <w:r>
        <w:rPr>
          <w:rFonts w:ascii="Times New Roman" w:hAnsi="Times New Roman" w:eastAsia="微软雅黑"/>
          <w:spacing w:val="-2"/>
          <w:kern w:val="0"/>
          <w:szCs w:val="21"/>
        </w:rPr>
        <w:t xml:space="preserve">1.  </w:t>
      </w:r>
      <w:r>
        <w:rPr>
          <w:rFonts w:hint="eastAsia" w:ascii="微软雅黑" w:hAnsi="Times New Roman" w:eastAsia="微软雅黑" w:cs="微软雅黑"/>
          <w:spacing w:val="-2"/>
          <w:kern w:val="0"/>
          <w:szCs w:val="21"/>
        </w:rPr>
        <w:t>总则</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1.1   </w:t>
      </w:r>
      <w:r>
        <w:rPr>
          <w:rFonts w:hint="eastAsia" w:ascii="微软雅黑" w:hAnsi="Times New Roman" w:eastAsia="微软雅黑" w:cs="微软雅黑"/>
          <w:spacing w:val="-2"/>
          <w:kern w:val="0"/>
          <w:szCs w:val="21"/>
        </w:rPr>
        <w:t>招</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项</w:t>
      </w:r>
      <w:r>
        <w:rPr>
          <w:rFonts w:hint="eastAsia" w:ascii="微软雅黑" w:hAnsi="Times New Roman" w:eastAsia="微软雅黑" w:cs="微软雅黑"/>
          <w:kern w:val="0"/>
          <w:szCs w:val="21"/>
        </w:rPr>
        <w:t>目</w:t>
      </w:r>
      <w:r>
        <w:rPr>
          <w:rFonts w:hint="eastAsia" w:ascii="微软雅黑" w:hAnsi="Times New Roman" w:eastAsia="微软雅黑" w:cs="微软雅黑"/>
          <w:spacing w:val="-2"/>
          <w:kern w:val="0"/>
          <w:szCs w:val="21"/>
        </w:rPr>
        <w:t>概</w:t>
      </w:r>
      <w:r>
        <w:rPr>
          <w:rFonts w:hint="eastAsia" w:ascii="微软雅黑" w:hAnsi="Times New Roman" w:eastAsia="微软雅黑" w:cs="微软雅黑"/>
          <w:spacing w:val="8"/>
          <w:kern w:val="0"/>
          <w:szCs w:val="21"/>
        </w:rPr>
        <w:t>况</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1.2   </w:t>
      </w:r>
      <w:r>
        <w:rPr>
          <w:rFonts w:hint="eastAsia" w:ascii="微软雅黑" w:hAnsi="Times New Roman" w:eastAsia="微软雅黑" w:cs="微软雅黑"/>
          <w:spacing w:val="-2"/>
          <w:kern w:val="0"/>
          <w:szCs w:val="21"/>
        </w:rPr>
        <w:t>招</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项</w:t>
      </w:r>
      <w:r>
        <w:rPr>
          <w:rFonts w:hint="eastAsia" w:ascii="微软雅黑" w:hAnsi="Times New Roman" w:eastAsia="微软雅黑" w:cs="微软雅黑"/>
          <w:kern w:val="0"/>
          <w:szCs w:val="21"/>
        </w:rPr>
        <w:t>目</w:t>
      </w:r>
      <w:r>
        <w:rPr>
          <w:rFonts w:hint="eastAsia" w:ascii="微软雅黑" w:hAnsi="Times New Roman" w:eastAsia="微软雅黑" w:cs="微软雅黑"/>
          <w:spacing w:val="-2"/>
          <w:kern w:val="0"/>
          <w:szCs w:val="21"/>
        </w:rPr>
        <w:t>的</w:t>
      </w:r>
      <w:r>
        <w:rPr>
          <w:rFonts w:hint="eastAsia" w:ascii="微软雅黑" w:hAnsi="Times New Roman" w:eastAsia="微软雅黑" w:cs="微软雅黑"/>
          <w:kern w:val="0"/>
          <w:szCs w:val="21"/>
        </w:rPr>
        <w:t>资</w:t>
      </w:r>
      <w:r>
        <w:rPr>
          <w:rFonts w:hint="eastAsia" w:ascii="微软雅黑" w:hAnsi="Times New Roman" w:eastAsia="微软雅黑" w:cs="微软雅黑"/>
          <w:spacing w:val="-2"/>
          <w:kern w:val="0"/>
          <w:szCs w:val="21"/>
        </w:rPr>
        <w:t>金</w:t>
      </w:r>
      <w:r>
        <w:rPr>
          <w:rFonts w:hint="eastAsia" w:ascii="微软雅黑" w:hAnsi="Times New Roman" w:eastAsia="微软雅黑" w:cs="微软雅黑"/>
          <w:kern w:val="0"/>
          <w:szCs w:val="21"/>
        </w:rPr>
        <w:t>来</w:t>
      </w:r>
      <w:r>
        <w:rPr>
          <w:rFonts w:hint="eastAsia" w:ascii="微软雅黑" w:hAnsi="Times New Roman" w:eastAsia="微软雅黑" w:cs="微软雅黑"/>
          <w:spacing w:val="-2"/>
          <w:kern w:val="0"/>
          <w:szCs w:val="21"/>
        </w:rPr>
        <w:t>源</w:t>
      </w:r>
      <w:r>
        <w:rPr>
          <w:rFonts w:hint="eastAsia" w:ascii="微软雅黑" w:hAnsi="Times New Roman" w:eastAsia="微软雅黑" w:cs="微软雅黑"/>
          <w:kern w:val="0"/>
          <w:szCs w:val="21"/>
        </w:rPr>
        <w:t>和落</w:t>
      </w:r>
      <w:r>
        <w:rPr>
          <w:rFonts w:hint="eastAsia" w:ascii="微软雅黑" w:hAnsi="Times New Roman" w:eastAsia="微软雅黑" w:cs="微软雅黑"/>
          <w:spacing w:val="-2"/>
          <w:kern w:val="0"/>
          <w:szCs w:val="21"/>
        </w:rPr>
        <w:t>实</w:t>
      </w:r>
      <w:r>
        <w:rPr>
          <w:rFonts w:hint="eastAsia" w:ascii="微软雅黑" w:hAnsi="Times New Roman" w:eastAsia="微软雅黑" w:cs="微软雅黑"/>
          <w:kern w:val="0"/>
          <w:szCs w:val="21"/>
        </w:rPr>
        <w:t>情</w:t>
      </w:r>
      <w:r>
        <w:rPr>
          <w:rFonts w:hint="eastAsia" w:ascii="微软雅黑" w:hAnsi="Times New Roman" w:eastAsia="微软雅黑" w:cs="微软雅黑"/>
          <w:spacing w:val="15"/>
          <w:kern w:val="0"/>
          <w:szCs w:val="21"/>
        </w:rPr>
        <w:t>况</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22"/>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1.3   </w:t>
      </w:r>
      <w:r>
        <w:rPr>
          <w:rFonts w:hint="eastAsia" w:ascii="微软雅黑" w:hAnsi="Times New Roman" w:eastAsia="微软雅黑" w:cs="微软雅黑"/>
          <w:spacing w:val="-2"/>
          <w:kern w:val="0"/>
          <w:szCs w:val="21"/>
        </w:rPr>
        <w:t>招</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范</w:t>
      </w:r>
      <w:r>
        <w:rPr>
          <w:rFonts w:hint="eastAsia" w:ascii="微软雅黑" w:hAnsi="Times New Roman" w:eastAsia="微软雅黑" w:cs="微软雅黑"/>
          <w:kern w:val="0"/>
          <w:szCs w:val="21"/>
        </w:rPr>
        <w:t>围</w:t>
      </w:r>
      <w:r>
        <w:rPr>
          <w:rFonts w:hint="eastAsia" w:ascii="微软雅黑" w:hAnsi="Times New Roman" w:eastAsia="微软雅黑" w:cs="微软雅黑"/>
          <w:spacing w:val="-2"/>
          <w:kern w:val="0"/>
          <w:szCs w:val="21"/>
        </w:rPr>
        <w:t>、</w:t>
      </w:r>
      <w:r>
        <w:rPr>
          <w:rFonts w:hint="eastAsia" w:ascii="微软雅黑" w:hAnsi="Times New Roman" w:eastAsia="微软雅黑" w:cs="微软雅黑"/>
          <w:kern w:val="0"/>
          <w:szCs w:val="21"/>
        </w:rPr>
        <w:t>勘察服</w:t>
      </w:r>
      <w:r>
        <w:rPr>
          <w:rFonts w:hint="eastAsia" w:ascii="微软雅黑" w:hAnsi="Times New Roman" w:eastAsia="微软雅黑" w:cs="微软雅黑"/>
          <w:spacing w:val="-2"/>
          <w:kern w:val="0"/>
          <w:szCs w:val="21"/>
        </w:rPr>
        <w:t>务期</w:t>
      </w:r>
      <w:r>
        <w:rPr>
          <w:rFonts w:hint="eastAsia" w:ascii="微软雅黑" w:hAnsi="Times New Roman" w:eastAsia="微软雅黑" w:cs="微软雅黑"/>
          <w:kern w:val="0"/>
          <w:szCs w:val="21"/>
        </w:rPr>
        <w:t>限和</w:t>
      </w:r>
      <w:r>
        <w:rPr>
          <w:rFonts w:hint="eastAsia" w:ascii="微软雅黑" w:hAnsi="Times New Roman" w:eastAsia="微软雅黑" w:cs="微软雅黑"/>
          <w:spacing w:val="-2"/>
          <w:kern w:val="0"/>
          <w:szCs w:val="21"/>
        </w:rPr>
        <w:t>质</w:t>
      </w:r>
      <w:r>
        <w:rPr>
          <w:rFonts w:hint="eastAsia" w:ascii="微软雅黑" w:hAnsi="Times New Roman" w:eastAsia="微软雅黑" w:cs="微软雅黑"/>
          <w:kern w:val="0"/>
          <w:szCs w:val="21"/>
        </w:rPr>
        <w:t>量</w:t>
      </w:r>
      <w:r>
        <w:rPr>
          <w:rFonts w:hint="eastAsia" w:ascii="微软雅黑" w:hAnsi="Times New Roman" w:eastAsia="微软雅黑" w:cs="微软雅黑"/>
          <w:spacing w:val="-2"/>
          <w:kern w:val="0"/>
          <w:szCs w:val="21"/>
        </w:rPr>
        <w:t>标</w:t>
      </w:r>
      <w:r>
        <w:rPr>
          <w:rFonts w:hint="eastAsia" w:ascii="微软雅黑" w:hAnsi="Times New Roman" w:eastAsia="微软雅黑" w:cs="微软雅黑"/>
          <w:kern w:val="0"/>
          <w:szCs w:val="21"/>
        </w:rPr>
        <w:t>准</w:t>
      </w:r>
      <w:r>
        <w:rPr>
          <w:rFonts w:ascii="Times New Roman" w:hAnsi="Times New Roman" w:eastAsia="微软雅黑"/>
          <w:spacing w:val="-43"/>
          <w:kern w:val="0"/>
          <w:szCs w:val="21"/>
        </w:rPr>
        <w:t xml:space="preserve"> </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spacing w:val="-22"/>
          <w:kern w:val="0"/>
          <w:szCs w:val="21"/>
        </w:rPr>
      </w:pPr>
      <w:r>
        <w:rPr>
          <w:rFonts w:ascii="Times New Roman" w:hAnsi="Times New Roman" w:eastAsia="微软雅黑"/>
          <w:kern w:val="0"/>
          <w:szCs w:val="21"/>
        </w:rPr>
        <w:t xml:space="preserve">1.4   </w:t>
      </w:r>
      <w:r>
        <w:rPr>
          <w:rFonts w:hint="eastAsia" w:ascii="微软雅黑" w:hAnsi="Times New Roman" w:eastAsia="微软雅黑" w:cs="微软雅黑"/>
          <w:spacing w:val="-2"/>
          <w:kern w:val="0"/>
          <w:szCs w:val="21"/>
        </w:rPr>
        <w:t>投</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人</w:t>
      </w:r>
      <w:r>
        <w:rPr>
          <w:rFonts w:hint="eastAsia" w:ascii="微软雅黑" w:hAnsi="Times New Roman" w:eastAsia="微软雅黑" w:cs="微软雅黑"/>
          <w:kern w:val="0"/>
          <w:szCs w:val="21"/>
        </w:rPr>
        <w:t>资</w:t>
      </w:r>
      <w:r>
        <w:rPr>
          <w:rFonts w:hint="eastAsia" w:ascii="微软雅黑" w:hAnsi="Times New Roman" w:eastAsia="微软雅黑" w:cs="微软雅黑"/>
          <w:spacing w:val="-2"/>
          <w:kern w:val="0"/>
          <w:szCs w:val="21"/>
        </w:rPr>
        <w:t>格</w:t>
      </w:r>
      <w:r>
        <w:rPr>
          <w:rFonts w:hint="eastAsia" w:ascii="微软雅黑" w:hAnsi="Times New Roman" w:eastAsia="微软雅黑" w:cs="微软雅黑"/>
          <w:kern w:val="0"/>
          <w:szCs w:val="21"/>
        </w:rPr>
        <w:t>要</w:t>
      </w:r>
      <w:r>
        <w:rPr>
          <w:rFonts w:hint="eastAsia" w:ascii="微软雅黑" w:hAnsi="Times New Roman" w:eastAsia="微软雅黑" w:cs="微软雅黑"/>
          <w:spacing w:val="8"/>
          <w:kern w:val="0"/>
          <w:szCs w:val="21"/>
        </w:rPr>
        <w:t>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1.5   </w:t>
      </w:r>
      <w:r>
        <w:rPr>
          <w:rFonts w:hint="eastAsia" w:ascii="微软雅黑" w:hAnsi="Times New Roman" w:eastAsia="微软雅黑" w:cs="微软雅黑"/>
          <w:spacing w:val="-2"/>
          <w:kern w:val="0"/>
          <w:szCs w:val="21"/>
        </w:rPr>
        <w:t>费</w:t>
      </w:r>
      <w:r>
        <w:rPr>
          <w:rFonts w:hint="eastAsia" w:ascii="微软雅黑" w:hAnsi="Times New Roman" w:eastAsia="微软雅黑" w:cs="微软雅黑"/>
          <w:kern w:val="0"/>
          <w:szCs w:val="21"/>
        </w:rPr>
        <w:t>用</w:t>
      </w:r>
      <w:r>
        <w:rPr>
          <w:rFonts w:hint="eastAsia" w:ascii="微软雅黑" w:hAnsi="Times New Roman" w:eastAsia="微软雅黑" w:cs="微软雅黑"/>
          <w:spacing w:val="-2"/>
          <w:kern w:val="0"/>
          <w:szCs w:val="21"/>
        </w:rPr>
        <w:t>承</w:t>
      </w:r>
      <w:r>
        <w:rPr>
          <w:rFonts w:hint="eastAsia" w:ascii="微软雅黑" w:hAnsi="Times New Roman" w:eastAsia="微软雅黑" w:cs="微软雅黑"/>
          <w:spacing w:val="5"/>
          <w:kern w:val="0"/>
          <w:szCs w:val="21"/>
        </w:rPr>
        <w:t>担</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1.6   </w:t>
      </w:r>
      <w:r>
        <w:rPr>
          <w:rFonts w:hint="eastAsia" w:ascii="微软雅黑" w:hAnsi="Times New Roman" w:eastAsia="微软雅黑" w:cs="微软雅黑"/>
          <w:spacing w:val="-2"/>
          <w:kern w:val="0"/>
          <w:szCs w:val="21"/>
        </w:rPr>
        <w:t>保</w:t>
      </w:r>
      <w:r>
        <w:rPr>
          <w:rFonts w:hint="eastAsia" w:ascii="微软雅黑" w:hAnsi="Times New Roman" w:eastAsia="微软雅黑" w:cs="微软雅黑"/>
          <w:spacing w:val="2"/>
          <w:kern w:val="0"/>
          <w:szCs w:val="21"/>
        </w:rPr>
        <w:t>密</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1.7   </w:t>
      </w:r>
      <w:r>
        <w:rPr>
          <w:rFonts w:hint="eastAsia" w:ascii="微软雅黑" w:hAnsi="Times New Roman" w:eastAsia="微软雅黑" w:cs="微软雅黑"/>
          <w:spacing w:val="-2"/>
          <w:kern w:val="0"/>
          <w:szCs w:val="21"/>
        </w:rPr>
        <w:t>语</w:t>
      </w:r>
      <w:r>
        <w:rPr>
          <w:rFonts w:hint="eastAsia" w:ascii="微软雅黑" w:hAnsi="Times New Roman" w:eastAsia="微软雅黑" w:cs="微软雅黑"/>
          <w:kern w:val="0"/>
          <w:szCs w:val="21"/>
        </w:rPr>
        <w:t>言</w:t>
      </w:r>
      <w:r>
        <w:rPr>
          <w:rFonts w:hint="eastAsia" w:ascii="微软雅黑" w:hAnsi="Times New Roman" w:eastAsia="微软雅黑" w:cs="微软雅黑"/>
          <w:spacing w:val="-2"/>
          <w:kern w:val="0"/>
          <w:szCs w:val="21"/>
        </w:rPr>
        <w:t>文</w:t>
      </w:r>
      <w:r>
        <w:rPr>
          <w:rFonts w:hint="eastAsia" w:ascii="微软雅黑" w:hAnsi="Times New Roman" w:eastAsia="微软雅黑" w:cs="微软雅黑"/>
          <w:spacing w:val="5"/>
          <w:kern w:val="0"/>
          <w:szCs w:val="21"/>
        </w:rPr>
        <w:t>字</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1.8   </w:t>
      </w:r>
      <w:r>
        <w:rPr>
          <w:rFonts w:hint="eastAsia" w:ascii="微软雅黑" w:hAnsi="Times New Roman" w:eastAsia="微软雅黑" w:cs="微软雅黑"/>
          <w:spacing w:val="-2"/>
          <w:kern w:val="0"/>
          <w:szCs w:val="21"/>
        </w:rPr>
        <w:t>计</w:t>
      </w:r>
      <w:r>
        <w:rPr>
          <w:rFonts w:hint="eastAsia" w:ascii="微软雅黑" w:hAnsi="Times New Roman" w:eastAsia="微软雅黑" w:cs="微软雅黑"/>
          <w:kern w:val="0"/>
          <w:szCs w:val="21"/>
        </w:rPr>
        <w:t>量</w:t>
      </w:r>
      <w:r>
        <w:rPr>
          <w:rFonts w:hint="eastAsia" w:ascii="微软雅黑" w:hAnsi="Times New Roman" w:eastAsia="微软雅黑" w:cs="微软雅黑"/>
          <w:spacing w:val="-2"/>
          <w:kern w:val="0"/>
          <w:szCs w:val="21"/>
        </w:rPr>
        <w:t>单</w:t>
      </w:r>
      <w:r>
        <w:rPr>
          <w:rFonts w:hint="eastAsia" w:ascii="微软雅黑" w:hAnsi="Times New Roman" w:eastAsia="微软雅黑" w:cs="微软雅黑"/>
          <w:spacing w:val="5"/>
          <w:kern w:val="0"/>
          <w:szCs w:val="21"/>
        </w:rPr>
        <w:t>位</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1.9   </w:t>
      </w:r>
      <w:r>
        <w:rPr>
          <w:rFonts w:hint="eastAsia" w:ascii="微软雅黑" w:hAnsi="Times New Roman" w:eastAsia="微软雅黑" w:cs="微软雅黑"/>
          <w:spacing w:val="-2"/>
          <w:kern w:val="0"/>
          <w:szCs w:val="21"/>
        </w:rPr>
        <w:t>踏</w:t>
      </w:r>
      <w:r>
        <w:rPr>
          <w:rFonts w:hint="eastAsia" w:ascii="微软雅黑" w:hAnsi="Times New Roman" w:eastAsia="微软雅黑" w:cs="微软雅黑"/>
          <w:kern w:val="0"/>
          <w:szCs w:val="21"/>
        </w:rPr>
        <w:t>勘</w:t>
      </w:r>
      <w:r>
        <w:rPr>
          <w:rFonts w:hint="eastAsia" w:ascii="微软雅黑" w:hAnsi="Times New Roman" w:eastAsia="微软雅黑" w:cs="微软雅黑"/>
          <w:spacing w:val="-2"/>
          <w:kern w:val="0"/>
          <w:szCs w:val="21"/>
        </w:rPr>
        <w:t>现</w:t>
      </w:r>
      <w:r>
        <w:rPr>
          <w:rFonts w:hint="eastAsia" w:ascii="微软雅黑" w:hAnsi="Times New Roman" w:eastAsia="微软雅黑" w:cs="微软雅黑"/>
          <w:spacing w:val="5"/>
          <w:kern w:val="0"/>
          <w:szCs w:val="21"/>
        </w:rPr>
        <w:t>场</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1.10   </w:t>
      </w:r>
      <w:r>
        <w:rPr>
          <w:rFonts w:hint="eastAsia" w:ascii="微软雅黑" w:hAnsi="Times New Roman" w:eastAsia="微软雅黑" w:cs="微软雅黑"/>
          <w:spacing w:val="-2"/>
          <w:kern w:val="0"/>
          <w:szCs w:val="21"/>
        </w:rPr>
        <w:t>投</w:t>
      </w:r>
      <w:r>
        <w:rPr>
          <w:rFonts w:hint="eastAsia" w:ascii="微软雅黑" w:hAnsi="Times New Roman" w:eastAsia="微软雅黑" w:cs="微软雅黑"/>
          <w:kern w:val="0"/>
          <w:szCs w:val="21"/>
        </w:rPr>
        <w:t>标</w:t>
      </w:r>
      <w:r>
        <w:rPr>
          <w:rFonts w:hint="eastAsia" w:ascii="微软雅黑" w:hAnsi="Times New Roman" w:eastAsia="微软雅黑" w:cs="微软雅黑"/>
          <w:spacing w:val="-2"/>
          <w:kern w:val="0"/>
          <w:szCs w:val="21"/>
        </w:rPr>
        <w:t>预</w:t>
      </w:r>
      <w:r>
        <w:rPr>
          <w:rFonts w:hint="eastAsia" w:ascii="微软雅黑" w:hAnsi="Times New Roman" w:eastAsia="微软雅黑" w:cs="微软雅黑"/>
          <w:kern w:val="0"/>
          <w:szCs w:val="21"/>
        </w:rPr>
        <w:t>备</w:t>
      </w:r>
      <w:r>
        <w:rPr>
          <w:rFonts w:hint="eastAsia" w:ascii="微软雅黑" w:hAnsi="Times New Roman" w:eastAsia="微软雅黑" w:cs="微软雅黑"/>
          <w:spacing w:val="5"/>
          <w:kern w:val="0"/>
          <w:szCs w:val="21"/>
        </w:rPr>
        <w:t>会</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23"/>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1.</w:t>
      </w:r>
      <w:r>
        <w:rPr>
          <w:rFonts w:ascii="Times New Roman" w:hAnsi="Times New Roman" w:eastAsia="微软雅黑"/>
          <w:spacing w:val="-7"/>
          <w:kern w:val="0"/>
          <w:szCs w:val="21"/>
        </w:rPr>
        <w:t>1</w:t>
      </w:r>
      <w:r>
        <w:rPr>
          <w:rFonts w:ascii="Times New Roman" w:hAnsi="Times New Roman" w:eastAsia="微软雅黑"/>
          <w:kern w:val="0"/>
          <w:szCs w:val="21"/>
        </w:rPr>
        <w:t xml:space="preserve">1   </w:t>
      </w:r>
      <w:r>
        <w:rPr>
          <w:rFonts w:hint="eastAsia" w:ascii="微软雅黑" w:hAnsi="Times New Roman" w:eastAsia="微软雅黑" w:cs="微软雅黑"/>
          <w:kern w:val="0"/>
          <w:szCs w:val="21"/>
        </w:rPr>
        <w:t>分</w:t>
      </w:r>
      <w:r>
        <w:rPr>
          <w:rFonts w:hint="eastAsia" w:ascii="微软雅黑" w:hAnsi="Times New Roman" w:eastAsia="微软雅黑" w:cs="微软雅黑"/>
          <w:spacing w:val="10"/>
          <w:kern w:val="0"/>
          <w:szCs w:val="21"/>
        </w:rPr>
        <w:t>包</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24"/>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1.12   </w:t>
      </w:r>
      <w:r>
        <w:rPr>
          <w:rFonts w:hint="eastAsia" w:ascii="微软雅黑" w:hAnsi="Times New Roman" w:eastAsia="微软雅黑" w:cs="微软雅黑"/>
          <w:spacing w:val="-2"/>
          <w:kern w:val="0"/>
          <w:szCs w:val="21"/>
        </w:rPr>
        <w:t>响</w:t>
      </w:r>
      <w:r>
        <w:rPr>
          <w:rFonts w:hint="eastAsia" w:ascii="微软雅黑" w:hAnsi="Times New Roman" w:eastAsia="微软雅黑" w:cs="微软雅黑"/>
          <w:kern w:val="0"/>
          <w:szCs w:val="21"/>
        </w:rPr>
        <w:t>应</w:t>
      </w:r>
      <w:r>
        <w:rPr>
          <w:rFonts w:hint="eastAsia" w:ascii="微软雅黑" w:hAnsi="Times New Roman" w:eastAsia="微软雅黑" w:cs="微软雅黑"/>
          <w:spacing w:val="-2"/>
          <w:kern w:val="0"/>
          <w:szCs w:val="21"/>
        </w:rPr>
        <w:t>和</w:t>
      </w:r>
      <w:r>
        <w:rPr>
          <w:rFonts w:hint="eastAsia" w:ascii="微软雅黑" w:hAnsi="Times New Roman" w:eastAsia="微软雅黑" w:cs="微软雅黑"/>
          <w:kern w:val="0"/>
          <w:szCs w:val="21"/>
        </w:rPr>
        <w:t>偏</w:t>
      </w:r>
      <w:r>
        <w:rPr>
          <w:rFonts w:hint="eastAsia" w:ascii="微软雅黑" w:hAnsi="Times New Roman" w:eastAsia="微软雅黑" w:cs="微软雅黑"/>
          <w:spacing w:val="5"/>
          <w:kern w:val="0"/>
          <w:szCs w:val="21"/>
        </w:rPr>
        <w:t>差</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2.  </w:t>
      </w:r>
      <w:r>
        <w:rPr>
          <w:rFonts w:hint="eastAsia" w:ascii="Times New Roman" w:hAnsi="Times New Roman" w:eastAsia="微软雅黑"/>
          <w:spacing w:val="-2"/>
          <w:kern w:val="0"/>
          <w:szCs w:val="21"/>
        </w:rPr>
        <w:t>招标文件</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2.1  </w:t>
      </w:r>
      <w:r>
        <w:rPr>
          <w:rFonts w:hint="eastAsia" w:ascii="Times New Roman" w:hAnsi="Times New Roman" w:eastAsia="微软雅黑"/>
          <w:kern w:val="0"/>
          <w:szCs w:val="21"/>
        </w:rPr>
        <w:t>招标文件的组成</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2.2  </w:t>
      </w:r>
      <w:r>
        <w:rPr>
          <w:rFonts w:hint="eastAsia" w:ascii="Times New Roman" w:hAnsi="Times New Roman" w:eastAsia="微软雅黑"/>
          <w:kern w:val="0"/>
          <w:szCs w:val="21"/>
        </w:rPr>
        <w:t>招标文件的澄清</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2.3  </w:t>
      </w:r>
      <w:r>
        <w:rPr>
          <w:rFonts w:hint="eastAsia" w:ascii="Times New Roman" w:hAnsi="Times New Roman" w:eastAsia="微软雅黑"/>
          <w:kern w:val="0"/>
          <w:szCs w:val="21"/>
        </w:rPr>
        <w:t>招标文件的修改</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2.4  </w:t>
      </w:r>
      <w:r>
        <w:rPr>
          <w:rFonts w:hint="eastAsia" w:ascii="Times New Roman" w:hAnsi="Times New Roman" w:eastAsia="微软雅黑"/>
          <w:kern w:val="0"/>
          <w:szCs w:val="21"/>
        </w:rPr>
        <w:t>招标文件的异议</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3.  </w:t>
      </w:r>
      <w:r>
        <w:rPr>
          <w:rFonts w:hint="eastAsia" w:ascii="Times New Roman" w:hAnsi="Times New Roman" w:eastAsia="微软雅黑"/>
          <w:spacing w:val="-2"/>
          <w:kern w:val="0"/>
          <w:szCs w:val="21"/>
        </w:rPr>
        <w:t>投标文件</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3.1  </w:t>
      </w:r>
      <w:r>
        <w:rPr>
          <w:rFonts w:hint="eastAsia" w:ascii="Times New Roman" w:hAnsi="Times New Roman" w:eastAsia="微软雅黑"/>
          <w:kern w:val="0"/>
          <w:szCs w:val="21"/>
        </w:rPr>
        <w:t>投标文件的组成</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3.2  </w:t>
      </w:r>
      <w:r>
        <w:rPr>
          <w:rFonts w:hint="eastAsia" w:ascii="Times New Roman" w:hAnsi="Times New Roman" w:eastAsia="微软雅黑"/>
          <w:kern w:val="0"/>
          <w:szCs w:val="21"/>
        </w:rPr>
        <w:t>投标报价</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3.3  </w:t>
      </w:r>
      <w:r>
        <w:rPr>
          <w:rFonts w:hint="eastAsia" w:ascii="Times New Roman" w:hAnsi="Times New Roman" w:eastAsia="微软雅黑"/>
          <w:kern w:val="0"/>
          <w:szCs w:val="21"/>
        </w:rPr>
        <w:t>投标有效期</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3.4  </w:t>
      </w:r>
      <w:r>
        <w:rPr>
          <w:rFonts w:hint="eastAsia" w:ascii="Times New Roman" w:hAnsi="Times New Roman" w:eastAsia="微软雅黑"/>
          <w:kern w:val="0"/>
          <w:szCs w:val="21"/>
        </w:rPr>
        <w:t>投标保证金</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3.5  </w:t>
      </w:r>
      <w:r>
        <w:rPr>
          <w:rFonts w:hint="eastAsia" w:ascii="Times New Roman" w:hAnsi="Times New Roman" w:eastAsia="微软雅黑"/>
          <w:kern w:val="0"/>
          <w:szCs w:val="21"/>
        </w:rPr>
        <w:t>资格审查资料</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3.6  </w:t>
      </w:r>
      <w:r>
        <w:rPr>
          <w:rFonts w:hint="eastAsia" w:ascii="Times New Roman" w:hAnsi="Times New Roman" w:eastAsia="微软雅黑"/>
          <w:kern w:val="0"/>
          <w:szCs w:val="21"/>
        </w:rPr>
        <w:t>备选投标方案</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3.7  </w:t>
      </w:r>
      <w:r>
        <w:rPr>
          <w:rFonts w:hint="eastAsia" w:ascii="Times New Roman" w:hAnsi="Times New Roman" w:eastAsia="微软雅黑"/>
          <w:kern w:val="0"/>
          <w:szCs w:val="21"/>
        </w:rPr>
        <w:t>投标文件的编制</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4.  </w:t>
      </w:r>
      <w:r>
        <w:rPr>
          <w:rFonts w:hint="eastAsia" w:ascii="Times New Roman" w:hAnsi="Times New Roman" w:eastAsia="微软雅黑"/>
          <w:spacing w:val="-2"/>
          <w:kern w:val="0"/>
          <w:szCs w:val="21"/>
        </w:rPr>
        <w:t>投标</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4.1  </w:t>
      </w:r>
      <w:r>
        <w:rPr>
          <w:rFonts w:hint="eastAsia" w:ascii="Times New Roman" w:hAnsi="Times New Roman" w:eastAsia="微软雅黑"/>
          <w:kern w:val="0"/>
          <w:szCs w:val="21"/>
        </w:rPr>
        <w:t>投标文件的密封和标记</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spacing w:val="-2"/>
          <w:kern w:val="0"/>
          <w:szCs w:val="21"/>
        </w:rPr>
      </w:pPr>
      <w:r>
        <w:rPr>
          <w:rFonts w:ascii="Times New Roman" w:hAnsi="Times New Roman" w:eastAsia="微软雅黑"/>
          <w:kern w:val="0"/>
          <w:szCs w:val="21"/>
        </w:rPr>
        <w:t xml:space="preserve">4.2  </w:t>
      </w:r>
      <w:r>
        <w:rPr>
          <w:rFonts w:hint="eastAsia" w:ascii="Times New Roman" w:hAnsi="Times New Roman" w:eastAsia="微软雅黑"/>
          <w:kern w:val="0"/>
          <w:szCs w:val="21"/>
        </w:rPr>
        <w:t>投标文件的递交</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4.3  </w:t>
      </w:r>
      <w:r>
        <w:rPr>
          <w:rFonts w:hint="eastAsia" w:ascii="Times New Roman" w:hAnsi="Times New Roman" w:eastAsia="微软雅黑"/>
          <w:kern w:val="0"/>
          <w:szCs w:val="21"/>
        </w:rPr>
        <w:t>投标文件的修改与撤回</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5.  </w:t>
      </w:r>
      <w:r>
        <w:rPr>
          <w:rFonts w:hint="eastAsia" w:ascii="Times New Roman" w:hAnsi="Times New Roman" w:eastAsia="微软雅黑"/>
          <w:spacing w:val="-2"/>
          <w:kern w:val="0"/>
          <w:szCs w:val="21"/>
        </w:rPr>
        <w:t>开标</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5.1  </w:t>
      </w:r>
      <w:r>
        <w:rPr>
          <w:rFonts w:hint="eastAsia" w:ascii="Times New Roman" w:hAnsi="Times New Roman" w:eastAsia="微软雅黑"/>
          <w:kern w:val="0"/>
          <w:szCs w:val="21"/>
        </w:rPr>
        <w:t>开标时间和地点</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5.2  </w:t>
      </w:r>
      <w:r>
        <w:rPr>
          <w:rFonts w:hint="eastAsia" w:ascii="Times New Roman" w:hAnsi="Times New Roman" w:eastAsia="微软雅黑"/>
          <w:kern w:val="0"/>
          <w:szCs w:val="21"/>
        </w:rPr>
        <w:t>开标程序</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5.3  </w:t>
      </w:r>
      <w:r>
        <w:rPr>
          <w:rFonts w:hint="eastAsia" w:ascii="Times New Roman" w:hAnsi="Times New Roman" w:eastAsia="微软雅黑"/>
          <w:kern w:val="0"/>
          <w:szCs w:val="21"/>
        </w:rPr>
        <w:t>开标异议</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6.  </w:t>
      </w:r>
      <w:r>
        <w:rPr>
          <w:rFonts w:hint="eastAsia" w:ascii="Times New Roman" w:hAnsi="Times New Roman" w:eastAsia="微软雅黑"/>
          <w:spacing w:val="-2"/>
          <w:kern w:val="0"/>
          <w:szCs w:val="21"/>
        </w:rPr>
        <w:t>评标</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6.1  </w:t>
      </w:r>
      <w:r>
        <w:rPr>
          <w:rFonts w:hint="eastAsia" w:ascii="Times New Roman" w:hAnsi="Times New Roman" w:eastAsia="微软雅黑"/>
          <w:kern w:val="0"/>
          <w:szCs w:val="21"/>
        </w:rPr>
        <w:t>评标委员会</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6.2  </w:t>
      </w:r>
      <w:r>
        <w:rPr>
          <w:rFonts w:hint="eastAsia" w:ascii="Times New Roman" w:hAnsi="Times New Roman" w:eastAsia="微软雅黑"/>
          <w:kern w:val="0"/>
          <w:szCs w:val="21"/>
        </w:rPr>
        <w:t>评标原则</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6.3  </w:t>
      </w:r>
      <w:r>
        <w:rPr>
          <w:rFonts w:hint="eastAsia" w:ascii="Times New Roman" w:hAnsi="Times New Roman" w:eastAsia="微软雅黑"/>
          <w:kern w:val="0"/>
          <w:szCs w:val="21"/>
        </w:rPr>
        <w:t>评标</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7.  </w:t>
      </w:r>
      <w:r>
        <w:rPr>
          <w:rFonts w:hint="eastAsia" w:ascii="Times New Roman" w:hAnsi="Times New Roman" w:eastAsia="微软雅黑"/>
          <w:spacing w:val="-2"/>
          <w:kern w:val="0"/>
          <w:szCs w:val="21"/>
        </w:rPr>
        <w:t>合同授予</w:t>
      </w:r>
      <w:r>
        <w:rPr>
          <w:rFonts w:ascii="Times New Roman" w:hAnsi="Times New Roman" w:eastAsia="微软雅黑"/>
          <w:spacing w:val="-2"/>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7.1  </w:t>
      </w:r>
      <w:r>
        <w:rPr>
          <w:rFonts w:hint="eastAsia" w:ascii="Times New Roman" w:hAnsi="Times New Roman" w:eastAsia="微软雅黑"/>
          <w:kern w:val="0"/>
          <w:szCs w:val="21"/>
        </w:rPr>
        <w:t>中标候选人公示</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7.2  </w:t>
      </w:r>
      <w:r>
        <w:rPr>
          <w:rFonts w:hint="eastAsia" w:ascii="Times New Roman" w:hAnsi="Times New Roman" w:eastAsia="微软雅黑"/>
          <w:kern w:val="0"/>
          <w:szCs w:val="21"/>
        </w:rPr>
        <w:t>评标结果异议</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7.3  </w:t>
      </w:r>
      <w:r>
        <w:rPr>
          <w:rFonts w:hint="eastAsia" w:ascii="Times New Roman" w:hAnsi="Times New Roman" w:eastAsia="微软雅黑"/>
          <w:kern w:val="0"/>
          <w:szCs w:val="21"/>
        </w:rPr>
        <w:t>中标候选人履约能力审查</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7.4  </w:t>
      </w:r>
      <w:r>
        <w:rPr>
          <w:rFonts w:hint="eastAsia" w:ascii="Times New Roman" w:hAnsi="Times New Roman" w:eastAsia="微软雅黑"/>
          <w:kern w:val="0"/>
          <w:szCs w:val="21"/>
        </w:rPr>
        <w:t>定标</w:t>
      </w:r>
      <w:r>
        <w:rPr>
          <w:rFonts w:ascii="Times New Roman" w:hAnsi="Times New Roman" w:eastAsia="微软雅黑"/>
          <w:kern w:val="0"/>
          <w:szCs w:val="21"/>
        </w:rPr>
        <w:t>................................................................................................................................</w:t>
      </w:r>
      <w:r>
        <w:rPr>
          <w:rFonts w:ascii="Times New Roman" w:hAnsi="Times New Roman" w:eastAsia="微软雅黑"/>
          <w:spacing w:val="-20"/>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7.5  </w:t>
      </w:r>
      <w:r>
        <w:rPr>
          <w:rFonts w:hint="eastAsia" w:ascii="Times New Roman" w:hAnsi="Times New Roman" w:eastAsia="微软雅黑"/>
          <w:kern w:val="0"/>
          <w:szCs w:val="21"/>
        </w:rPr>
        <w:t>中标通知</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7.6  </w:t>
      </w:r>
      <w:r>
        <w:rPr>
          <w:rFonts w:hint="eastAsia" w:ascii="Times New Roman" w:hAnsi="Times New Roman" w:eastAsia="微软雅黑"/>
          <w:kern w:val="0"/>
          <w:szCs w:val="21"/>
        </w:rPr>
        <w:t>履约保证金</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7.7  </w:t>
      </w:r>
      <w:r>
        <w:rPr>
          <w:rFonts w:hint="eastAsia" w:ascii="Times New Roman" w:hAnsi="Times New Roman" w:eastAsia="微软雅黑"/>
          <w:kern w:val="0"/>
          <w:szCs w:val="21"/>
        </w:rPr>
        <w:t>签订合同</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8.</w:t>
      </w:r>
      <w:r>
        <w:rPr>
          <w:rFonts w:hint="eastAsia" w:ascii="Times New Roman" w:hAnsi="Times New Roman" w:eastAsia="微软雅黑"/>
          <w:spacing w:val="-2"/>
          <w:kern w:val="0"/>
          <w:szCs w:val="21"/>
        </w:rPr>
        <w:t>纪律和监督</w:t>
      </w:r>
      <w:r>
        <w:rPr>
          <w:rFonts w:ascii="Times New Roman" w:hAnsi="Times New Roman" w:eastAsia="微软雅黑"/>
          <w:spacing w:val="-2"/>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8.1  </w:t>
      </w:r>
      <w:r>
        <w:rPr>
          <w:rFonts w:hint="eastAsia" w:ascii="Times New Roman" w:hAnsi="Times New Roman" w:eastAsia="微软雅黑"/>
          <w:kern w:val="0"/>
          <w:szCs w:val="21"/>
        </w:rPr>
        <w:t>对招标人的纪律要求</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8.2  </w:t>
      </w:r>
      <w:r>
        <w:rPr>
          <w:rFonts w:hint="eastAsia" w:ascii="Times New Roman" w:hAnsi="Times New Roman" w:eastAsia="微软雅黑"/>
          <w:kern w:val="0"/>
          <w:szCs w:val="21"/>
        </w:rPr>
        <w:t>对投标人的纪律要求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8.3  </w:t>
      </w:r>
      <w:r>
        <w:rPr>
          <w:rFonts w:hint="eastAsia" w:ascii="Times New Roman" w:hAnsi="Times New Roman" w:eastAsia="微软雅黑"/>
          <w:kern w:val="0"/>
          <w:szCs w:val="21"/>
        </w:rPr>
        <w:t>对评标委员会成员的纪律要求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8.4  </w:t>
      </w:r>
      <w:r>
        <w:rPr>
          <w:rFonts w:hint="eastAsia" w:ascii="Times New Roman" w:hAnsi="Times New Roman" w:eastAsia="微软雅黑"/>
          <w:kern w:val="0"/>
          <w:szCs w:val="21"/>
        </w:rPr>
        <w:t>对与评标活动有关的工作人员的纪律要求</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8.5  </w:t>
      </w:r>
      <w:r>
        <w:rPr>
          <w:rFonts w:hint="eastAsia" w:ascii="Times New Roman" w:hAnsi="Times New Roman" w:eastAsia="微软雅黑"/>
          <w:kern w:val="0"/>
          <w:szCs w:val="21"/>
        </w:rPr>
        <w:t>投诉</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9.  </w:t>
      </w:r>
      <w:r>
        <w:rPr>
          <w:rFonts w:hint="eastAsia" w:ascii="Times New Roman" w:hAnsi="Times New Roman" w:eastAsia="微软雅黑"/>
          <w:spacing w:val="-2"/>
          <w:kern w:val="0"/>
          <w:szCs w:val="21"/>
        </w:rPr>
        <w:t>是否采用电子招标投标</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10.  </w:t>
      </w:r>
      <w:r>
        <w:rPr>
          <w:rFonts w:hint="eastAsia" w:ascii="Times New Roman" w:hAnsi="Times New Roman" w:eastAsia="微软雅黑"/>
          <w:spacing w:val="-2"/>
          <w:kern w:val="0"/>
          <w:szCs w:val="21"/>
        </w:rPr>
        <w:t>需要补充的其他内容</w:t>
      </w:r>
      <w:r>
        <w:rPr>
          <w:rFonts w:ascii="Times New Roman" w:hAnsi="Times New Roman" w:eastAsia="微软雅黑"/>
          <w:spacing w:val="-2"/>
          <w:kern w:val="0"/>
          <w:szCs w:val="21"/>
        </w:rPr>
        <w:t>..................................................................................................................</w:t>
      </w:r>
    </w:p>
    <w:p>
      <w:pPr>
        <w:autoSpaceDE w:val="0"/>
        <w:autoSpaceDN w:val="0"/>
        <w:adjustRightInd w:val="0"/>
        <w:spacing w:line="288" w:lineRule="auto"/>
        <w:jc w:val="left"/>
        <w:rPr>
          <w:rFonts w:ascii="Times New Roman" w:hAnsi="Times New Roman" w:eastAsia="微软雅黑"/>
          <w:kern w:val="0"/>
          <w:szCs w:val="21"/>
        </w:rPr>
      </w:pPr>
      <w:r>
        <w:rPr>
          <w:rFonts w:hint="eastAsia" w:ascii="微软雅黑" w:eastAsia="微软雅黑" w:cs="微软雅黑"/>
          <w:kern w:val="0"/>
          <w:szCs w:val="21"/>
        </w:rPr>
        <w:t>第三章评标办法</w:t>
      </w:r>
      <w:r>
        <w:rPr>
          <w:rFonts w:hint="eastAsia" w:ascii="Times New Roman" w:hAnsi="Times New Roman" w:eastAsia="微软雅黑"/>
          <w:spacing w:val="-2"/>
          <w:kern w:val="0"/>
          <w:szCs w:val="21"/>
        </w:rPr>
        <w:t>（综合评估法）</w:t>
      </w:r>
      <w:r>
        <w:rPr>
          <w:rFonts w:ascii="Times New Roman" w:hAnsi="Times New Roman" w:eastAsia="微软雅黑"/>
          <w:spacing w:val="-2"/>
          <w:kern w:val="0"/>
          <w:szCs w:val="21"/>
        </w:rPr>
        <w:t>.............................................................................................................</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hint="eastAsia" w:ascii="微软雅黑" w:hAnsi="Times New Roman" w:eastAsia="微软雅黑" w:cs="微软雅黑"/>
          <w:spacing w:val="-2"/>
          <w:kern w:val="0"/>
          <w:szCs w:val="21"/>
        </w:rPr>
        <w:t>评标办法前附表</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1.  </w:t>
      </w:r>
      <w:r>
        <w:rPr>
          <w:rFonts w:hint="eastAsia" w:ascii="Times New Roman" w:hAnsi="Times New Roman" w:eastAsia="微软雅黑"/>
          <w:spacing w:val="-2"/>
          <w:kern w:val="0"/>
          <w:szCs w:val="21"/>
        </w:rPr>
        <w:t>评标方法</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2.  </w:t>
      </w:r>
      <w:r>
        <w:rPr>
          <w:rFonts w:hint="eastAsia" w:ascii="Times New Roman" w:hAnsi="Times New Roman" w:eastAsia="微软雅黑"/>
          <w:spacing w:val="-2"/>
          <w:kern w:val="0"/>
          <w:szCs w:val="21"/>
        </w:rPr>
        <w:t>评审标准</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2.1  </w:t>
      </w:r>
      <w:r>
        <w:rPr>
          <w:rFonts w:hint="eastAsia" w:ascii="Times New Roman" w:hAnsi="Times New Roman" w:eastAsia="微软雅黑"/>
          <w:kern w:val="0"/>
          <w:szCs w:val="21"/>
        </w:rPr>
        <w:t>初步评审标准</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2.2  </w:t>
      </w:r>
      <w:r>
        <w:rPr>
          <w:rFonts w:hint="eastAsia" w:ascii="Times New Roman" w:hAnsi="Times New Roman" w:eastAsia="微软雅黑"/>
          <w:kern w:val="0"/>
          <w:szCs w:val="21"/>
        </w:rPr>
        <w:t>分值构成与评分标准</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黑体"/>
          <w:bCs/>
          <w:spacing w:val="1"/>
          <w:kern w:val="0"/>
          <w:position w:val="-1"/>
          <w:sz w:val="32"/>
          <w:szCs w:val="32"/>
        </w:rPr>
      </w:pPr>
      <w:r>
        <w:rPr>
          <w:rFonts w:ascii="Times New Roman" w:hAnsi="Times New Roman" w:eastAsia="微软雅黑"/>
          <w:spacing w:val="-2"/>
          <w:kern w:val="0"/>
          <w:szCs w:val="21"/>
        </w:rPr>
        <w:t>3.</w:t>
      </w:r>
      <w:r>
        <w:rPr>
          <w:rFonts w:hint="eastAsia" w:ascii="Times New Roman" w:hAnsi="Times New Roman" w:eastAsia="微软雅黑"/>
          <w:spacing w:val="-2"/>
          <w:kern w:val="0"/>
          <w:szCs w:val="21"/>
        </w:rPr>
        <w:t>评标程序</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3.1  </w:t>
      </w:r>
      <w:r>
        <w:rPr>
          <w:rFonts w:hint="eastAsia" w:ascii="Times New Roman" w:hAnsi="Times New Roman" w:eastAsia="微软雅黑"/>
          <w:kern w:val="0"/>
          <w:szCs w:val="21"/>
        </w:rPr>
        <w:t>初步评审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3.2  </w:t>
      </w:r>
      <w:r>
        <w:rPr>
          <w:rFonts w:hint="eastAsia" w:ascii="Times New Roman" w:hAnsi="Times New Roman" w:eastAsia="微软雅黑"/>
          <w:kern w:val="0"/>
          <w:szCs w:val="21"/>
        </w:rPr>
        <w:t>详细评审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3.3  </w:t>
      </w:r>
      <w:r>
        <w:rPr>
          <w:rFonts w:hint="eastAsia" w:ascii="Times New Roman" w:hAnsi="Times New Roman" w:eastAsia="微软雅黑"/>
          <w:kern w:val="0"/>
          <w:szCs w:val="21"/>
        </w:rPr>
        <w:t>投标文件的澄清</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3.4  </w:t>
      </w:r>
      <w:r>
        <w:rPr>
          <w:rFonts w:hint="eastAsia" w:ascii="Times New Roman" w:hAnsi="Times New Roman" w:eastAsia="微软雅黑"/>
          <w:kern w:val="0"/>
          <w:szCs w:val="21"/>
        </w:rPr>
        <w:t>评标结果</w:t>
      </w:r>
      <w:r>
        <w:rPr>
          <w:rFonts w:ascii="Times New Roman" w:hAnsi="Times New Roman" w:eastAsia="微软雅黑"/>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第四</w:t>
      </w:r>
      <w:r>
        <w:rPr>
          <w:rFonts w:hint="eastAsia" w:ascii="微软雅黑" w:eastAsia="微软雅黑" w:cs="微软雅黑"/>
          <w:spacing w:val="-2"/>
          <w:kern w:val="0"/>
          <w:szCs w:val="21"/>
        </w:rPr>
        <w:t>章</w:t>
      </w:r>
      <w:r>
        <w:rPr>
          <w:rFonts w:hint="eastAsia" w:ascii="微软雅黑" w:eastAsia="微软雅黑" w:cs="微软雅黑"/>
          <w:kern w:val="0"/>
          <w:szCs w:val="21"/>
        </w:rPr>
        <w:t>合</w:t>
      </w:r>
      <w:r>
        <w:rPr>
          <w:rFonts w:hint="eastAsia" w:ascii="微软雅黑" w:eastAsia="微软雅黑" w:cs="微软雅黑"/>
          <w:spacing w:val="-2"/>
          <w:kern w:val="0"/>
          <w:szCs w:val="21"/>
        </w:rPr>
        <w:t>同</w:t>
      </w:r>
      <w:r>
        <w:rPr>
          <w:rFonts w:hint="eastAsia" w:ascii="微软雅黑" w:eastAsia="微软雅黑" w:cs="微软雅黑"/>
          <w:kern w:val="0"/>
          <w:szCs w:val="21"/>
        </w:rPr>
        <w:t>条</w:t>
      </w:r>
      <w:r>
        <w:rPr>
          <w:rFonts w:hint="eastAsia" w:ascii="微软雅黑" w:eastAsia="微软雅黑" w:cs="微软雅黑"/>
          <w:spacing w:val="-2"/>
          <w:kern w:val="0"/>
          <w:szCs w:val="21"/>
        </w:rPr>
        <w:t>款</w:t>
      </w:r>
      <w:r>
        <w:rPr>
          <w:rFonts w:hint="eastAsia" w:ascii="微软雅黑" w:eastAsia="微软雅黑" w:cs="微软雅黑"/>
          <w:kern w:val="0"/>
          <w:szCs w:val="21"/>
        </w:rPr>
        <w:t>及</w:t>
      </w:r>
      <w:r>
        <w:rPr>
          <w:rFonts w:hint="eastAsia" w:ascii="微软雅黑" w:eastAsia="微软雅黑" w:cs="微软雅黑"/>
          <w:spacing w:val="-2"/>
          <w:kern w:val="0"/>
          <w:szCs w:val="21"/>
        </w:rPr>
        <w:t>格</w:t>
      </w:r>
      <w:r>
        <w:rPr>
          <w:rFonts w:hint="eastAsia" w:ascii="微软雅黑" w:eastAsia="微软雅黑" w:cs="微软雅黑"/>
          <w:spacing w:val="4"/>
          <w:kern w:val="0"/>
          <w:szCs w:val="21"/>
        </w:rPr>
        <w:t>式</w:t>
      </w:r>
      <w:r>
        <w:rPr>
          <w:rFonts w:eastAsia="微软雅黑" w:cs="Calibri"/>
          <w:kern w:val="0"/>
          <w:szCs w:val="21"/>
        </w:rPr>
        <w:t>.</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0"/>
          <w:kern w:val="0"/>
          <w:szCs w:val="21"/>
        </w:rPr>
      </w:pPr>
      <w:r>
        <w:rPr>
          <w:rFonts w:hint="eastAsia" w:ascii="微软雅黑" w:hAnsi="Times New Roman" w:eastAsia="微软雅黑" w:cs="微软雅黑"/>
          <w:spacing w:val="-2"/>
          <w:kern w:val="0"/>
          <w:szCs w:val="21"/>
        </w:rPr>
        <w:t>第一节通用合同条款</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spacing w:val="-22"/>
          <w:kern w:val="0"/>
          <w:szCs w:val="21"/>
        </w:rPr>
      </w:pPr>
      <w:r>
        <w:rPr>
          <w:rFonts w:ascii="Times New Roman" w:hAnsi="Times New Roman" w:eastAsia="微软雅黑"/>
          <w:spacing w:val="-2"/>
          <w:kern w:val="0"/>
          <w:szCs w:val="21"/>
        </w:rPr>
        <w:t xml:space="preserve">1.  </w:t>
      </w:r>
      <w:r>
        <w:rPr>
          <w:rFonts w:hint="eastAsia" w:ascii="Times New Roman" w:hAnsi="Times New Roman" w:eastAsia="微软雅黑"/>
          <w:spacing w:val="-2"/>
          <w:kern w:val="0"/>
          <w:szCs w:val="21"/>
        </w:rPr>
        <w:t>一般约定</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  </w:t>
      </w:r>
      <w:r>
        <w:rPr>
          <w:rFonts w:hint="eastAsia" w:ascii="Times New Roman" w:hAnsi="Times New Roman" w:eastAsia="微软雅黑"/>
          <w:kern w:val="0"/>
          <w:szCs w:val="21"/>
        </w:rPr>
        <w:t>词语定义</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  </w:t>
      </w:r>
      <w:r>
        <w:rPr>
          <w:rFonts w:hint="eastAsia" w:ascii="Times New Roman" w:hAnsi="Times New Roman" w:eastAsia="微软雅黑"/>
          <w:kern w:val="0"/>
          <w:szCs w:val="21"/>
        </w:rPr>
        <w:t>语言文字</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1.3  </w:t>
      </w:r>
      <w:r>
        <w:rPr>
          <w:rFonts w:hint="eastAsia" w:ascii="Times New Roman" w:hAnsi="Times New Roman" w:eastAsia="微软雅黑"/>
          <w:kern w:val="0"/>
          <w:szCs w:val="21"/>
        </w:rPr>
        <w:t>适用法律</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1.4  </w:t>
      </w:r>
      <w:r>
        <w:rPr>
          <w:rFonts w:hint="eastAsia" w:ascii="Times New Roman" w:hAnsi="Times New Roman" w:eastAsia="微软雅黑"/>
          <w:kern w:val="0"/>
          <w:szCs w:val="21"/>
        </w:rPr>
        <w:t>合同文件的优先顺序</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1.5  </w:t>
      </w:r>
      <w:r>
        <w:rPr>
          <w:rFonts w:hint="eastAsia" w:ascii="Times New Roman" w:hAnsi="Times New Roman" w:eastAsia="微软雅黑"/>
          <w:kern w:val="0"/>
          <w:szCs w:val="21"/>
        </w:rPr>
        <w:t>合同协议书</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1.6  </w:t>
      </w:r>
      <w:r>
        <w:rPr>
          <w:rFonts w:hint="eastAsia" w:ascii="Times New Roman" w:hAnsi="Times New Roman" w:eastAsia="微软雅黑"/>
          <w:kern w:val="0"/>
          <w:szCs w:val="21"/>
        </w:rPr>
        <w:t>文件的提供和照管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1.7  </w:t>
      </w:r>
      <w:r>
        <w:rPr>
          <w:rFonts w:hint="eastAsia" w:ascii="Times New Roman" w:hAnsi="Times New Roman" w:eastAsia="微软雅黑"/>
          <w:kern w:val="0"/>
          <w:szCs w:val="21"/>
        </w:rPr>
        <w:t>联络</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1.8  </w:t>
      </w:r>
      <w:r>
        <w:rPr>
          <w:rFonts w:hint="eastAsia" w:ascii="Times New Roman" w:hAnsi="Times New Roman" w:eastAsia="微软雅黑"/>
          <w:kern w:val="0"/>
          <w:szCs w:val="21"/>
        </w:rPr>
        <w:t>转让</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1.9  </w:t>
      </w:r>
      <w:r>
        <w:rPr>
          <w:rFonts w:hint="eastAsia" w:ascii="Times New Roman" w:hAnsi="Times New Roman" w:eastAsia="微软雅黑"/>
          <w:kern w:val="0"/>
          <w:szCs w:val="21"/>
        </w:rPr>
        <w:t>严禁贿赂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1.10 </w:t>
      </w:r>
      <w:r>
        <w:rPr>
          <w:rFonts w:hint="eastAsia" w:ascii="Times New Roman" w:hAnsi="Times New Roman" w:eastAsia="微软雅黑"/>
          <w:kern w:val="0"/>
          <w:szCs w:val="21"/>
        </w:rPr>
        <w:t>知识产权</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1.11 </w:t>
      </w:r>
      <w:r>
        <w:rPr>
          <w:rFonts w:hint="eastAsia" w:ascii="Times New Roman" w:hAnsi="Times New Roman" w:eastAsia="微软雅黑"/>
          <w:kern w:val="0"/>
          <w:szCs w:val="21"/>
        </w:rPr>
        <w:t>文件及信息的保密</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1.12 </w:t>
      </w:r>
      <w:r>
        <w:rPr>
          <w:rFonts w:hint="eastAsia" w:ascii="Times New Roman" w:hAnsi="Times New Roman" w:eastAsia="微软雅黑"/>
          <w:kern w:val="0"/>
          <w:szCs w:val="21"/>
        </w:rPr>
        <w:t>发包人要求</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2.  </w:t>
      </w:r>
      <w:r>
        <w:rPr>
          <w:rFonts w:hint="eastAsia" w:ascii="Times New Roman" w:hAnsi="Times New Roman" w:eastAsia="微软雅黑"/>
          <w:spacing w:val="-2"/>
          <w:kern w:val="0"/>
          <w:szCs w:val="21"/>
        </w:rPr>
        <w:t>发包人义务</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2.1  </w:t>
      </w:r>
      <w:r>
        <w:rPr>
          <w:rFonts w:hint="eastAsia" w:ascii="Times New Roman" w:hAnsi="Times New Roman" w:eastAsia="微软雅黑"/>
          <w:kern w:val="0"/>
          <w:szCs w:val="21"/>
        </w:rPr>
        <w:t>遵守法律</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2.2  </w:t>
      </w:r>
      <w:r>
        <w:rPr>
          <w:rFonts w:hint="eastAsia" w:ascii="Times New Roman" w:hAnsi="Times New Roman" w:eastAsia="微软雅黑"/>
          <w:kern w:val="0"/>
          <w:szCs w:val="21"/>
        </w:rPr>
        <w:t>发出开始勘察通知</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2.3  </w:t>
      </w:r>
      <w:r>
        <w:rPr>
          <w:rFonts w:hint="eastAsia" w:ascii="Times New Roman" w:hAnsi="Times New Roman" w:eastAsia="微软雅黑"/>
          <w:kern w:val="0"/>
          <w:szCs w:val="21"/>
        </w:rPr>
        <w:t>办理证件和批件</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2.4  </w:t>
      </w:r>
      <w:r>
        <w:rPr>
          <w:rFonts w:hint="eastAsia" w:ascii="Times New Roman" w:hAnsi="Times New Roman" w:eastAsia="微软雅黑"/>
          <w:kern w:val="0"/>
          <w:szCs w:val="21"/>
        </w:rPr>
        <w:t>支付合同价款</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2.5  </w:t>
      </w:r>
      <w:r>
        <w:rPr>
          <w:rFonts w:hint="eastAsia" w:ascii="Times New Roman" w:hAnsi="Times New Roman" w:eastAsia="微软雅黑"/>
          <w:kern w:val="0"/>
          <w:szCs w:val="21"/>
        </w:rPr>
        <w:t>提供勘察资料</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2.6  </w:t>
      </w:r>
      <w:r>
        <w:rPr>
          <w:rFonts w:hint="eastAsia" w:ascii="Times New Roman" w:hAnsi="Times New Roman" w:eastAsia="微软雅黑"/>
          <w:kern w:val="0"/>
          <w:szCs w:val="21"/>
        </w:rPr>
        <w:t>其他义务</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3.  </w:t>
      </w:r>
      <w:r>
        <w:rPr>
          <w:rFonts w:hint="eastAsia" w:ascii="Times New Roman" w:hAnsi="Times New Roman" w:eastAsia="微软雅黑"/>
          <w:spacing w:val="-2"/>
          <w:kern w:val="0"/>
          <w:szCs w:val="21"/>
        </w:rPr>
        <w:t>发包人管理</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3.1  </w:t>
      </w:r>
      <w:r>
        <w:rPr>
          <w:rFonts w:hint="eastAsia" w:ascii="Times New Roman" w:hAnsi="Times New Roman" w:eastAsia="微软雅黑"/>
          <w:kern w:val="0"/>
          <w:szCs w:val="21"/>
        </w:rPr>
        <w:t>发包人代表</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3.2  </w:t>
      </w:r>
      <w:r>
        <w:rPr>
          <w:rFonts w:hint="eastAsia" w:ascii="Times New Roman" w:hAnsi="Times New Roman" w:eastAsia="微软雅黑"/>
          <w:kern w:val="0"/>
          <w:szCs w:val="21"/>
        </w:rPr>
        <w:t>监理人</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3.3  </w:t>
      </w:r>
      <w:r>
        <w:rPr>
          <w:rFonts w:hint="eastAsia" w:ascii="Times New Roman" w:hAnsi="Times New Roman" w:eastAsia="微软雅黑"/>
          <w:kern w:val="0"/>
          <w:szCs w:val="21"/>
        </w:rPr>
        <w:t>发包人的指示</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3.4  </w:t>
      </w:r>
      <w:r>
        <w:rPr>
          <w:rFonts w:hint="eastAsia" w:ascii="Times New Roman" w:hAnsi="Times New Roman" w:eastAsia="微软雅黑"/>
          <w:kern w:val="0"/>
          <w:szCs w:val="21"/>
        </w:rPr>
        <w:t>决定或答复</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4.  </w:t>
      </w:r>
      <w:r>
        <w:rPr>
          <w:rFonts w:hint="eastAsia" w:ascii="Times New Roman" w:hAnsi="Times New Roman" w:eastAsia="微软雅黑"/>
          <w:spacing w:val="-2"/>
          <w:kern w:val="0"/>
          <w:szCs w:val="21"/>
        </w:rPr>
        <w:t>勘察人义务</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4.1  </w:t>
      </w:r>
      <w:r>
        <w:rPr>
          <w:rFonts w:hint="eastAsia" w:ascii="Times New Roman" w:hAnsi="Times New Roman" w:eastAsia="微软雅黑"/>
          <w:kern w:val="0"/>
          <w:szCs w:val="21"/>
        </w:rPr>
        <w:t>勘察人的一般义务</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4.2  </w:t>
      </w:r>
      <w:r>
        <w:rPr>
          <w:rFonts w:hint="eastAsia" w:ascii="Times New Roman" w:hAnsi="Times New Roman" w:eastAsia="微软雅黑"/>
          <w:kern w:val="0"/>
          <w:szCs w:val="21"/>
        </w:rPr>
        <w:t>履约保证金</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4.3  </w:t>
      </w:r>
      <w:r>
        <w:rPr>
          <w:rFonts w:hint="eastAsia" w:ascii="Times New Roman" w:hAnsi="Times New Roman" w:eastAsia="微软雅黑"/>
          <w:kern w:val="0"/>
          <w:szCs w:val="21"/>
        </w:rPr>
        <w:t>分包和不得转包</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4.4  </w:t>
      </w:r>
      <w:r>
        <w:rPr>
          <w:rFonts w:hint="eastAsia" w:ascii="Times New Roman" w:hAnsi="Times New Roman" w:eastAsia="微软雅黑"/>
          <w:kern w:val="0"/>
          <w:szCs w:val="21"/>
        </w:rPr>
        <w:t>联合体</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4.5  </w:t>
      </w:r>
      <w:r>
        <w:rPr>
          <w:rFonts w:hint="eastAsia" w:ascii="Times New Roman" w:hAnsi="Times New Roman" w:eastAsia="微软雅黑"/>
          <w:kern w:val="0"/>
          <w:szCs w:val="21"/>
        </w:rPr>
        <w:t>项目负责人</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4.6  </w:t>
      </w:r>
      <w:r>
        <w:rPr>
          <w:rFonts w:hint="eastAsia" w:ascii="Times New Roman" w:hAnsi="Times New Roman" w:eastAsia="微软雅黑"/>
          <w:kern w:val="0"/>
          <w:szCs w:val="21"/>
        </w:rPr>
        <w:t>勘察人员的管理</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4.7  </w:t>
      </w:r>
      <w:r>
        <w:rPr>
          <w:rFonts w:hint="eastAsia" w:ascii="Times New Roman" w:hAnsi="Times New Roman" w:eastAsia="微软雅黑"/>
          <w:kern w:val="0"/>
          <w:szCs w:val="21"/>
        </w:rPr>
        <w:t>撤换项目负责人和其他人员</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4.8  </w:t>
      </w:r>
      <w:r>
        <w:rPr>
          <w:rFonts w:hint="eastAsia" w:ascii="Times New Roman" w:hAnsi="Times New Roman" w:eastAsia="微软雅黑"/>
          <w:kern w:val="0"/>
          <w:szCs w:val="21"/>
        </w:rPr>
        <w:t>保障人员的合法权益</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4.9  </w:t>
      </w:r>
      <w:r>
        <w:rPr>
          <w:rFonts w:hint="eastAsia" w:ascii="Times New Roman" w:hAnsi="Times New Roman" w:eastAsia="微软雅黑"/>
          <w:kern w:val="0"/>
          <w:szCs w:val="21"/>
        </w:rPr>
        <w:t>合同价款应专款专用</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5.  </w:t>
      </w:r>
      <w:r>
        <w:rPr>
          <w:rFonts w:hint="eastAsia" w:ascii="Times New Roman" w:hAnsi="Times New Roman" w:eastAsia="微软雅黑"/>
          <w:spacing w:val="-2"/>
          <w:kern w:val="0"/>
          <w:szCs w:val="21"/>
        </w:rPr>
        <w:t>勘察要求</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5.1  </w:t>
      </w:r>
      <w:r>
        <w:rPr>
          <w:rFonts w:hint="eastAsia" w:ascii="Times New Roman" w:hAnsi="Times New Roman" w:eastAsia="微软雅黑"/>
          <w:kern w:val="0"/>
          <w:szCs w:val="21"/>
        </w:rPr>
        <w:t>一般要求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5.2  </w:t>
      </w:r>
      <w:r>
        <w:rPr>
          <w:rFonts w:hint="eastAsia" w:ascii="Times New Roman" w:hAnsi="Times New Roman" w:eastAsia="微软雅黑"/>
          <w:spacing w:val="-2"/>
          <w:kern w:val="0"/>
          <w:szCs w:val="21"/>
        </w:rPr>
        <w:t>勘察</w:t>
      </w:r>
      <w:r>
        <w:rPr>
          <w:rFonts w:hint="eastAsia" w:ascii="Times New Roman" w:hAnsi="Times New Roman" w:eastAsia="微软雅黑"/>
          <w:kern w:val="0"/>
          <w:szCs w:val="21"/>
        </w:rPr>
        <w:t>依据</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5.3  </w:t>
      </w:r>
      <w:r>
        <w:rPr>
          <w:rFonts w:hint="eastAsia" w:ascii="Times New Roman" w:hAnsi="Times New Roman" w:eastAsia="微软雅黑"/>
          <w:spacing w:val="-2"/>
          <w:kern w:val="0"/>
          <w:szCs w:val="21"/>
        </w:rPr>
        <w:t>勘察</w:t>
      </w:r>
      <w:r>
        <w:rPr>
          <w:rFonts w:hint="eastAsia" w:ascii="Times New Roman" w:hAnsi="Times New Roman" w:eastAsia="微软雅黑"/>
          <w:kern w:val="0"/>
          <w:szCs w:val="21"/>
        </w:rPr>
        <w:t>范围</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5.4  </w:t>
      </w:r>
      <w:r>
        <w:rPr>
          <w:rFonts w:hint="eastAsia" w:ascii="Times New Roman" w:hAnsi="Times New Roman" w:eastAsia="微软雅黑"/>
          <w:spacing w:val="-2"/>
          <w:kern w:val="0"/>
          <w:szCs w:val="21"/>
        </w:rPr>
        <w:t>勘察</w:t>
      </w:r>
      <w:r>
        <w:rPr>
          <w:rFonts w:hint="eastAsia" w:ascii="Times New Roman" w:hAnsi="Times New Roman" w:eastAsia="微软雅黑"/>
          <w:kern w:val="0"/>
          <w:szCs w:val="21"/>
        </w:rPr>
        <w:t>作业要求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5.5  </w:t>
      </w:r>
      <w:r>
        <w:rPr>
          <w:rFonts w:hint="eastAsia" w:ascii="Times New Roman" w:hAnsi="Times New Roman" w:eastAsia="微软雅黑"/>
          <w:spacing w:val="-2"/>
          <w:kern w:val="0"/>
          <w:szCs w:val="21"/>
        </w:rPr>
        <w:t>勘察</w:t>
      </w:r>
      <w:r>
        <w:rPr>
          <w:rFonts w:hint="eastAsia" w:ascii="Times New Roman" w:hAnsi="Times New Roman" w:eastAsia="微软雅黑"/>
          <w:kern w:val="0"/>
          <w:szCs w:val="21"/>
        </w:rPr>
        <w:t>设备要求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5.6  </w:t>
      </w:r>
      <w:r>
        <w:rPr>
          <w:rFonts w:hint="eastAsia" w:ascii="Times New Roman" w:hAnsi="Times New Roman" w:eastAsia="微软雅黑"/>
          <w:spacing w:val="-2"/>
          <w:kern w:val="0"/>
          <w:szCs w:val="21"/>
        </w:rPr>
        <w:t>临时占地和设施</w:t>
      </w:r>
      <w:r>
        <w:rPr>
          <w:rFonts w:hint="eastAsia" w:ascii="Times New Roman" w:hAnsi="Times New Roman" w:eastAsia="微软雅黑"/>
          <w:kern w:val="0"/>
          <w:szCs w:val="21"/>
        </w:rPr>
        <w:t>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5.7  </w:t>
      </w:r>
      <w:r>
        <w:rPr>
          <w:rFonts w:hint="eastAsia" w:ascii="Times New Roman" w:hAnsi="Times New Roman" w:eastAsia="微软雅黑"/>
          <w:spacing w:val="-2"/>
          <w:kern w:val="0"/>
          <w:szCs w:val="21"/>
        </w:rPr>
        <w:t>安全</w:t>
      </w:r>
      <w:r>
        <w:rPr>
          <w:rFonts w:hint="eastAsia" w:ascii="Times New Roman" w:hAnsi="Times New Roman" w:eastAsia="微软雅黑"/>
          <w:kern w:val="0"/>
          <w:szCs w:val="21"/>
        </w:rPr>
        <w:t>作业要求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5.8  </w:t>
      </w:r>
      <w:r>
        <w:rPr>
          <w:rFonts w:hint="eastAsia" w:ascii="Times New Roman" w:hAnsi="Times New Roman" w:eastAsia="微软雅黑"/>
          <w:spacing w:val="-2"/>
          <w:kern w:val="0"/>
          <w:szCs w:val="21"/>
        </w:rPr>
        <w:t>环境保护</w:t>
      </w:r>
      <w:r>
        <w:rPr>
          <w:rFonts w:hint="eastAsia" w:ascii="Times New Roman" w:hAnsi="Times New Roman" w:eastAsia="微软雅黑"/>
          <w:kern w:val="0"/>
          <w:szCs w:val="21"/>
        </w:rPr>
        <w:t>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5.9  </w:t>
      </w:r>
      <w:r>
        <w:rPr>
          <w:rFonts w:hint="eastAsia" w:ascii="Times New Roman" w:hAnsi="Times New Roman" w:eastAsia="微软雅黑"/>
          <w:spacing w:val="-2"/>
          <w:kern w:val="0"/>
          <w:szCs w:val="21"/>
        </w:rPr>
        <w:t>事故处理</w:t>
      </w:r>
      <w:r>
        <w:rPr>
          <w:rFonts w:hint="eastAsia" w:ascii="Times New Roman" w:hAnsi="Times New Roman" w:eastAsia="微软雅黑"/>
          <w:kern w:val="0"/>
          <w:szCs w:val="21"/>
        </w:rPr>
        <w:t>要求</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5.10  </w:t>
      </w:r>
      <w:r>
        <w:rPr>
          <w:rFonts w:hint="eastAsia" w:ascii="Times New Roman" w:hAnsi="Times New Roman" w:eastAsia="微软雅黑"/>
          <w:spacing w:val="-2"/>
          <w:kern w:val="0"/>
          <w:szCs w:val="21"/>
        </w:rPr>
        <w:t>勘察</w:t>
      </w:r>
      <w:r>
        <w:rPr>
          <w:rFonts w:hint="eastAsia" w:ascii="Times New Roman" w:hAnsi="Times New Roman" w:eastAsia="微软雅黑"/>
          <w:kern w:val="0"/>
          <w:szCs w:val="21"/>
        </w:rPr>
        <w:t>文件要求</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6.  </w:t>
      </w:r>
      <w:r>
        <w:rPr>
          <w:rFonts w:hint="eastAsia" w:ascii="Times New Roman" w:hAnsi="Times New Roman" w:eastAsia="微软雅黑"/>
          <w:spacing w:val="-2"/>
          <w:kern w:val="0"/>
          <w:szCs w:val="21"/>
        </w:rPr>
        <w:t>开始勘察和完成勘察</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6.1  </w:t>
      </w:r>
      <w:r>
        <w:rPr>
          <w:rFonts w:hint="eastAsia" w:ascii="Times New Roman" w:hAnsi="Times New Roman" w:eastAsia="微软雅黑"/>
          <w:kern w:val="0"/>
          <w:szCs w:val="21"/>
        </w:rPr>
        <w:t>开始勘察</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6.2  </w:t>
      </w:r>
      <w:r>
        <w:rPr>
          <w:rFonts w:hint="eastAsia" w:ascii="Times New Roman" w:hAnsi="Times New Roman" w:eastAsia="微软雅黑"/>
          <w:kern w:val="0"/>
          <w:szCs w:val="21"/>
        </w:rPr>
        <w:t>发包人引起的周期延误</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6.3  </w:t>
      </w:r>
      <w:r>
        <w:rPr>
          <w:rFonts w:hint="eastAsia" w:ascii="Times New Roman" w:hAnsi="Times New Roman" w:eastAsia="微软雅黑"/>
          <w:kern w:val="0"/>
          <w:szCs w:val="21"/>
        </w:rPr>
        <w:t>非人为因素引起的周期延误</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6.4  </w:t>
      </w:r>
      <w:r>
        <w:rPr>
          <w:rFonts w:hint="eastAsia" w:ascii="Times New Roman" w:hAnsi="Times New Roman" w:eastAsia="微软雅黑"/>
          <w:kern w:val="0"/>
          <w:szCs w:val="21"/>
        </w:rPr>
        <w:t>勘察人引起的周期延误</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6.5  </w:t>
      </w:r>
      <w:r>
        <w:rPr>
          <w:rFonts w:hint="eastAsia" w:ascii="Times New Roman" w:hAnsi="Times New Roman" w:eastAsia="微软雅黑"/>
          <w:kern w:val="0"/>
          <w:szCs w:val="21"/>
        </w:rPr>
        <w:t>第三人引起的周期延误</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6.6  </w:t>
      </w:r>
      <w:r>
        <w:rPr>
          <w:rFonts w:hint="eastAsia" w:ascii="Times New Roman" w:hAnsi="Times New Roman" w:eastAsia="微软雅黑"/>
          <w:kern w:val="0"/>
          <w:szCs w:val="21"/>
        </w:rPr>
        <w:t>完成勘察</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6.7  </w:t>
      </w:r>
      <w:r>
        <w:rPr>
          <w:rFonts w:hint="eastAsia" w:ascii="Times New Roman" w:hAnsi="Times New Roman" w:eastAsia="微软雅黑"/>
          <w:kern w:val="0"/>
          <w:szCs w:val="21"/>
        </w:rPr>
        <w:t>提前完成勘察</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7.  </w:t>
      </w:r>
      <w:r>
        <w:rPr>
          <w:rFonts w:hint="eastAsia" w:ascii="Times New Roman" w:hAnsi="Times New Roman" w:eastAsia="微软雅黑"/>
          <w:spacing w:val="-2"/>
          <w:kern w:val="0"/>
          <w:szCs w:val="21"/>
        </w:rPr>
        <w:t>暂停勘察</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7.1  </w:t>
      </w:r>
      <w:r>
        <w:rPr>
          <w:rFonts w:hint="eastAsia" w:ascii="Times New Roman" w:hAnsi="Times New Roman" w:eastAsia="微软雅黑"/>
          <w:kern w:val="0"/>
          <w:szCs w:val="21"/>
        </w:rPr>
        <w:t>发包人原因暂停勘察</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7.2  </w:t>
      </w:r>
      <w:r>
        <w:rPr>
          <w:rFonts w:hint="eastAsia" w:ascii="Times New Roman" w:hAnsi="Times New Roman" w:eastAsia="微软雅黑"/>
          <w:kern w:val="0"/>
          <w:szCs w:val="21"/>
        </w:rPr>
        <w:t>勘察人原因暂停勘察</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7.3  </w:t>
      </w:r>
      <w:r>
        <w:rPr>
          <w:rFonts w:hint="eastAsia" w:ascii="Times New Roman" w:hAnsi="Times New Roman" w:eastAsia="微软雅黑"/>
          <w:kern w:val="0"/>
          <w:szCs w:val="21"/>
        </w:rPr>
        <w:t>暂停期间的文件照管</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8.  </w:t>
      </w:r>
      <w:r>
        <w:rPr>
          <w:rFonts w:hint="eastAsia" w:ascii="Times New Roman" w:hAnsi="Times New Roman" w:eastAsia="微软雅黑"/>
          <w:spacing w:val="-2"/>
          <w:kern w:val="0"/>
          <w:szCs w:val="21"/>
        </w:rPr>
        <w:t>勘察文件</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8.1  </w:t>
      </w:r>
      <w:r>
        <w:rPr>
          <w:rFonts w:hint="eastAsia" w:ascii="Times New Roman" w:hAnsi="Times New Roman" w:eastAsia="微软雅黑"/>
          <w:kern w:val="0"/>
          <w:szCs w:val="21"/>
        </w:rPr>
        <w:t>勘察文件接收</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8.2  </w:t>
      </w:r>
      <w:r>
        <w:rPr>
          <w:rFonts w:hint="eastAsia" w:ascii="Times New Roman" w:hAnsi="Times New Roman" w:eastAsia="微软雅黑"/>
          <w:kern w:val="0"/>
          <w:szCs w:val="21"/>
        </w:rPr>
        <w:t>发包人审查勘察文件</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8.3  </w:t>
      </w:r>
      <w:r>
        <w:rPr>
          <w:rFonts w:hint="eastAsia" w:ascii="Times New Roman" w:hAnsi="Times New Roman" w:eastAsia="微软雅黑"/>
          <w:kern w:val="0"/>
          <w:szCs w:val="21"/>
        </w:rPr>
        <w:t>审查机构审查勘察文件</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9.  </w:t>
      </w:r>
      <w:r>
        <w:rPr>
          <w:rFonts w:hint="eastAsia" w:ascii="Times New Roman" w:hAnsi="Times New Roman" w:eastAsia="微软雅黑"/>
          <w:spacing w:val="-2"/>
          <w:kern w:val="0"/>
          <w:szCs w:val="21"/>
        </w:rPr>
        <w:t>勘察责任与保险</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9.1  </w:t>
      </w:r>
      <w:r>
        <w:rPr>
          <w:rFonts w:hint="eastAsia" w:ascii="Times New Roman" w:hAnsi="Times New Roman" w:eastAsia="微软雅黑"/>
          <w:kern w:val="0"/>
          <w:szCs w:val="21"/>
        </w:rPr>
        <w:t>工作质量责任</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9.2  </w:t>
      </w:r>
      <w:r>
        <w:rPr>
          <w:rFonts w:hint="eastAsia" w:ascii="Times New Roman" w:hAnsi="Times New Roman" w:eastAsia="微软雅黑"/>
          <w:spacing w:val="-2"/>
          <w:kern w:val="0"/>
          <w:szCs w:val="21"/>
        </w:rPr>
        <w:t>勘察</w:t>
      </w:r>
      <w:r>
        <w:rPr>
          <w:rFonts w:hint="eastAsia" w:ascii="Times New Roman" w:hAnsi="Times New Roman" w:eastAsia="微软雅黑"/>
          <w:kern w:val="0"/>
          <w:szCs w:val="21"/>
        </w:rPr>
        <w:t>文件错误责任</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9.3  </w:t>
      </w:r>
      <w:r>
        <w:rPr>
          <w:rFonts w:hint="eastAsia" w:ascii="Times New Roman" w:hAnsi="Times New Roman" w:eastAsia="微软雅黑"/>
          <w:spacing w:val="-2"/>
          <w:kern w:val="0"/>
          <w:szCs w:val="21"/>
        </w:rPr>
        <w:t>勘察</w:t>
      </w:r>
      <w:r>
        <w:rPr>
          <w:rFonts w:hint="eastAsia" w:ascii="Times New Roman" w:hAnsi="Times New Roman" w:eastAsia="微软雅黑"/>
          <w:kern w:val="0"/>
          <w:szCs w:val="21"/>
        </w:rPr>
        <w:t>责任主体</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9.4  </w:t>
      </w:r>
      <w:r>
        <w:rPr>
          <w:rFonts w:hint="eastAsia" w:ascii="Times New Roman" w:hAnsi="Times New Roman" w:eastAsia="微软雅黑"/>
          <w:spacing w:val="-2"/>
          <w:kern w:val="0"/>
          <w:szCs w:val="21"/>
        </w:rPr>
        <w:t>勘察</w:t>
      </w:r>
      <w:r>
        <w:rPr>
          <w:rFonts w:hint="eastAsia" w:ascii="Times New Roman" w:hAnsi="Times New Roman" w:eastAsia="微软雅黑"/>
          <w:kern w:val="0"/>
          <w:szCs w:val="21"/>
        </w:rPr>
        <w:t>责任保险</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10.  </w:t>
      </w:r>
      <w:r>
        <w:rPr>
          <w:rFonts w:hint="eastAsia" w:ascii="Times New Roman" w:hAnsi="Times New Roman" w:eastAsia="微软雅黑"/>
          <w:spacing w:val="-2"/>
          <w:kern w:val="0"/>
          <w:szCs w:val="21"/>
        </w:rPr>
        <w:t>设计和施工期间配合</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    </w:t>
      </w:r>
      <w:r>
        <w:rPr>
          <w:rFonts w:ascii="Times New Roman" w:hAnsi="Times New Roman" w:eastAsia="微软雅黑"/>
          <w:kern w:val="0"/>
          <w:szCs w:val="21"/>
        </w:rPr>
        <w:t xml:space="preserve">10.1  </w:t>
      </w:r>
      <w:r>
        <w:rPr>
          <w:rFonts w:hint="eastAsia" w:ascii="Times New Roman" w:hAnsi="Times New Roman" w:eastAsia="微软雅黑"/>
          <w:spacing w:val="-2"/>
          <w:kern w:val="0"/>
          <w:szCs w:val="21"/>
        </w:rPr>
        <w:t>设计期间配合</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eastAsia="微软雅黑" w:cs="Calibri"/>
          <w:kern w:val="0"/>
          <w:szCs w:val="21"/>
        </w:rPr>
        <w:t xml:space="preserve">    10</w:t>
      </w:r>
      <w:r>
        <w:rPr>
          <w:rFonts w:ascii="Times New Roman" w:hAnsi="Times New Roman" w:eastAsia="微软雅黑"/>
          <w:kern w:val="0"/>
          <w:szCs w:val="21"/>
        </w:rPr>
        <w:t xml:space="preserve">.2  </w:t>
      </w:r>
      <w:r>
        <w:rPr>
          <w:rFonts w:hint="eastAsia" w:ascii="Times New Roman" w:hAnsi="Times New Roman" w:eastAsia="微软雅黑"/>
          <w:spacing w:val="-2"/>
          <w:kern w:val="0"/>
          <w:szCs w:val="21"/>
        </w:rPr>
        <w:t>施工期间配合</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11...</w:t>
      </w:r>
      <w:r>
        <w:rPr>
          <w:rFonts w:hint="eastAsia" w:ascii="Times New Roman" w:hAnsi="Times New Roman" w:eastAsia="微软雅黑"/>
          <w:spacing w:val="-2"/>
          <w:kern w:val="0"/>
          <w:szCs w:val="21"/>
        </w:rPr>
        <w:t>合同变更</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11.1 </w:t>
      </w:r>
      <w:r>
        <w:rPr>
          <w:rFonts w:hint="eastAsia" w:ascii="Times New Roman" w:hAnsi="Times New Roman" w:eastAsia="微软雅黑"/>
          <w:kern w:val="0"/>
          <w:szCs w:val="21"/>
        </w:rPr>
        <w:t>变更情形</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11.2 </w:t>
      </w:r>
      <w:r>
        <w:rPr>
          <w:rFonts w:hint="eastAsia" w:ascii="Times New Roman" w:hAnsi="Times New Roman" w:eastAsia="微软雅黑"/>
          <w:kern w:val="0"/>
          <w:szCs w:val="21"/>
        </w:rPr>
        <w:t>合理化建议</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ascii="Times New Roman" w:hAnsi="Times New Roman" w:eastAsia="微软雅黑"/>
          <w:spacing w:val="-2"/>
          <w:kern w:val="0"/>
          <w:szCs w:val="21"/>
        </w:rPr>
        <w:t xml:space="preserve">12.  </w:t>
      </w:r>
      <w:r>
        <w:rPr>
          <w:rFonts w:hint="eastAsia" w:ascii="Times New Roman" w:hAnsi="Times New Roman" w:eastAsia="微软雅黑"/>
          <w:spacing w:val="-2"/>
          <w:kern w:val="0"/>
          <w:szCs w:val="21"/>
        </w:rPr>
        <w:t>合同价格与支付</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12.1 </w:t>
      </w:r>
      <w:r>
        <w:rPr>
          <w:rFonts w:hint="eastAsia" w:ascii="Times New Roman" w:hAnsi="Times New Roman" w:eastAsia="微软雅黑"/>
          <w:kern w:val="0"/>
          <w:szCs w:val="21"/>
        </w:rPr>
        <w:t>合同价格</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12.2 </w:t>
      </w:r>
      <w:r>
        <w:rPr>
          <w:rFonts w:hint="eastAsia" w:ascii="Times New Roman" w:hAnsi="Times New Roman" w:eastAsia="微软雅黑"/>
          <w:kern w:val="0"/>
          <w:szCs w:val="21"/>
        </w:rPr>
        <w:t>定金或预付款</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12.3 </w:t>
      </w:r>
      <w:r>
        <w:rPr>
          <w:rFonts w:hint="eastAsia" w:ascii="Times New Roman" w:hAnsi="Times New Roman" w:eastAsia="微软雅黑"/>
          <w:kern w:val="0"/>
          <w:szCs w:val="21"/>
        </w:rPr>
        <w:t>中期支付</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12.4 </w:t>
      </w:r>
      <w:r>
        <w:rPr>
          <w:rFonts w:hint="eastAsia" w:ascii="Times New Roman" w:hAnsi="Times New Roman" w:eastAsia="微软雅黑"/>
          <w:kern w:val="0"/>
          <w:szCs w:val="21"/>
        </w:rPr>
        <w:t>费用结算</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13.  </w:t>
      </w:r>
      <w:r>
        <w:rPr>
          <w:rFonts w:hint="eastAsia" w:ascii="Times New Roman" w:hAnsi="Times New Roman" w:eastAsia="微软雅黑"/>
          <w:spacing w:val="-2"/>
          <w:kern w:val="0"/>
          <w:szCs w:val="21"/>
        </w:rPr>
        <w:t>不可抗力</w:t>
      </w:r>
      <w:r>
        <w:rPr>
          <w:rFonts w:ascii="Times New Roman" w:hAnsi="Times New Roman" w:eastAsia="微软雅黑"/>
          <w:spacing w:val="-2"/>
          <w:kern w:val="0"/>
          <w:szCs w:val="21"/>
        </w:rPr>
        <w:t xml:space="preserve">....................................................................................................................................... </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13.1 </w:t>
      </w:r>
      <w:r>
        <w:rPr>
          <w:rFonts w:hint="eastAsia" w:ascii="Times New Roman" w:hAnsi="Times New Roman" w:eastAsia="微软雅黑"/>
          <w:kern w:val="0"/>
          <w:szCs w:val="21"/>
        </w:rPr>
        <w:t>不可抗力的确认</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13.2 </w:t>
      </w:r>
      <w:r>
        <w:rPr>
          <w:rFonts w:hint="eastAsia" w:ascii="Times New Roman" w:hAnsi="Times New Roman" w:eastAsia="微软雅黑"/>
          <w:kern w:val="0"/>
          <w:szCs w:val="21"/>
        </w:rPr>
        <w:t>不可抗力的通知</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13.3 </w:t>
      </w:r>
      <w:r>
        <w:rPr>
          <w:rFonts w:hint="eastAsia" w:ascii="Times New Roman" w:hAnsi="Times New Roman" w:eastAsia="微软雅黑"/>
          <w:kern w:val="0"/>
          <w:szCs w:val="21"/>
        </w:rPr>
        <w:t>不可抗力后果及其处理</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14.  </w:t>
      </w:r>
      <w:r>
        <w:rPr>
          <w:rFonts w:hint="eastAsia" w:ascii="Times New Roman" w:hAnsi="Times New Roman" w:eastAsia="微软雅黑"/>
          <w:spacing w:val="-2"/>
          <w:kern w:val="0"/>
          <w:szCs w:val="21"/>
        </w:rPr>
        <w:t>违约</w:t>
      </w:r>
      <w:r>
        <w:rPr>
          <w:rFonts w:ascii="Times New Roman" w:hAnsi="Times New Roman" w:eastAsia="微软雅黑"/>
          <w:spacing w:val="-2"/>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14.1 </w:t>
      </w:r>
      <w:r>
        <w:rPr>
          <w:rFonts w:hint="eastAsia" w:ascii="Times New Roman" w:hAnsi="Times New Roman" w:eastAsia="微软雅黑"/>
          <w:kern w:val="0"/>
          <w:szCs w:val="21"/>
        </w:rPr>
        <w:t>勘察人违约</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ascii="Times New Roman" w:hAnsi="Times New Roman" w:eastAsia="微软雅黑"/>
          <w:kern w:val="0"/>
          <w:szCs w:val="21"/>
        </w:rPr>
        <w:t xml:space="preserve">14.2 </w:t>
      </w:r>
      <w:r>
        <w:rPr>
          <w:rFonts w:hint="eastAsia" w:ascii="Times New Roman" w:hAnsi="Times New Roman" w:eastAsia="微软雅黑"/>
          <w:kern w:val="0"/>
          <w:szCs w:val="21"/>
        </w:rPr>
        <w:t>发包人违约</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ascii="Times New Roman" w:hAnsi="Times New Roman" w:eastAsia="微软雅黑"/>
          <w:kern w:val="0"/>
          <w:szCs w:val="21"/>
        </w:rPr>
        <w:t xml:space="preserve">14.3 </w:t>
      </w:r>
      <w:r>
        <w:rPr>
          <w:rFonts w:hint="eastAsia" w:ascii="Times New Roman" w:hAnsi="Times New Roman" w:eastAsia="微软雅黑"/>
          <w:kern w:val="0"/>
          <w:szCs w:val="21"/>
        </w:rPr>
        <w:t>第三人造成的违约</w:t>
      </w:r>
      <w:r>
        <w:rPr>
          <w:rFonts w:ascii="Times New Roman" w:hAnsi="Times New Roman" w:eastAsia="微软雅黑"/>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ascii="Times New Roman" w:hAnsi="Times New Roman" w:eastAsia="微软雅黑"/>
          <w:spacing w:val="-2"/>
          <w:kern w:val="0"/>
          <w:szCs w:val="21"/>
        </w:rPr>
        <w:t xml:space="preserve">15.  </w:t>
      </w:r>
      <w:r>
        <w:rPr>
          <w:rFonts w:hint="eastAsia" w:ascii="Times New Roman" w:hAnsi="Times New Roman" w:eastAsia="微软雅黑"/>
          <w:spacing w:val="-2"/>
          <w:kern w:val="0"/>
          <w:szCs w:val="21"/>
        </w:rPr>
        <w:t>争议的解决</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hint="eastAsia" w:ascii="Times New Roman" w:hAnsi="Times New Roman" w:eastAsia="微软雅黑"/>
          <w:spacing w:val="-2"/>
          <w:kern w:val="0"/>
          <w:szCs w:val="21"/>
        </w:rPr>
        <w:t>第二节专用合同条款</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hint="eastAsia" w:ascii="Times New Roman" w:hAnsi="Times New Roman" w:eastAsia="微软雅黑"/>
          <w:spacing w:val="-2"/>
          <w:kern w:val="0"/>
          <w:szCs w:val="21"/>
        </w:rPr>
        <w:t>第三节合同附件格式</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ascii="Times New Roman" w:hAnsi="Times New Roman" w:eastAsia="微软雅黑"/>
          <w:spacing w:val="-2"/>
          <w:kern w:val="0"/>
          <w:szCs w:val="21"/>
        </w:rPr>
      </w:pPr>
      <w:r>
        <w:rPr>
          <w:rFonts w:hint="eastAsia" w:ascii="Times New Roman" w:hAnsi="Times New Roman" w:eastAsia="微软雅黑"/>
          <w:spacing w:val="-2"/>
          <w:kern w:val="0"/>
          <w:szCs w:val="21"/>
        </w:rPr>
        <w:t>附件一：合同协议书</w:t>
      </w:r>
      <w:r>
        <w:rPr>
          <w:rFonts w:ascii="Times New Roman" w:hAnsi="Times New Roman" w:eastAsia="微软雅黑"/>
          <w:spacing w:val="-2"/>
          <w:kern w:val="0"/>
          <w:szCs w:val="21"/>
        </w:rPr>
        <w:t>.........................................................................................................................</w:t>
      </w:r>
    </w:p>
    <w:p>
      <w:pPr>
        <w:autoSpaceDE w:val="0"/>
        <w:autoSpaceDN w:val="0"/>
        <w:adjustRightInd w:val="0"/>
        <w:spacing w:line="288" w:lineRule="auto"/>
        <w:ind w:firstLine="412" w:firstLineChars="200"/>
        <w:jc w:val="left"/>
        <w:rPr>
          <w:rFonts w:eastAsia="微软雅黑" w:cs="Calibri"/>
          <w:kern w:val="0"/>
          <w:szCs w:val="21"/>
        </w:rPr>
      </w:pPr>
      <w:r>
        <w:rPr>
          <w:rFonts w:hint="eastAsia" w:ascii="Times New Roman" w:hAnsi="Times New Roman" w:eastAsia="微软雅黑"/>
          <w:spacing w:val="-2"/>
          <w:kern w:val="0"/>
          <w:szCs w:val="21"/>
        </w:rPr>
        <w:t>附件二：履约保证金格式</w:t>
      </w:r>
      <w:r>
        <w:rPr>
          <w:rFonts w:ascii="Times New Roman" w:hAnsi="Times New Roman" w:eastAsia="微软雅黑"/>
          <w:spacing w:val="-2"/>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第二卷</w:t>
      </w:r>
      <w:r>
        <w:rPr>
          <w:rFonts w:ascii="Times New Roman" w:hAnsi="Times New Roman" w:eastAsia="微软雅黑"/>
          <w:spacing w:val="-2"/>
          <w:kern w:val="0"/>
          <w:szCs w:val="21"/>
        </w:rPr>
        <w:t xml:space="preserve"> .........................................................................................................................................................</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第五</w:t>
      </w:r>
      <w:r>
        <w:rPr>
          <w:rFonts w:hint="eastAsia" w:ascii="微软雅黑" w:eastAsia="微软雅黑" w:cs="微软雅黑"/>
          <w:spacing w:val="-2"/>
          <w:kern w:val="0"/>
          <w:szCs w:val="21"/>
        </w:rPr>
        <w:t>章</w:t>
      </w:r>
      <w:r>
        <w:rPr>
          <w:rFonts w:hint="eastAsia" w:ascii="微软雅黑" w:eastAsia="微软雅黑" w:cs="微软雅黑"/>
          <w:kern w:val="0"/>
          <w:szCs w:val="21"/>
        </w:rPr>
        <w:t>发</w:t>
      </w:r>
      <w:r>
        <w:rPr>
          <w:rFonts w:hint="eastAsia" w:ascii="微软雅黑" w:eastAsia="微软雅黑" w:cs="微软雅黑"/>
          <w:spacing w:val="-2"/>
          <w:kern w:val="0"/>
          <w:szCs w:val="21"/>
        </w:rPr>
        <w:t>包</w:t>
      </w:r>
      <w:r>
        <w:rPr>
          <w:rFonts w:hint="eastAsia" w:ascii="微软雅黑" w:eastAsia="微软雅黑" w:cs="微软雅黑"/>
          <w:kern w:val="0"/>
          <w:szCs w:val="21"/>
        </w:rPr>
        <w:t>人</w:t>
      </w:r>
      <w:r>
        <w:rPr>
          <w:rFonts w:hint="eastAsia" w:ascii="微软雅黑" w:eastAsia="微软雅黑" w:cs="微软雅黑"/>
          <w:spacing w:val="-2"/>
          <w:kern w:val="0"/>
          <w:szCs w:val="21"/>
        </w:rPr>
        <w:t>要</w:t>
      </w:r>
      <w:r>
        <w:rPr>
          <w:rFonts w:hint="eastAsia" w:ascii="微软雅黑" w:eastAsia="微软雅黑" w:cs="微软雅黑"/>
          <w:spacing w:val="2"/>
          <w:kern w:val="0"/>
          <w:szCs w:val="21"/>
        </w:rPr>
        <w:t>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一、</w:t>
      </w:r>
      <w:r>
        <w:rPr>
          <w:rFonts w:hint="eastAsia" w:ascii="微软雅黑" w:eastAsia="微软雅黑" w:cs="微软雅黑"/>
          <w:spacing w:val="-2"/>
          <w:kern w:val="0"/>
          <w:szCs w:val="21"/>
        </w:rPr>
        <w:t>勘察要</w:t>
      </w:r>
      <w:r>
        <w:rPr>
          <w:rFonts w:hint="eastAsia" w:ascii="微软雅黑" w:eastAsia="微软雅黑" w:cs="微软雅黑"/>
          <w:spacing w:val="2"/>
          <w:kern w:val="0"/>
          <w:szCs w:val="21"/>
        </w:rPr>
        <w:t>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二、</w:t>
      </w:r>
      <w:r>
        <w:rPr>
          <w:rFonts w:hint="eastAsia" w:ascii="微软雅黑" w:eastAsia="微软雅黑" w:cs="微软雅黑"/>
          <w:spacing w:val="-2"/>
          <w:kern w:val="0"/>
          <w:szCs w:val="21"/>
        </w:rPr>
        <w:t>适</w:t>
      </w:r>
      <w:r>
        <w:rPr>
          <w:rFonts w:hint="eastAsia" w:ascii="微软雅黑" w:eastAsia="微软雅黑" w:cs="微软雅黑"/>
          <w:kern w:val="0"/>
          <w:szCs w:val="21"/>
        </w:rPr>
        <w:t>用</w:t>
      </w:r>
      <w:r>
        <w:rPr>
          <w:rFonts w:hint="eastAsia" w:ascii="微软雅黑" w:eastAsia="微软雅黑" w:cs="微软雅黑"/>
          <w:spacing w:val="-2"/>
          <w:kern w:val="0"/>
          <w:szCs w:val="21"/>
        </w:rPr>
        <w:t>规</w:t>
      </w:r>
      <w:r>
        <w:rPr>
          <w:rFonts w:hint="eastAsia" w:ascii="微软雅黑" w:eastAsia="微软雅黑" w:cs="微软雅黑"/>
          <w:kern w:val="0"/>
          <w:szCs w:val="21"/>
        </w:rPr>
        <w:t>范</w:t>
      </w:r>
      <w:r>
        <w:rPr>
          <w:rFonts w:hint="eastAsia" w:ascii="微软雅黑" w:eastAsia="微软雅黑" w:cs="微软雅黑"/>
          <w:spacing w:val="-2"/>
          <w:kern w:val="0"/>
          <w:szCs w:val="21"/>
        </w:rPr>
        <w:t>标</w:t>
      </w:r>
      <w:r>
        <w:rPr>
          <w:rFonts w:hint="eastAsia" w:ascii="微软雅黑" w:eastAsia="微软雅黑" w:cs="微软雅黑"/>
          <w:spacing w:val="5"/>
          <w:kern w:val="0"/>
          <w:szCs w:val="21"/>
        </w:rPr>
        <w:t>准</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三、</w:t>
      </w:r>
      <w:r>
        <w:rPr>
          <w:rFonts w:hint="eastAsia" w:ascii="微软雅黑" w:eastAsia="微软雅黑" w:cs="微软雅黑"/>
          <w:spacing w:val="-2"/>
          <w:kern w:val="0"/>
          <w:szCs w:val="21"/>
        </w:rPr>
        <w:t>成</w:t>
      </w:r>
      <w:r>
        <w:rPr>
          <w:rFonts w:hint="eastAsia" w:ascii="微软雅黑" w:eastAsia="微软雅黑" w:cs="微软雅黑"/>
          <w:kern w:val="0"/>
          <w:szCs w:val="21"/>
        </w:rPr>
        <w:t>果</w:t>
      </w:r>
      <w:r>
        <w:rPr>
          <w:rFonts w:hint="eastAsia" w:ascii="微软雅黑" w:eastAsia="微软雅黑" w:cs="微软雅黑"/>
          <w:spacing w:val="-2"/>
          <w:kern w:val="0"/>
          <w:szCs w:val="21"/>
        </w:rPr>
        <w:t>文</w:t>
      </w:r>
      <w:r>
        <w:rPr>
          <w:rFonts w:hint="eastAsia" w:ascii="微软雅黑" w:eastAsia="微软雅黑" w:cs="微软雅黑"/>
          <w:kern w:val="0"/>
          <w:szCs w:val="21"/>
        </w:rPr>
        <w:t>件</w:t>
      </w:r>
      <w:r>
        <w:rPr>
          <w:rFonts w:hint="eastAsia" w:ascii="微软雅黑" w:eastAsia="微软雅黑" w:cs="微软雅黑"/>
          <w:spacing w:val="-2"/>
          <w:kern w:val="0"/>
          <w:szCs w:val="21"/>
        </w:rPr>
        <w:t>要</w:t>
      </w:r>
      <w:r>
        <w:rPr>
          <w:rFonts w:hint="eastAsia" w:ascii="微软雅黑" w:eastAsia="微软雅黑" w:cs="微软雅黑"/>
          <w:spacing w:val="5"/>
          <w:kern w:val="0"/>
          <w:szCs w:val="21"/>
        </w:rPr>
        <w:t>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hint="eastAsia" w:ascii="微软雅黑" w:eastAsia="微软雅黑" w:cs="微软雅黑"/>
          <w:kern w:val="0"/>
          <w:szCs w:val="21"/>
        </w:rPr>
        <w:t>四、</w:t>
      </w:r>
      <w:r>
        <w:rPr>
          <w:rFonts w:hint="eastAsia" w:ascii="微软雅黑" w:eastAsia="微软雅黑" w:cs="微软雅黑"/>
          <w:spacing w:val="-2"/>
          <w:kern w:val="0"/>
          <w:szCs w:val="21"/>
        </w:rPr>
        <w:t>发包人财产清单</w:t>
      </w:r>
      <w:r>
        <w:rPr>
          <w:rFonts w:ascii="Times New Roman" w:hAnsi="Times New Roman" w:eastAsia="微软雅黑"/>
          <w:color w:val="FF0000"/>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 .............</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   </w:t>
      </w:r>
      <w:r>
        <w:rPr>
          <w:rFonts w:hint="eastAsia" w:ascii="Times New Roman" w:hAnsi="Times New Roman" w:eastAsia="微软雅黑"/>
          <w:kern w:val="0"/>
          <w:szCs w:val="21"/>
        </w:rPr>
        <w:t>（一）发包人提供的设备、设施</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 ............</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   </w:t>
      </w:r>
      <w:r>
        <w:rPr>
          <w:rFonts w:hint="eastAsia" w:ascii="Times New Roman" w:hAnsi="Times New Roman" w:eastAsia="微软雅黑"/>
          <w:kern w:val="0"/>
          <w:szCs w:val="21"/>
        </w:rPr>
        <w:t>（二）发包人提供的资料</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 ......</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ascii="Times New Roman" w:hAnsi="Times New Roman" w:eastAsia="微软雅黑"/>
          <w:kern w:val="0"/>
          <w:szCs w:val="21"/>
        </w:rPr>
        <w:t xml:space="preserve">   </w:t>
      </w:r>
      <w:r>
        <w:rPr>
          <w:rFonts w:hint="eastAsia" w:ascii="Times New Roman" w:hAnsi="Times New Roman" w:eastAsia="微软雅黑"/>
          <w:kern w:val="0"/>
          <w:szCs w:val="21"/>
        </w:rPr>
        <w:t>（三）发包人财产使用要求及退还要求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hint="eastAsia" w:ascii="Times New Roman" w:hAnsi="Times New Roman" w:eastAsia="微软雅黑"/>
          <w:kern w:val="0"/>
          <w:szCs w:val="21"/>
        </w:rPr>
        <w:t>五、发包人提供的便利条件</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Times New Roman" w:hAnsi="Times New Roman" w:eastAsia="微软雅黑"/>
          <w:kern w:val="0"/>
          <w:szCs w:val="21"/>
        </w:rPr>
      </w:pPr>
      <w:r>
        <w:rPr>
          <w:rFonts w:hint="eastAsia" w:ascii="Times New Roman" w:hAnsi="Times New Roman" w:eastAsia="微软雅黑"/>
          <w:kern w:val="0"/>
          <w:szCs w:val="21"/>
        </w:rPr>
        <w:t>六、勘察人需要自备的工作条件</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spacing w:val="-23"/>
          <w:kern w:val="0"/>
          <w:szCs w:val="21"/>
        </w:rPr>
      </w:pPr>
      <w:r>
        <w:rPr>
          <w:rFonts w:hint="eastAsia" w:ascii="Times New Roman" w:hAnsi="Times New Roman" w:eastAsia="微软雅黑"/>
          <w:kern w:val="0"/>
          <w:szCs w:val="21"/>
        </w:rPr>
        <w:t>七、发包人的其他要求</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第三卷</w:t>
      </w:r>
      <w:r>
        <w:rPr>
          <w:rFonts w:ascii="微软雅黑" w:eastAsia="微软雅黑" w:cs="微软雅黑"/>
          <w:spacing w:val="-14"/>
          <w:kern w:val="0"/>
          <w:szCs w:val="21"/>
        </w:rPr>
        <w:t xml:space="preserve"> </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jc w:val="left"/>
        <w:rPr>
          <w:rFonts w:eastAsia="微软雅黑" w:cs="Calibri"/>
          <w:kern w:val="0"/>
          <w:szCs w:val="21"/>
        </w:rPr>
      </w:pPr>
      <w:r>
        <w:rPr>
          <w:rFonts w:hint="eastAsia" w:ascii="微软雅黑" w:eastAsia="微软雅黑" w:cs="微软雅黑"/>
          <w:kern w:val="0"/>
          <w:szCs w:val="21"/>
        </w:rPr>
        <w:t>第六</w:t>
      </w:r>
      <w:r>
        <w:rPr>
          <w:rFonts w:hint="eastAsia" w:ascii="微软雅黑" w:eastAsia="微软雅黑" w:cs="微软雅黑"/>
          <w:spacing w:val="-2"/>
          <w:kern w:val="0"/>
          <w:szCs w:val="21"/>
        </w:rPr>
        <w:t>章</w:t>
      </w:r>
      <w:r>
        <w:rPr>
          <w:rFonts w:hint="eastAsia" w:ascii="微软雅黑" w:eastAsia="微软雅黑" w:cs="微软雅黑"/>
          <w:kern w:val="0"/>
          <w:szCs w:val="21"/>
        </w:rPr>
        <w:t>投</w:t>
      </w:r>
      <w:r>
        <w:rPr>
          <w:rFonts w:hint="eastAsia" w:ascii="微软雅黑" w:eastAsia="微软雅黑" w:cs="微软雅黑"/>
          <w:spacing w:val="-2"/>
          <w:kern w:val="0"/>
          <w:szCs w:val="21"/>
        </w:rPr>
        <w:t>标</w:t>
      </w:r>
      <w:r>
        <w:rPr>
          <w:rFonts w:hint="eastAsia" w:ascii="微软雅黑" w:eastAsia="微软雅黑" w:cs="微软雅黑"/>
          <w:kern w:val="0"/>
          <w:szCs w:val="21"/>
        </w:rPr>
        <w:t>文</w:t>
      </w:r>
      <w:r>
        <w:rPr>
          <w:rFonts w:hint="eastAsia" w:ascii="微软雅黑" w:eastAsia="微软雅黑" w:cs="微软雅黑"/>
          <w:spacing w:val="-2"/>
          <w:kern w:val="0"/>
          <w:szCs w:val="21"/>
        </w:rPr>
        <w:t>件</w:t>
      </w:r>
      <w:r>
        <w:rPr>
          <w:rFonts w:hint="eastAsia" w:ascii="微软雅黑" w:eastAsia="微软雅黑" w:cs="微软雅黑"/>
          <w:kern w:val="0"/>
          <w:szCs w:val="21"/>
        </w:rPr>
        <w:t>格</w:t>
      </w:r>
      <w:r>
        <w:rPr>
          <w:rFonts w:hint="eastAsia" w:ascii="微软雅黑" w:eastAsia="微软雅黑" w:cs="微软雅黑"/>
          <w:spacing w:val="2"/>
          <w:kern w:val="0"/>
          <w:szCs w:val="21"/>
        </w:rPr>
        <w:t>式</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目</w:t>
      </w:r>
      <w:r>
        <w:rPr>
          <w:rFonts w:hint="eastAsia" w:ascii="微软雅黑" w:eastAsia="微软雅黑" w:cs="微软雅黑"/>
          <w:spacing w:val="-2"/>
          <w:kern w:val="0"/>
          <w:szCs w:val="21"/>
        </w:rPr>
        <w:t>录</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pPr>
      <w:r>
        <w:rPr>
          <w:rFonts w:hint="eastAsia" w:ascii="微软雅黑" w:eastAsia="微软雅黑" w:cs="微软雅黑"/>
          <w:kern w:val="0"/>
          <w:szCs w:val="21"/>
        </w:rPr>
        <w:t>一、</w:t>
      </w:r>
      <w:r>
        <w:rPr>
          <w:rFonts w:hint="eastAsia" w:ascii="微软雅黑" w:eastAsia="微软雅黑" w:cs="微软雅黑"/>
          <w:spacing w:val="-2"/>
          <w:kern w:val="0"/>
          <w:szCs w:val="21"/>
        </w:rPr>
        <w:t>投</w:t>
      </w:r>
      <w:r>
        <w:rPr>
          <w:rFonts w:hint="eastAsia" w:ascii="微软雅黑" w:eastAsia="微软雅黑" w:cs="微软雅黑"/>
          <w:kern w:val="0"/>
          <w:szCs w:val="21"/>
        </w:rPr>
        <w:t>标</w:t>
      </w:r>
      <w:r>
        <w:rPr>
          <w:rFonts w:hint="eastAsia" w:ascii="微软雅黑" w:eastAsia="微软雅黑" w:cs="微软雅黑"/>
          <w:spacing w:val="-2"/>
          <w:kern w:val="0"/>
          <w:szCs w:val="21"/>
        </w:rPr>
        <w:t>函</w:t>
      </w:r>
      <w:r>
        <w:rPr>
          <w:rFonts w:hint="eastAsia" w:ascii="微软雅黑" w:eastAsia="微软雅黑" w:cs="微软雅黑"/>
          <w:kern w:val="0"/>
          <w:szCs w:val="21"/>
        </w:rPr>
        <w:t>及</w:t>
      </w:r>
      <w:r>
        <w:rPr>
          <w:rFonts w:hint="eastAsia" w:ascii="微软雅黑" w:eastAsia="微软雅黑" w:cs="微软雅黑"/>
          <w:spacing w:val="-2"/>
          <w:kern w:val="0"/>
          <w:szCs w:val="21"/>
        </w:rPr>
        <w:t>投</w:t>
      </w:r>
      <w:r>
        <w:rPr>
          <w:rFonts w:hint="eastAsia" w:ascii="微软雅黑" w:eastAsia="微软雅黑" w:cs="微软雅黑"/>
          <w:kern w:val="0"/>
          <w:szCs w:val="21"/>
        </w:rPr>
        <w:t>标</w:t>
      </w:r>
      <w:r>
        <w:rPr>
          <w:rFonts w:hint="eastAsia" w:ascii="微软雅黑" w:eastAsia="微软雅黑" w:cs="微软雅黑"/>
          <w:spacing w:val="-2"/>
          <w:kern w:val="0"/>
          <w:szCs w:val="21"/>
        </w:rPr>
        <w:t>函</w:t>
      </w:r>
      <w:r>
        <w:rPr>
          <w:rFonts w:hint="eastAsia" w:ascii="微软雅黑" w:eastAsia="微软雅黑" w:cs="微软雅黑"/>
          <w:kern w:val="0"/>
          <w:szCs w:val="21"/>
        </w:rPr>
        <w:t>附</w:t>
      </w:r>
      <w:r>
        <w:rPr>
          <w:rFonts w:hint="eastAsia" w:ascii="微软雅黑" w:eastAsia="微软雅黑" w:cs="微软雅黑"/>
          <w:spacing w:val="7"/>
          <w:kern w:val="0"/>
          <w:szCs w:val="21"/>
        </w:rPr>
        <w:t>录</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hint="eastAsia" w:ascii="微软雅黑" w:eastAsia="微软雅黑" w:cs="微软雅黑"/>
          <w:kern w:val="0"/>
          <w:szCs w:val="21"/>
        </w:rPr>
        <w:t>（一</w:t>
      </w:r>
      <w:r>
        <w:rPr>
          <w:rFonts w:hint="eastAsia" w:ascii="微软雅黑" w:eastAsia="微软雅黑" w:cs="微软雅黑"/>
          <w:spacing w:val="-2"/>
          <w:kern w:val="0"/>
          <w:szCs w:val="21"/>
        </w:rPr>
        <w:t>）</w:t>
      </w:r>
      <w:r>
        <w:rPr>
          <w:rFonts w:hint="eastAsia" w:ascii="微软雅黑" w:eastAsia="微软雅黑" w:cs="微软雅黑"/>
          <w:kern w:val="0"/>
          <w:szCs w:val="21"/>
        </w:rPr>
        <w:t>投</w:t>
      </w:r>
      <w:r>
        <w:rPr>
          <w:rFonts w:hint="eastAsia" w:ascii="微软雅黑" w:eastAsia="微软雅黑" w:cs="微软雅黑"/>
          <w:spacing w:val="-2"/>
          <w:kern w:val="0"/>
          <w:szCs w:val="21"/>
        </w:rPr>
        <w:t>标</w:t>
      </w:r>
      <w:r>
        <w:rPr>
          <w:rFonts w:hint="eastAsia" w:ascii="微软雅黑" w:eastAsia="微软雅黑" w:cs="微软雅黑"/>
          <w:spacing w:val="5"/>
          <w:kern w:val="0"/>
          <w:szCs w:val="21"/>
        </w:rPr>
        <w:t>函</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eastAsia="微软雅黑" w:cs="Calibri"/>
          <w:kern w:val="0"/>
          <w:szCs w:val="21"/>
        </w:rPr>
      </w:pPr>
      <w:r>
        <w:rPr>
          <w:rFonts w:hint="eastAsia" w:ascii="微软雅黑" w:eastAsia="微软雅黑" w:cs="微软雅黑"/>
          <w:kern w:val="0"/>
          <w:szCs w:val="21"/>
        </w:rPr>
        <w:t>（二</w:t>
      </w:r>
      <w:r>
        <w:rPr>
          <w:rFonts w:hint="eastAsia" w:ascii="微软雅黑" w:eastAsia="微软雅黑" w:cs="微软雅黑"/>
          <w:spacing w:val="-2"/>
          <w:kern w:val="0"/>
          <w:szCs w:val="21"/>
        </w:rPr>
        <w:t>）</w:t>
      </w:r>
      <w:r>
        <w:rPr>
          <w:rFonts w:hint="eastAsia" w:ascii="微软雅黑" w:eastAsia="微软雅黑" w:cs="微软雅黑"/>
          <w:kern w:val="0"/>
          <w:szCs w:val="21"/>
        </w:rPr>
        <w:t>投</w:t>
      </w:r>
      <w:r>
        <w:rPr>
          <w:rFonts w:hint="eastAsia" w:ascii="微软雅黑" w:eastAsia="微软雅黑" w:cs="微软雅黑"/>
          <w:spacing w:val="-2"/>
          <w:kern w:val="0"/>
          <w:szCs w:val="21"/>
        </w:rPr>
        <w:t>标</w:t>
      </w:r>
      <w:r>
        <w:rPr>
          <w:rFonts w:hint="eastAsia" w:ascii="微软雅黑" w:eastAsia="微软雅黑" w:cs="微软雅黑"/>
          <w:kern w:val="0"/>
          <w:szCs w:val="21"/>
        </w:rPr>
        <w:t>函</w:t>
      </w:r>
      <w:r>
        <w:rPr>
          <w:rFonts w:hint="eastAsia" w:ascii="微软雅黑" w:eastAsia="微软雅黑" w:cs="微软雅黑"/>
          <w:spacing w:val="-2"/>
          <w:kern w:val="0"/>
          <w:szCs w:val="21"/>
        </w:rPr>
        <w:t>附</w:t>
      </w:r>
      <w:r>
        <w:rPr>
          <w:rFonts w:hint="eastAsia" w:ascii="微软雅黑" w:eastAsia="微软雅黑" w:cs="微软雅黑"/>
          <w:spacing w:val="8"/>
          <w:kern w:val="0"/>
          <w:szCs w:val="21"/>
        </w:rPr>
        <w:t>录</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r>
        <w:rPr>
          <w:rFonts w:ascii="Times New Roman" w:hAnsi="Times New Roman" w:eastAsia="微软雅黑"/>
          <w:spacing w:val="-3"/>
          <w:kern w:val="0"/>
          <w:szCs w:val="21"/>
        </w:rPr>
        <w:t>.</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二、法定代表人身份证明</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二、授权委托书</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三、联合体协议书</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四、投标保证金</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五、勘察费用清单</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六、资格审查资料</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（一）基本情况表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（二）近年财务状况表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（三）近年完成的类似项目情况表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（四）正在勘察和新承接的项目情况表</w:t>
      </w:r>
      <w:r>
        <w:rPr>
          <w:rFonts w:ascii="Times New Roman" w:hAnsi="Times New Roman" w:eastAsia="微软雅黑"/>
          <w:kern w:val="0"/>
          <w:szCs w:val="21"/>
        </w:rPr>
        <w:t xml:space="preserve"> ...........................................................................</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（五）近年发生的诉讼及仲裁情况</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（六）拟委任的主要人员汇总表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Times New Roman" w:hAnsi="Times New Roman" w:eastAsia="微软雅黑"/>
          <w:kern w:val="0"/>
          <w:szCs w:val="21"/>
        </w:rPr>
      </w:pPr>
      <w:r>
        <w:rPr>
          <w:rFonts w:hint="eastAsia" w:ascii="微软雅黑" w:eastAsia="微软雅黑" w:cs="微软雅黑"/>
          <w:kern w:val="0"/>
          <w:szCs w:val="21"/>
        </w:rPr>
        <w:t>（七）主要人员简历表</w:t>
      </w:r>
      <w:r>
        <w:rPr>
          <w:rFonts w:ascii="Times New Roman" w:hAnsi="Times New Roman" w:eastAsia="微软雅黑"/>
          <w:kern w:val="0"/>
          <w:szCs w:val="21"/>
        </w:rPr>
        <w:t>........................................................................................................</w:t>
      </w:r>
    </w:p>
    <w:p>
      <w:pPr>
        <w:autoSpaceDE w:val="0"/>
        <w:autoSpaceDN w:val="0"/>
        <w:adjustRightInd w:val="0"/>
        <w:spacing w:line="288" w:lineRule="auto"/>
        <w:ind w:firstLine="840" w:firstLineChars="400"/>
        <w:jc w:val="left"/>
        <w:rPr>
          <w:rFonts w:ascii="微软雅黑" w:eastAsia="微软雅黑" w:cs="微软雅黑"/>
          <w:kern w:val="0"/>
          <w:szCs w:val="21"/>
        </w:rPr>
      </w:pPr>
      <w:r>
        <w:rPr>
          <w:rFonts w:hint="eastAsia" w:ascii="微软雅黑" w:eastAsia="微软雅黑" w:cs="微软雅黑"/>
          <w:kern w:val="0"/>
          <w:szCs w:val="21"/>
        </w:rPr>
        <w:t>（八）拟投入本项目的主要勘察设备表</w:t>
      </w:r>
      <w:r>
        <w:rPr>
          <w:rFonts w:ascii="Times New Roman" w:hAnsi="Times New Roman" w:eastAsia="微软雅黑"/>
          <w:kern w:val="0"/>
          <w:szCs w:val="21"/>
        </w:rPr>
        <w:t xml:space="preserve"> ...........................................................................</w:t>
      </w:r>
    </w:p>
    <w:p>
      <w:pPr>
        <w:autoSpaceDE w:val="0"/>
        <w:autoSpaceDN w:val="0"/>
        <w:adjustRightInd w:val="0"/>
        <w:spacing w:line="288" w:lineRule="auto"/>
        <w:ind w:firstLine="420" w:firstLineChars="200"/>
        <w:jc w:val="left"/>
        <w:rPr>
          <w:rFonts w:ascii="微软雅黑" w:eastAsia="微软雅黑" w:cs="微软雅黑"/>
          <w:kern w:val="0"/>
          <w:szCs w:val="21"/>
        </w:rPr>
      </w:pPr>
      <w:r>
        <w:rPr>
          <w:rFonts w:hint="eastAsia" w:ascii="微软雅黑" w:eastAsia="微软雅黑" w:cs="微软雅黑"/>
          <w:kern w:val="0"/>
          <w:szCs w:val="21"/>
        </w:rPr>
        <w:t>七、勘察纲要</w:t>
      </w:r>
      <w:r>
        <w:rPr>
          <w:rFonts w:ascii="Times New Roman" w:hAnsi="Times New Roman" w:eastAsia="微软雅黑"/>
          <w:kern w:val="0"/>
          <w:szCs w:val="21"/>
        </w:rPr>
        <w:t>................................................................................................................................</w:t>
      </w:r>
    </w:p>
    <w:p>
      <w:pPr>
        <w:autoSpaceDE w:val="0"/>
        <w:autoSpaceDN w:val="0"/>
        <w:adjustRightInd w:val="0"/>
        <w:spacing w:line="288" w:lineRule="auto"/>
        <w:ind w:firstLine="420" w:firstLineChars="200"/>
        <w:jc w:val="left"/>
        <w:rPr>
          <w:rFonts w:eastAsia="微软雅黑" w:cs="Calibri"/>
          <w:kern w:val="0"/>
          <w:szCs w:val="21"/>
        </w:rPr>
        <w:sectPr>
          <w:footerReference r:id="rId4" w:type="default"/>
          <w:pgSz w:w="12240" w:h="15840"/>
          <w:pgMar w:top="1440" w:right="1800" w:bottom="1440" w:left="1800" w:header="0" w:footer="0" w:gutter="0"/>
          <w:cols w:space="720" w:num="1"/>
          <w:docGrid w:linePitch="286" w:charSpace="0"/>
        </w:sectPr>
      </w:pPr>
      <w:r>
        <w:rPr>
          <w:rFonts w:hint="eastAsia" w:ascii="微软雅黑" w:eastAsia="微软雅黑" w:cs="微软雅黑"/>
          <w:kern w:val="0"/>
          <w:szCs w:val="21"/>
        </w:rPr>
        <w:t>八、其他资料</w:t>
      </w:r>
      <w:r>
        <w:rPr>
          <w:rFonts w:ascii="Times New Roman" w:hAnsi="Times New Roman" w:eastAsia="微软雅黑"/>
          <w:kern w:val="0"/>
          <w:szCs w:val="21"/>
        </w:rPr>
        <w:t>................................................................................................................................</w:t>
      </w: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line="200" w:lineRule="exact"/>
        <w:jc w:val="left"/>
        <w:rPr>
          <w:rFonts w:eastAsia="微软雅黑" w:cs="Calibri"/>
          <w:kern w:val="0"/>
          <w:sz w:val="20"/>
          <w:szCs w:val="20"/>
        </w:rPr>
      </w:pPr>
    </w:p>
    <w:p>
      <w:pPr>
        <w:autoSpaceDE w:val="0"/>
        <w:autoSpaceDN w:val="0"/>
        <w:adjustRightInd w:val="0"/>
        <w:spacing w:before="18" w:line="240" w:lineRule="exact"/>
        <w:jc w:val="left"/>
        <w:rPr>
          <w:rFonts w:eastAsia="微软雅黑" w:cs="Calibri"/>
          <w:kern w:val="0"/>
          <w:sz w:val="24"/>
          <w:szCs w:val="24"/>
        </w:rPr>
      </w:pPr>
    </w:p>
    <w:p>
      <w:pPr>
        <w:autoSpaceDE w:val="0"/>
        <w:autoSpaceDN w:val="0"/>
        <w:adjustRightInd w:val="0"/>
        <w:spacing w:line="553" w:lineRule="exact"/>
        <w:ind w:left="3686" w:right="3664"/>
        <w:jc w:val="center"/>
        <w:rPr>
          <w:rFonts w:ascii="微软雅黑" w:eastAsia="微软雅黑" w:cs="微软雅黑"/>
          <w:kern w:val="0"/>
          <w:sz w:val="44"/>
          <w:szCs w:val="44"/>
        </w:rPr>
      </w:pPr>
      <w:r>
        <w:rPr>
          <w:rFonts w:hint="eastAsia" w:ascii="微软雅黑" w:eastAsia="微软雅黑" w:cs="微软雅黑"/>
          <w:spacing w:val="2"/>
          <w:w w:val="99"/>
          <w:kern w:val="0"/>
          <w:sz w:val="44"/>
          <w:szCs w:val="44"/>
        </w:rPr>
        <w:t>第一卷</w:t>
      </w:r>
    </w:p>
    <w:p>
      <w:pPr>
        <w:autoSpaceDE w:val="0"/>
        <w:autoSpaceDN w:val="0"/>
        <w:adjustRightInd w:val="0"/>
        <w:spacing w:line="553" w:lineRule="exact"/>
        <w:ind w:left="3686" w:right="3664"/>
        <w:jc w:val="center"/>
        <w:rPr>
          <w:rFonts w:ascii="微软雅黑" w:eastAsia="微软雅黑" w:cs="微软雅黑"/>
          <w:kern w:val="0"/>
          <w:sz w:val="44"/>
          <w:szCs w:val="44"/>
        </w:rPr>
        <w:sectPr>
          <w:footerReference r:id="rId5" w:type="default"/>
          <w:pgSz w:w="12240" w:h="15840"/>
          <w:pgMar w:top="1480" w:right="1720" w:bottom="920" w:left="1720" w:header="0" w:footer="721" w:gutter="0"/>
          <w:pgNumType w:start="1"/>
          <w:cols w:equalWidth="0" w:num="1">
            <w:col w:w="8800"/>
          </w:cols>
        </w:sectPr>
      </w:pPr>
    </w:p>
    <w:p>
      <w:pPr>
        <w:autoSpaceDE w:val="0"/>
        <w:autoSpaceDN w:val="0"/>
        <w:adjustRightInd w:val="0"/>
        <w:spacing w:after="240" w:afterLines="100" w:line="587" w:lineRule="exact"/>
        <w:ind w:left="833" w:right="936"/>
        <w:jc w:val="center"/>
        <w:rPr>
          <w:rFonts w:ascii="宋体" w:cs="微软雅黑"/>
          <w:kern w:val="0"/>
          <w:sz w:val="44"/>
          <w:szCs w:val="44"/>
        </w:rPr>
      </w:pPr>
      <w:r>
        <w:rPr>
          <w:rFonts w:hint="eastAsia" w:ascii="宋体" w:hAnsi="宋体" w:cs="微软雅黑"/>
          <w:spacing w:val="2"/>
          <w:w w:val="99"/>
          <w:kern w:val="0"/>
          <w:sz w:val="44"/>
          <w:szCs w:val="44"/>
        </w:rPr>
        <w:t>第一章招标公告</w:t>
      </w:r>
    </w:p>
    <w:p>
      <w:pPr>
        <w:autoSpaceDE w:val="0"/>
        <w:autoSpaceDN w:val="0"/>
        <w:adjustRightInd w:val="0"/>
        <w:spacing w:before="240" w:beforeLines="100" w:line="440" w:lineRule="exact"/>
        <w:rPr>
          <w:rFonts w:ascii="黑体" w:hAnsi="宋体" w:eastAsia="黑体" w:cs="微软雅黑"/>
          <w:kern w:val="0"/>
          <w:sz w:val="24"/>
          <w:szCs w:val="24"/>
        </w:rPr>
      </w:pPr>
      <w:r>
        <w:rPr>
          <w:rFonts w:ascii="Times New Roman" w:hAnsi="Times New Roman" w:eastAsia="黑体"/>
          <w:bCs/>
          <w:spacing w:val="1"/>
          <w:kern w:val="0"/>
          <w:sz w:val="24"/>
          <w:szCs w:val="24"/>
        </w:rPr>
        <w:t xml:space="preserve">1. </w:t>
      </w:r>
      <w:r>
        <w:rPr>
          <w:rFonts w:hint="eastAsia" w:ascii="Times New Roman" w:hAnsi="Times New Roman" w:eastAsia="黑体"/>
          <w:bCs/>
          <w:spacing w:val="1"/>
          <w:kern w:val="0"/>
          <w:sz w:val="24"/>
          <w:szCs w:val="24"/>
        </w:rPr>
        <w:t>招标条件</w:t>
      </w:r>
    </w:p>
    <w:p>
      <w:pPr>
        <w:autoSpaceDE w:val="0"/>
        <w:autoSpaceDN w:val="0"/>
        <w:adjustRightInd w:val="0"/>
        <w:spacing w:line="440" w:lineRule="exact"/>
        <w:ind w:firstLine="420" w:firstLineChars="200"/>
        <w:jc w:val="left"/>
        <w:rPr>
          <w:rFonts w:ascii="宋体" w:cs="微软雅黑"/>
          <w:kern w:val="0"/>
          <w:szCs w:val="21"/>
        </w:rPr>
      </w:pPr>
      <w:r>
        <w:rPr>
          <w:rFonts w:hint="eastAsia" w:ascii="Times New Roman" w:hAnsi="Times New Roman"/>
          <w:szCs w:val="21"/>
        </w:rPr>
        <w:t>本招标项目</w:t>
      </w:r>
      <w:r>
        <w:rPr>
          <w:rFonts w:ascii="Times New Roman" w:hAnsi="Times New Roman"/>
          <w:szCs w:val="21"/>
          <w:u w:val="single"/>
        </w:rPr>
        <w:t xml:space="preserve">                 </w:t>
      </w:r>
      <w:r>
        <w:rPr>
          <w:rFonts w:hint="eastAsia" w:ascii="Times New Roman" w:hAnsi="Times New Roman"/>
          <w:szCs w:val="21"/>
        </w:rPr>
        <w:t>（项目名称）已由</w:t>
      </w:r>
      <w:r>
        <w:rPr>
          <w:rFonts w:ascii="宋体" w:hAnsi="宋体"/>
          <w:szCs w:val="21"/>
          <w:u w:val="single"/>
        </w:rPr>
        <w:t xml:space="preserve">          </w:t>
      </w:r>
      <w:r>
        <w:rPr>
          <w:rFonts w:hint="eastAsia" w:ascii="宋体" w:hAnsi="宋体"/>
          <w:szCs w:val="21"/>
        </w:rPr>
        <w:t>（项目审批、核准或备案机关名称）</w:t>
      </w:r>
      <w:r>
        <w:rPr>
          <w:rFonts w:hint="eastAsia" w:ascii="Times New Roman" w:hAnsi="Times New Roman"/>
          <w:szCs w:val="21"/>
        </w:rPr>
        <w:t>以</w:t>
      </w:r>
      <w:r>
        <w:rPr>
          <w:rFonts w:ascii="宋体" w:hAnsi="宋体"/>
          <w:szCs w:val="21"/>
          <w:u w:val="single"/>
        </w:rPr>
        <w:t xml:space="preserve">             </w:t>
      </w:r>
      <w:r>
        <w:rPr>
          <w:rFonts w:hint="eastAsia" w:ascii="宋体" w:hAnsi="宋体"/>
          <w:szCs w:val="21"/>
        </w:rPr>
        <w:t>（批文名称及编号）</w:t>
      </w:r>
      <w:r>
        <w:rPr>
          <w:rFonts w:hint="eastAsia" w:ascii="Times New Roman" w:hAnsi="Times New Roman"/>
          <w:szCs w:val="21"/>
        </w:rPr>
        <w:t>批准建设，项目业主为</w:t>
      </w:r>
      <w:r>
        <w:rPr>
          <w:rFonts w:ascii="Times New Roman" w:hAnsi="Times New Roman"/>
          <w:szCs w:val="21"/>
          <w:u w:val="single"/>
        </w:rPr>
        <w:t xml:space="preserve">                          </w:t>
      </w:r>
      <w:r>
        <w:rPr>
          <w:rFonts w:hint="eastAsia" w:ascii="Times New Roman" w:hAnsi="Times New Roman"/>
          <w:szCs w:val="21"/>
        </w:rPr>
        <w:t>，建设资金来自</w:t>
      </w:r>
      <w:r>
        <w:rPr>
          <w:rFonts w:ascii="宋体" w:hAnsi="宋体"/>
          <w:szCs w:val="21"/>
          <w:u w:val="single"/>
        </w:rPr>
        <w:t xml:space="preserve">        </w:t>
      </w:r>
      <w:r>
        <w:rPr>
          <w:rFonts w:hint="eastAsia" w:ascii="宋体" w:hAnsi="宋体"/>
          <w:szCs w:val="21"/>
        </w:rPr>
        <w:t>（资金来源）</w:t>
      </w:r>
      <w:r>
        <w:rPr>
          <w:rFonts w:hint="eastAsia" w:ascii="Times New Roman" w:hAnsi="Times New Roman"/>
          <w:szCs w:val="21"/>
        </w:rPr>
        <w:t>，出资比例为</w:t>
      </w:r>
      <w:r>
        <w:rPr>
          <w:rFonts w:ascii="Times New Roman" w:hAnsi="Times New Roman"/>
          <w:szCs w:val="21"/>
          <w:u w:val="single"/>
        </w:rPr>
        <w:t xml:space="preserve">                 </w:t>
      </w:r>
      <w:r>
        <w:rPr>
          <w:rFonts w:hint="eastAsia" w:ascii="Times New Roman" w:hAnsi="Times New Roman"/>
          <w:szCs w:val="21"/>
        </w:rPr>
        <w:t>，招标人为</w:t>
      </w:r>
      <w:r>
        <w:rPr>
          <w:rFonts w:ascii="宋体" w:hAnsi="宋体"/>
          <w:szCs w:val="21"/>
          <w:u w:val="single"/>
        </w:rPr>
        <w:t xml:space="preserve">               </w:t>
      </w:r>
      <w:r>
        <w:rPr>
          <w:rFonts w:hint="eastAsia" w:ascii="Times New Roman" w:hAnsi="Times New Roman"/>
          <w:szCs w:val="21"/>
        </w:rPr>
        <w:t>。项目已具备招标条件，</w:t>
      </w:r>
      <w:r>
        <w:rPr>
          <w:rFonts w:hint="eastAsia" w:ascii="宋体" w:hAnsi="宋体" w:cs="微软雅黑"/>
          <w:kern w:val="0"/>
          <w:szCs w:val="21"/>
        </w:rPr>
        <w:t>现</w:t>
      </w:r>
      <w:r>
        <w:rPr>
          <w:rFonts w:hint="eastAsia" w:ascii="宋体" w:hAnsi="宋体" w:cs="微软雅黑"/>
          <w:spacing w:val="-2"/>
          <w:kern w:val="0"/>
          <w:szCs w:val="21"/>
        </w:rPr>
        <w:t>对</w:t>
      </w:r>
      <w:r>
        <w:rPr>
          <w:rFonts w:hint="eastAsia" w:ascii="宋体" w:hAnsi="宋体" w:cs="微软雅黑"/>
          <w:kern w:val="0"/>
          <w:szCs w:val="21"/>
        </w:rPr>
        <w:t>该</w:t>
      </w: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3"/>
          <w:kern w:val="0"/>
          <w:szCs w:val="21"/>
        </w:rPr>
        <w:t>的</w:t>
      </w:r>
      <w:r>
        <w:rPr>
          <w:rFonts w:hint="eastAsia" w:ascii="宋体" w:hAnsi="宋体"/>
          <w:szCs w:val="21"/>
        </w:rPr>
        <w:t>勘察</w:t>
      </w:r>
      <w:r>
        <w:rPr>
          <w:rFonts w:hint="eastAsia" w:ascii="宋体" w:hAnsi="宋体" w:cs="微软雅黑"/>
          <w:kern w:val="0"/>
          <w:szCs w:val="21"/>
        </w:rPr>
        <w:t>进行</w:t>
      </w:r>
      <w:r>
        <w:rPr>
          <w:rFonts w:hint="eastAsia" w:ascii="宋体" w:hAnsi="宋体" w:cs="微软雅黑"/>
          <w:spacing w:val="-2"/>
          <w:kern w:val="0"/>
          <w:szCs w:val="21"/>
        </w:rPr>
        <w:t>公</w:t>
      </w:r>
      <w:r>
        <w:rPr>
          <w:rFonts w:hint="eastAsia" w:ascii="宋体" w:hAnsi="宋体" w:cs="微软雅黑"/>
          <w:kern w:val="0"/>
          <w:szCs w:val="21"/>
        </w:rPr>
        <w:t>开</w:t>
      </w:r>
      <w:r>
        <w:rPr>
          <w:rFonts w:hint="eastAsia" w:ascii="宋体" w:hAnsi="宋体" w:cs="微软雅黑"/>
          <w:spacing w:val="-2"/>
          <w:kern w:val="0"/>
          <w:szCs w:val="21"/>
        </w:rPr>
        <w:t>招</w:t>
      </w:r>
      <w:r>
        <w:rPr>
          <w:rFonts w:hint="eastAsia" w:ascii="宋体" w:hAnsi="宋体" w:cs="微软雅黑"/>
          <w:kern w:val="0"/>
          <w:szCs w:val="21"/>
        </w:rPr>
        <w:t>标。</w:t>
      </w:r>
    </w:p>
    <w:p>
      <w:pPr>
        <w:autoSpaceDE w:val="0"/>
        <w:autoSpaceDN w:val="0"/>
        <w:adjustRightInd w:val="0"/>
        <w:spacing w:line="440" w:lineRule="exact"/>
        <w:jc w:val="left"/>
        <w:rPr>
          <w:rFonts w:ascii="Times New Roman" w:hAnsi="Times New Roman" w:eastAsia="黑体"/>
          <w:bCs/>
          <w:spacing w:val="1"/>
          <w:kern w:val="0"/>
          <w:sz w:val="24"/>
          <w:szCs w:val="24"/>
        </w:rPr>
      </w:pPr>
      <w:r>
        <w:rPr>
          <w:rFonts w:ascii="Times New Roman" w:hAnsi="Times New Roman" w:eastAsia="黑体"/>
          <w:b/>
          <w:bCs/>
          <w:spacing w:val="1"/>
          <w:kern w:val="0"/>
          <w:sz w:val="24"/>
          <w:szCs w:val="24"/>
        </w:rPr>
        <w:t>2.</w:t>
      </w:r>
      <w:r>
        <w:rPr>
          <w:rFonts w:ascii="Times New Roman" w:hAnsi="Times New Roman" w:eastAsia="黑体"/>
          <w:bCs/>
          <w:spacing w:val="1"/>
          <w:kern w:val="0"/>
          <w:sz w:val="24"/>
          <w:szCs w:val="24"/>
        </w:rPr>
        <w:t xml:space="preserve"> </w:t>
      </w:r>
      <w:r>
        <w:rPr>
          <w:rFonts w:hint="eastAsia" w:ascii="Times New Roman" w:hAnsi="Times New Roman" w:eastAsia="黑体"/>
          <w:bCs/>
          <w:spacing w:val="1"/>
          <w:kern w:val="0"/>
          <w:sz w:val="24"/>
          <w:szCs w:val="24"/>
        </w:rPr>
        <w:t>项目概况与招标范围</w:t>
      </w:r>
      <w:r>
        <w:rPr>
          <w:rFonts w:ascii="Times New Roman" w:hAnsi="Times New Roman" w:eastAsia="黑体"/>
          <w:bCs/>
          <w:spacing w:val="1"/>
          <w:kern w:val="0"/>
          <w:sz w:val="24"/>
          <w:szCs w:val="24"/>
        </w:rPr>
        <w:t xml:space="preserve">  </w:t>
      </w:r>
    </w:p>
    <w:p>
      <w:pPr>
        <w:spacing w:line="440" w:lineRule="exact"/>
        <w:ind w:firstLine="420" w:firstLineChars="200"/>
        <w:rPr>
          <w:rFonts w:ascii="宋体"/>
          <w:szCs w:val="21"/>
        </w:rPr>
      </w:pPr>
      <w:r>
        <w:rPr>
          <w:rFonts w:cs="MingLiU"/>
          <w:kern w:val="0"/>
          <w:szCs w:val="21"/>
        </w:rPr>
        <w:t>2.1</w:t>
      </w:r>
      <w:r>
        <w:rPr>
          <w:rFonts w:hint="eastAsia" w:cs="MingLiU"/>
          <w:kern w:val="0"/>
          <w:szCs w:val="21"/>
        </w:rPr>
        <w:t>本次招标项目的建设规模</w:t>
      </w:r>
      <w:r>
        <w:rPr>
          <w:rFonts w:hint="eastAsia" w:ascii="宋体" w:hAnsi="宋体" w:cs="宋体"/>
          <w:kern w:val="0"/>
          <w:szCs w:val="21"/>
        </w:rPr>
        <w:t>：</w:t>
      </w:r>
      <w:r>
        <w:rPr>
          <w:rFonts w:ascii="宋体" w:hAnsi="宋体" w:cs="宋体"/>
          <w:kern w:val="0"/>
          <w:szCs w:val="21"/>
          <w:u w:val="single"/>
        </w:rPr>
        <w:t xml:space="preserve">                               </w:t>
      </w:r>
    </w:p>
    <w:p>
      <w:pPr>
        <w:spacing w:line="440" w:lineRule="exact"/>
        <w:ind w:firstLine="420" w:firstLineChars="200"/>
        <w:rPr>
          <w:rFonts w:ascii="宋体"/>
          <w:szCs w:val="21"/>
          <w:shd w:val="clear" w:color="auto" w:fill="FFFFFF"/>
        </w:rPr>
      </w:pPr>
      <w:r>
        <w:rPr>
          <w:rFonts w:cs="MingLiU"/>
          <w:kern w:val="0"/>
          <w:szCs w:val="21"/>
        </w:rPr>
        <w:t>2.1</w:t>
      </w:r>
      <w:r>
        <w:rPr>
          <w:rFonts w:hint="eastAsia" w:cs="MingLiU"/>
          <w:kern w:val="0"/>
          <w:szCs w:val="21"/>
        </w:rPr>
        <w:t>本次招标项目的</w:t>
      </w:r>
      <w:r>
        <w:rPr>
          <w:rFonts w:hint="eastAsia" w:ascii="宋体" w:hAnsi="宋体"/>
          <w:szCs w:val="21"/>
        </w:rPr>
        <w:t>建设地点：</w:t>
      </w:r>
      <w:r>
        <w:rPr>
          <w:rFonts w:ascii="宋体" w:hAnsi="宋体"/>
          <w:szCs w:val="21"/>
          <w:u w:val="single"/>
        </w:rPr>
        <w:t xml:space="preserve">                              </w:t>
      </w:r>
      <w:r>
        <w:rPr>
          <w:rFonts w:ascii="宋体"/>
          <w:szCs w:val="21"/>
          <w:shd w:val="clear" w:color="auto" w:fill="FFFFFF"/>
        </w:rPr>
        <w:t xml:space="preserve"> </w:t>
      </w:r>
    </w:p>
    <w:p>
      <w:pPr>
        <w:spacing w:line="440" w:lineRule="exact"/>
        <w:ind w:firstLine="105" w:firstLineChars="50"/>
        <w:rPr>
          <w:rFonts w:ascii="宋体" w:cs="宋体"/>
          <w:kern w:val="0"/>
          <w:szCs w:val="21"/>
        </w:rPr>
      </w:pPr>
      <w:r>
        <w:rPr>
          <w:rFonts w:ascii="宋体" w:hAnsi="宋体" w:cs="宋体"/>
          <w:kern w:val="0"/>
          <w:szCs w:val="21"/>
        </w:rPr>
        <w:t xml:space="preserve">   </w:t>
      </w:r>
      <w:r>
        <w:rPr>
          <w:rFonts w:cs="MingLiU"/>
          <w:kern w:val="0"/>
          <w:szCs w:val="21"/>
        </w:rPr>
        <w:t>2.3</w:t>
      </w:r>
      <w:r>
        <w:rPr>
          <w:rFonts w:hint="eastAsia" w:cs="MingLiU"/>
          <w:kern w:val="0"/>
          <w:szCs w:val="21"/>
        </w:rPr>
        <w:t>本次招标项目的</w:t>
      </w:r>
      <w:r>
        <w:rPr>
          <w:rFonts w:hint="eastAsia" w:ascii="宋体" w:hAnsi="宋体" w:cs="宋体"/>
          <w:kern w:val="0"/>
          <w:szCs w:val="21"/>
        </w:rPr>
        <w:t>勘察服务期限：</w:t>
      </w:r>
      <w:r>
        <w:rPr>
          <w:rFonts w:ascii="宋体" w:hAnsi="宋体" w:cs="宋体"/>
          <w:kern w:val="0"/>
          <w:szCs w:val="21"/>
          <w:u w:val="single"/>
        </w:rPr>
        <w:t xml:space="preserve">                           </w:t>
      </w:r>
      <w:r>
        <w:rPr>
          <w:rFonts w:ascii="宋体" w:cs="宋体"/>
          <w:kern w:val="0"/>
          <w:szCs w:val="21"/>
        </w:rPr>
        <w:t xml:space="preserve"> </w:t>
      </w:r>
    </w:p>
    <w:p>
      <w:pPr>
        <w:spacing w:line="440" w:lineRule="exact"/>
        <w:ind w:firstLine="420" w:firstLineChars="200"/>
        <w:rPr>
          <w:rFonts w:ascii="宋体"/>
          <w:u w:val="single"/>
        </w:rPr>
      </w:pPr>
      <w:r>
        <w:rPr>
          <w:rFonts w:cs="MingLiU"/>
          <w:kern w:val="0"/>
          <w:szCs w:val="21"/>
        </w:rPr>
        <w:t>2.4</w:t>
      </w:r>
      <w:r>
        <w:rPr>
          <w:rFonts w:hint="eastAsia" w:cs="MingLiU"/>
          <w:kern w:val="0"/>
          <w:szCs w:val="21"/>
        </w:rPr>
        <w:t>本次招标项目的</w:t>
      </w:r>
      <w:r>
        <w:rPr>
          <w:rFonts w:hint="eastAsia" w:ascii="宋体" w:hAnsi="宋体"/>
        </w:rPr>
        <w:t>标段划分</w:t>
      </w:r>
      <w:r>
        <w:rPr>
          <w:rFonts w:hint="eastAsia" w:cs="MingLiU"/>
          <w:kern w:val="0"/>
          <w:szCs w:val="21"/>
        </w:rPr>
        <w:t>（如果有）</w:t>
      </w:r>
      <w:r>
        <w:rPr>
          <w:rFonts w:hint="eastAsia" w:ascii="宋体" w:hAnsi="宋体"/>
        </w:rPr>
        <w:t>：</w:t>
      </w:r>
      <w:r>
        <w:rPr>
          <w:rFonts w:ascii="宋体" w:hAnsi="宋体"/>
        </w:rPr>
        <w:t xml:space="preserve"> </w:t>
      </w:r>
      <w:r>
        <w:rPr>
          <w:rFonts w:ascii="宋体" w:hAnsi="宋体"/>
          <w:u w:val="single"/>
        </w:rPr>
        <w:t xml:space="preserve">                      </w:t>
      </w:r>
    </w:p>
    <w:p>
      <w:pPr>
        <w:spacing w:line="440" w:lineRule="exact"/>
        <w:ind w:firstLine="411" w:firstLineChars="196"/>
        <w:rPr>
          <w:rFonts w:ascii="宋体" w:cs="宋体"/>
          <w:kern w:val="0"/>
          <w:szCs w:val="21"/>
        </w:rPr>
      </w:pPr>
      <w:r>
        <w:rPr>
          <w:rFonts w:cs="MingLiU"/>
          <w:kern w:val="0"/>
          <w:szCs w:val="21"/>
        </w:rPr>
        <w:t>2.5</w:t>
      </w:r>
      <w:r>
        <w:rPr>
          <w:rFonts w:hint="eastAsia" w:cs="MingLiU"/>
          <w:kern w:val="0"/>
          <w:szCs w:val="21"/>
        </w:rPr>
        <w:t>本次招标项目的</w:t>
      </w:r>
      <w:r>
        <w:rPr>
          <w:rFonts w:hint="eastAsia" w:ascii="宋体" w:hAnsi="宋体" w:cs="宋体"/>
          <w:kern w:val="0"/>
          <w:szCs w:val="21"/>
        </w:rPr>
        <w:t>招标范围：</w:t>
      </w:r>
      <w:r>
        <w:rPr>
          <w:rFonts w:ascii="宋体" w:hAnsi="宋体" w:cs="宋体"/>
          <w:kern w:val="0"/>
          <w:szCs w:val="21"/>
          <w:u w:val="single"/>
        </w:rPr>
        <w:t xml:space="preserve">                        </w:t>
      </w:r>
      <w:r>
        <w:rPr>
          <w:rFonts w:hint="eastAsia" w:ascii="宋体" w:hAnsi="宋体" w:cs="宋体"/>
          <w:kern w:val="0"/>
          <w:szCs w:val="21"/>
        </w:rPr>
        <w:t>。</w:t>
      </w:r>
    </w:p>
    <w:p>
      <w:pPr>
        <w:spacing w:line="440" w:lineRule="exact"/>
        <w:ind w:firstLine="411" w:firstLineChars="196"/>
        <w:rPr>
          <w:rFonts w:ascii="宋体"/>
        </w:rPr>
      </w:pPr>
      <w:r>
        <w:rPr>
          <w:rFonts w:cs="MingLiU"/>
          <w:kern w:val="0"/>
          <w:szCs w:val="21"/>
        </w:rPr>
        <w:t>2.6</w:t>
      </w:r>
      <w:r>
        <w:rPr>
          <w:rFonts w:hint="eastAsia" w:cs="MingLiU"/>
          <w:kern w:val="0"/>
          <w:szCs w:val="21"/>
        </w:rPr>
        <w:t>其他</w:t>
      </w:r>
      <w:r>
        <w:rPr>
          <w:rFonts w:cs="MingLiU"/>
          <w:kern w:val="0"/>
          <w:szCs w:val="21"/>
          <w:u w:val="single"/>
        </w:rPr>
        <w:t xml:space="preserve">                                         </w:t>
      </w:r>
    </w:p>
    <w:p>
      <w:pPr>
        <w:spacing w:line="440" w:lineRule="exact"/>
        <w:ind w:firstLine="420" w:firstLineChars="200"/>
        <w:rPr>
          <w:rFonts w:ascii="Times New Roman" w:hAnsi="Times New Roman"/>
        </w:rPr>
      </w:pPr>
    </w:p>
    <w:p>
      <w:pPr>
        <w:autoSpaceDE w:val="0"/>
        <w:autoSpaceDN w:val="0"/>
        <w:adjustRightInd w:val="0"/>
        <w:spacing w:line="440" w:lineRule="exact"/>
        <w:jc w:val="left"/>
        <w:rPr>
          <w:rFonts w:ascii="Times New Roman" w:hAnsi="Times New Roman" w:eastAsia="黑体"/>
          <w:b/>
          <w:bCs/>
          <w:spacing w:val="1"/>
          <w:kern w:val="0"/>
          <w:sz w:val="24"/>
          <w:szCs w:val="24"/>
        </w:rPr>
      </w:pPr>
      <w:r>
        <w:rPr>
          <w:rFonts w:ascii="Times New Roman" w:hAnsi="Times New Roman" w:eastAsia="黑体"/>
          <w:b/>
          <w:bCs/>
          <w:spacing w:val="1"/>
          <w:kern w:val="0"/>
          <w:sz w:val="24"/>
          <w:szCs w:val="24"/>
        </w:rPr>
        <w:t xml:space="preserve">3. </w:t>
      </w:r>
      <w:r>
        <w:rPr>
          <w:rFonts w:hint="eastAsia" w:ascii="Times New Roman" w:hAnsi="Times New Roman" w:eastAsia="黑体"/>
          <w:b/>
          <w:bCs/>
          <w:spacing w:val="1"/>
          <w:kern w:val="0"/>
          <w:sz w:val="24"/>
          <w:szCs w:val="24"/>
        </w:rPr>
        <w:t>投标人资格要求</w:t>
      </w:r>
    </w:p>
    <w:p>
      <w:pPr>
        <w:tabs>
          <w:tab w:val="left" w:pos="2800"/>
        </w:tabs>
        <w:autoSpaceDE w:val="0"/>
        <w:autoSpaceDN w:val="0"/>
        <w:adjustRightInd w:val="0"/>
        <w:spacing w:line="440" w:lineRule="exact"/>
        <w:ind w:firstLine="420" w:firstLineChars="200"/>
        <w:jc w:val="left"/>
        <w:rPr>
          <w:rFonts w:ascii="宋体"/>
          <w:szCs w:val="21"/>
        </w:rPr>
      </w:pPr>
      <w:r>
        <w:rPr>
          <w:rFonts w:cs="MingLiU"/>
          <w:kern w:val="0"/>
          <w:szCs w:val="21"/>
        </w:rPr>
        <w:t xml:space="preserve">3.1  </w:t>
      </w:r>
      <w:r>
        <w:rPr>
          <w:rFonts w:hint="eastAsia" w:cs="MingLiU"/>
          <w:kern w:val="0"/>
          <w:szCs w:val="21"/>
        </w:rPr>
        <w:t>本次招标要求投标人须具备有效的营业执照和组织机构代码证，具备建设主管部门颁发的</w:t>
      </w:r>
      <w:r>
        <w:rPr>
          <w:rFonts w:cs="MingLiU"/>
          <w:kern w:val="0"/>
          <w:szCs w:val="21"/>
          <w:u w:val="single"/>
        </w:rPr>
        <w:t xml:space="preserve">               </w:t>
      </w:r>
      <w:r>
        <w:rPr>
          <w:rFonts w:hint="eastAsia" w:cs="MingLiU"/>
          <w:kern w:val="0"/>
          <w:szCs w:val="21"/>
        </w:rPr>
        <w:t>资质，</w:t>
      </w:r>
      <w:r>
        <w:rPr>
          <w:rFonts w:hint="eastAsia" w:ascii="Times New Roman" w:hAnsi="Times New Roman"/>
          <w:kern w:val="0"/>
          <w:szCs w:val="21"/>
        </w:rPr>
        <w:t>并在人员方面具有相应的勘察能力。</w:t>
      </w:r>
      <w:r>
        <w:rPr>
          <w:rFonts w:hint="eastAsia" w:ascii="宋体" w:hAnsi="宋体" w:cs="宋体"/>
        </w:rPr>
        <w:t>省外企业须同时具备山西省建筑市场监管公共服务平台信息报送要求，方可在本市行政区域内开展执业活动</w:t>
      </w:r>
      <w:r>
        <w:rPr>
          <w:rFonts w:hint="eastAsia" w:ascii="宋体" w:hAnsi="宋体" w:cs="宋体"/>
          <w:kern w:val="0"/>
          <w:szCs w:val="21"/>
        </w:rPr>
        <w:t>。</w:t>
      </w:r>
    </w:p>
    <w:p>
      <w:pPr>
        <w:spacing w:line="440" w:lineRule="exact"/>
        <w:ind w:firstLine="420" w:firstLineChars="200"/>
        <w:rPr>
          <w:rFonts w:ascii="宋体" w:cs="宋体"/>
          <w:kern w:val="0"/>
          <w:szCs w:val="21"/>
        </w:rPr>
      </w:pPr>
      <w:r>
        <w:rPr>
          <w:rFonts w:cs="MingLiU"/>
          <w:kern w:val="0"/>
          <w:szCs w:val="21"/>
        </w:rPr>
        <w:t xml:space="preserve">3.2  </w:t>
      </w:r>
      <w:r>
        <w:rPr>
          <w:rFonts w:hint="eastAsia" w:cs="MingLiU"/>
          <w:kern w:val="0"/>
          <w:szCs w:val="21"/>
        </w:rPr>
        <w:t>本次招标要求投标人拟派项目负责人应当具备工程勘察类注册执业资格，</w:t>
      </w:r>
      <w:r>
        <w:rPr>
          <w:rFonts w:hint="eastAsia" w:ascii="宋体" w:hAnsi="宋体" w:cs="宋体"/>
          <w:kern w:val="0"/>
          <w:szCs w:val="21"/>
        </w:rPr>
        <w:t>须</w:t>
      </w:r>
      <w:r>
        <w:rPr>
          <w:rFonts w:ascii="宋体" w:hAnsi="宋体" w:cs="宋体"/>
          <w:kern w:val="0"/>
          <w:szCs w:val="21"/>
        </w:rPr>
        <w:t xml:space="preserve">         </w:t>
      </w:r>
      <w:r>
        <w:rPr>
          <w:rFonts w:hint="eastAsia" w:ascii="宋体" w:hAnsi="宋体" w:cs="宋体"/>
          <w:kern w:val="0"/>
          <w:szCs w:val="21"/>
        </w:rPr>
        <w:t>是</w:t>
      </w:r>
      <w:r>
        <w:rPr>
          <w:rFonts w:ascii="宋体" w:hAnsi="宋体" w:cs="宋体"/>
          <w:kern w:val="0"/>
          <w:szCs w:val="21"/>
          <w:u w:val="single"/>
        </w:rPr>
        <w:t xml:space="preserve">           </w:t>
      </w:r>
      <w:r>
        <w:rPr>
          <w:rFonts w:hint="eastAsia" w:ascii="宋体" w:hAnsi="宋体" w:cs="宋体"/>
          <w:kern w:val="0"/>
          <w:szCs w:val="21"/>
        </w:rPr>
        <w:t>注册执业证书。</w:t>
      </w:r>
    </w:p>
    <w:p>
      <w:pPr>
        <w:spacing w:line="440" w:lineRule="exact"/>
        <w:ind w:firstLine="420" w:firstLineChars="200"/>
        <w:rPr>
          <w:rFonts w:ascii="宋体" w:cs="宋体"/>
          <w:kern w:val="0"/>
          <w:szCs w:val="21"/>
          <w:u w:val="single"/>
        </w:rPr>
      </w:pPr>
      <w:r>
        <w:rPr>
          <w:rFonts w:ascii="Times New Roman" w:hAnsi="Times New Roman"/>
          <w:kern w:val="0"/>
          <w:szCs w:val="21"/>
        </w:rPr>
        <w:t xml:space="preserve">3.3  </w:t>
      </w:r>
      <w:r>
        <w:rPr>
          <w:rFonts w:hint="eastAsia" w:cs="MingLiU"/>
          <w:kern w:val="0"/>
          <w:szCs w:val="21"/>
        </w:rPr>
        <w:t>本次招标</w:t>
      </w:r>
      <w:r>
        <w:rPr>
          <w:szCs w:val="21"/>
          <w:u w:val="single"/>
        </w:rPr>
        <w:t xml:space="preserve">           </w:t>
      </w:r>
      <w:r>
        <w:rPr>
          <w:rFonts w:hint="eastAsia"/>
          <w:szCs w:val="21"/>
        </w:rPr>
        <w:t>（接受或不接受）</w:t>
      </w:r>
      <w:r>
        <w:rPr>
          <w:rFonts w:hint="eastAsia" w:cs="MingLiU"/>
          <w:kern w:val="0"/>
          <w:szCs w:val="21"/>
        </w:rPr>
        <w:t>联合体投标。</w:t>
      </w:r>
      <w:r>
        <w:rPr>
          <w:rFonts w:hint="eastAsia" w:ascii="宋体" w:hAnsi="宋体"/>
          <w:szCs w:val="21"/>
        </w:rPr>
        <w:t>联合体投标的，应满足下列要求：</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u w:val="single"/>
        </w:rPr>
        <w:t xml:space="preserve"> </w:t>
      </w:r>
    </w:p>
    <w:p>
      <w:pPr>
        <w:tabs>
          <w:tab w:val="left" w:pos="2800"/>
        </w:tabs>
        <w:autoSpaceDE w:val="0"/>
        <w:autoSpaceDN w:val="0"/>
        <w:adjustRightInd w:val="0"/>
        <w:spacing w:line="440" w:lineRule="exact"/>
        <w:ind w:firstLine="420" w:firstLineChars="200"/>
        <w:jc w:val="left"/>
        <w:rPr>
          <w:rFonts w:ascii="宋体" w:cs="微软雅黑"/>
          <w:kern w:val="0"/>
          <w:szCs w:val="21"/>
        </w:rPr>
      </w:pPr>
      <w:r>
        <w:rPr>
          <w:rFonts w:ascii="Times New Roman" w:hAnsi="Times New Roman"/>
          <w:kern w:val="0"/>
          <w:szCs w:val="21"/>
        </w:rPr>
        <w:t xml:space="preserve">3.4  </w:t>
      </w:r>
      <w:r>
        <w:rPr>
          <w:rFonts w:hint="eastAsia" w:ascii="宋体" w:hAnsi="宋体" w:cs="微软雅黑"/>
          <w:kern w:val="0"/>
          <w:szCs w:val="21"/>
        </w:rPr>
        <w:t>本次招标采用失信被执行人</w:t>
      </w:r>
      <w:r>
        <w:rPr>
          <w:rFonts w:ascii="宋体" w:hAnsi="宋体" w:cs="微软雅黑"/>
          <w:kern w:val="0"/>
          <w:szCs w:val="21"/>
          <w:u w:val="single"/>
        </w:rPr>
        <w:t xml:space="preserve">             </w:t>
      </w:r>
      <w:r>
        <w:rPr>
          <w:rFonts w:hint="eastAsia" w:ascii="宋体" w:hAnsi="宋体" w:cs="微软雅黑"/>
          <w:kern w:val="0"/>
          <w:szCs w:val="21"/>
        </w:rPr>
        <w:t>惩戒方式。</w:t>
      </w:r>
    </w:p>
    <w:p>
      <w:pPr>
        <w:tabs>
          <w:tab w:val="left" w:pos="5440"/>
          <w:tab w:val="left" w:pos="8520"/>
        </w:tabs>
        <w:autoSpaceDE w:val="0"/>
        <w:autoSpaceDN w:val="0"/>
        <w:adjustRightInd w:val="0"/>
        <w:spacing w:line="440" w:lineRule="exact"/>
        <w:ind w:firstLine="420" w:firstLineChars="200"/>
        <w:jc w:val="left"/>
        <w:rPr>
          <w:rFonts w:ascii="宋体" w:cs="微软雅黑"/>
          <w:kern w:val="0"/>
          <w:szCs w:val="21"/>
        </w:rPr>
      </w:pPr>
    </w:p>
    <w:p>
      <w:pPr>
        <w:widowControl/>
        <w:shd w:val="clear" w:color="auto" w:fill="FFFFFF"/>
        <w:spacing w:line="360" w:lineRule="auto"/>
        <w:jc w:val="left"/>
        <w:rPr>
          <w:rFonts w:ascii="宋体" w:cs="宋体"/>
          <w:b/>
          <w:kern w:val="0"/>
          <w:szCs w:val="21"/>
        </w:rPr>
      </w:pPr>
      <w:r>
        <w:rPr>
          <w:rFonts w:ascii="宋体" w:hAnsi="宋体" w:cs="宋体"/>
          <w:b/>
          <w:kern w:val="0"/>
          <w:szCs w:val="21"/>
        </w:rPr>
        <w:t>4</w:t>
      </w:r>
      <w:r>
        <w:rPr>
          <w:rFonts w:hint="eastAsia" w:ascii="宋体" w:hAnsi="宋体" w:cs="宋体"/>
          <w:b/>
          <w:kern w:val="0"/>
          <w:szCs w:val="21"/>
        </w:rPr>
        <w:t>、招标文件的获取</w:t>
      </w:r>
    </w:p>
    <w:p>
      <w:pPr>
        <w:widowControl/>
        <w:shd w:val="clear" w:color="auto" w:fill="FFFFFF"/>
        <w:spacing w:line="360" w:lineRule="auto"/>
        <w:ind w:firstLine="420"/>
        <w:jc w:val="left"/>
        <w:rPr>
          <w:rFonts w:ascii="宋体" w:cs="宋体"/>
        </w:rPr>
      </w:pPr>
      <w:r>
        <w:rPr>
          <w:rFonts w:cs="MingLiU"/>
          <w:kern w:val="0"/>
          <w:szCs w:val="21"/>
        </w:rPr>
        <w:t xml:space="preserve">4.1 </w:t>
      </w:r>
      <w:r>
        <w:rPr>
          <w:rFonts w:hint="eastAsia" w:cs="MingLiU"/>
          <w:kern w:val="0"/>
          <w:szCs w:val="21"/>
        </w:rPr>
        <w:t>凡有意参加投标者，请于</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u w:val="single"/>
        </w:rPr>
        <w:t xml:space="preserve">    </w:t>
      </w:r>
      <w:r>
        <w:rPr>
          <w:rFonts w:hint="eastAsia" w:ascii="宋体" w:hAnsi="宋体" w:cs="宋体"/>
        </w:rPr>
        <w:t>时至</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rPr>
        <w:t>日</w:t>
      </w:r>
      <w:r>
        <w:rPr>
          <w:rFonts w:ascii="宋体" w:hAnsi="宋体" w:cs="宋体"/>
          <w:u w:val="single"/>
        </w:rPr>
        <w:t xml:space="preserve">    </w:t>
      </w:r>
      <w:r>
        <w:rPr>
          <w:rFonts w:hint="eastAsia" w:ascii="宋体" w:hAnsi="宋体" w:cs="宋体"/>
        </w:rPr>
        <w:t>时（北京时间），登录</w:t>
      </w:r>
      <w:r>
        <w:rPr>
          <w:rFonts w:ascii="宋体" w:hAnsi="宋体" w:cs="宋体"/>
          <w:u w:val="single"/>
        </w:rPr>
        <w:t xml:space="preserve">                      </w:t>
      </w:r>
      <w:r>
        <w:rPr>
          <w:rFonts w:hint="eastAsia" w:ascii="宋体" w:hAnsi="宋体" w:cs="宋体"/>
        </w:rPr>
        <w:t>（电子招标投标交易平台名称）下载电子招标文件。</w:t>
      </w:r>
    </w:p>
    <w:p>
      <w:pPr>
        <w:widowControl/>
        <w:shd w:val="clear" w:color="auto" w:fill="FFFFFF"/>
        <w:spacing w:line="360" w:lineRule="auto"/>
        <w:ind w:firstLine="420"/>
        <w:jc w:val="left"/>
        <w:rPr>
          <w:rFonts w:ascii="宋体" w:cs="宋体"/>
        </w:rPr>
      </w:pPr>
    </w:p>
    <w:p>
      <w:pPr>
        <w:widowControl/>
        <w:shd w:val="clear" w:color="auto" w:fill="FFFFFF"/>
        <w:spacing w:line="360" w:lineRule="auto"/>
        <w:jc w:val="left"/>
        <w:rPr>
          <w:rFonts w:ascii="宋体"/>
          <w:b/>
          <w:bCs/>
          <w:kern w:val="0"/>
          <w:szCs w:val="21"/>
        </w:rPr>
      </w:pPr>
      <w:r>
        <w:rPr>
          <w:rFonts w:ascii="宋体" w:hAnsi="宋体"/>
          <w:b/>
          <w:bCs/>
          <w:kern w:val="0"/>
          <w:szCs w:val="21"/>
        </w:rPr>
        <w:t>5</w:t>
      </w:r>
      <w:r>
        <w:rPr>
          <w:rFonts w:hint="eastAsia" w:ascii="宋体" w:hAnsi="宋体"/>
          <w:b/>
          <w:bCs/>
          <w:kern w:val="0"/>
          <w:szCs w:val="21"/>
        </w:rPr>
        <w:t>、投标文件的递交</w:t>
      </w:r>
    </w:p>
    <w:p>
      <w:pPr>
        <w:widowControl/>
        <w:shd w:val="clear" w:color="auto" w:fill="FFFFFF"/>
        <w:spacing w:line="360" w:lineRule="auto"/>
        <w:ind w:firstLine="420"/>
        <w:jc w:val="left"/>
        <w:rPr>
          <w:rFonts w:ascii="宋体" w:cs="宋体"/>
          <w:kern w:val="0"/>
          <w:szCs w:val="21"/>
        </w:rPr>
      </w:pPr>
      <w:r>
        <w:rPr>
          <w:rFonts w:cs="MingLiU"/>
          <w:kern w:val="0"/>
          <w:szCs w:val="21"/>
        </w:rPr>
        <w:t xml:space="preserve">5.1 </w:t>
      </w:r>
      <w:r>
        <w:rPr>
          <w:rFonts w:hint="eastAsia" w:ascii="宋体" w:hAnsi="宋体" w:cs="宋体"/>
          <w:kern w:val="0"/>
          <w:szCs w:val="21"/>
        </w:rPr>
        <w:t>投标文件递交的截止时间（投标截止时间）为</w:t>
      </w:r>
      <w:r>
        <w:rPr>
          <w:rFonts w:ascii="宋体" w:hAnsi="宋体" w:cs="宋体"/>
          <w:kern w:val="0"/>
          <w:szCs w:val="21"/>
        </w:rPr>
        <w:t xml:space="preserve"> </w:t>
      </w:r>
      <w:r>
        <w:rPr>
          <w:rFonts w:ascii="宋体" w:hAnsi="宋体" w:cs="宋体"/>
          <w:kern w:val="0"/>
          <w:szCs w:val="21"/>
          <w:u w:val="single"/>
        </w:rPr>
        <w:t xml:space="preserve">      </w:t>
      </w:r>
      <w:r>
        <w:rPr>
          <w:rFonts w:hint="eastAsia" w:ascii="宋体" w:hAnsi="宋体" w:cs="宋体"/>
          <w:kern w:val="0"/>
          <w:szCs w:val="21"/>
        </w:rPr>
        <w:t>年</w:t>
      </w:r>
      <w:r>
        <w:rPr>
          <w:rFonts w:ascii="宋体" w:hAnsi="宋体" w:cs="宋体"/>
          <w:kern w:val="0"/>
          <w:szCs w:val="21"/>
          <w:u w:val="single"/>
        </w:rPr>
        <w:t xml:space="preserve">    </w:t>
      </w:r>
      <w:r>
        <w:rPr>
          <w:rFonts w:hint="eastAsia" w:ascii="宋体" w:hAnsi="宋体" w:cs="宋体"/>
          <w:kern w:val="0"/>
          <w:szCs w:val="21"/>
        </w:rPr>
        <w:t>月</w:t>
      </w:r>
      <w:r>
        <w:rPr>
          <w:rFonts w:ascii="宋体" w:hAnsi="宋体" w:cs="宋体"/>
          <w:kern w:val="0"/>
          <w:szCs w:val="21"/>
          <w:u w:val="single"/>
        </w:rPr>
        <w:t xml:space="preserve">    </w:t>
      </w:r>
      <w:r>
        <w:rPr>
          <w:rFonts w:hint="eastAsia" w:ascii="宋体" w:hAnsi="宋体" w:cs="宋体"/>
          <w:kern w:val="0"/>
          <w:szCs w:val="21"/>
        </w:rPr>
        <w:t>日</w:t>
      </w:r>
      <w:r>
        <w:rPr>
          <w:rFonts w:ascii="宋体" w:hAnsi="宋体" w:cs="宋体"/>
          <w:kern w:val="0"/>
          <w:szCs w:val="21"/>
          <w:u w:val="single"/>
        </w:rPr>
        <w:t xml:space="preserve">     </w:t>
      </w:r>
      <w:r>
        <w:rPr>
          <w:rFonts w:hint="eastAsia" w:ascii="宋体" w:hAnsi="宋体" w:cs="宋体"/>
          <w:kern w:val="0"/>
          <w:szCs w:val="21"/>
        </w:rPr>
        <w:t>时</w:t>
      </w:r>
      <w:r>
        <w:rPr>
          <w:rFonts w:ascii="宋体" w:hAnsi="宋体" w:cs="宋体"/>
          <w:kern w:val="0"/>
          <w:szCs w:val="21"/>
          <w:u w:val="single"/>
        </w:rPr>
        <w:t xml:space="preserve">     </w:t>
      </w:r>
      <w:r>
        <w:rPr>
          <w:rFonts w:hint="eastAsia" w:ascii="宋体" w:hAnsi="宋体" w:cs="宋体"/>
          <w:kern w:val="0"/>
          <w:szCs w:val="21"/>
        </w:rPr>
        <w:t>分，投标人应在截止时间前通过</w:t>
      </w:r>
      <w:r>
        <w:rPr>
          <w:rFonts w:ascii="宋体" w:hAnsi="宋体" w:cs="宋体"/>
          <w:u w:val="single"/>
        </w:rPr>
        <w:t xml:space="preserve">                 </w:t>
      </w:r>
      <w:r>
        <w:rPr>
          <w:rFonts w:hint="eastAsia" w:ascii="宋体" w:hAnsi="宋体" w:cs="宋体"/>
        </w:rPr>
        <w:t>（电子招标投标交易平台名称）递交电子投标文件。</w:t>
      </w:r>
    </w:p>
    <w:p>
      <w:pPr>
        <w:widowControl/>
        <w:shd w:val="clear" w:color="auto" w:fill="FFFFFF"/>
        <w:spacing w:line="360" w:lineRule="auto"/>
        <w:ind w:firstLine="420"/>
        <w:jc w:val="left"/>
        <w:rPr>
          <w:rFonts w:ascii="宋体" w:cs="宋体"/>
          <w:kern w:val="0"/>
          <w:szCs w:val="21"/>
        </w:rPr>
      </w:pPr>
      <w:r>
        <w:rPr>
          <w:rFonts w:cs="MingLiU"/>
          <w:kern w:val="0"/>
          <w:szCs w:val="21"/>
        </w:rPr>
        <w:t xml:space="preserve">5.2 </w:t>
      </w:r>
      <w:r>
        <w:rPr>
          <w:rFonts w:hint="eastAsia" w:ascii="宋体" w:hAnsi="宋体"/>
          <w:szCs w:val="21"/>
        </w:rPr>
        <w:t>逾期送达的投标文件，电子招标投标交易平台将予以拒收。</w:t>
      </w:r>
    </w:p>
    <w:p>
      <w:pPr>
        <w:tabs>
          <w:tab w:val="left" w:pos="2910"/>
        </w:tabs>
        <w:spacing w:line="360" w:lineRule="auto"/>
        <w:ind w:firstLine="413" w:firstLineChars="196"/>
        <w:rPr>
          <w:rFonts w:ascii="宋体"/>
          <w:b/>
          <w:bCs/>
          <w:kern w:val="0"/>
          <w:szCs w:val="21"/>
        </w:rPr>
      </w:pPr>
    </w:p>
    <w:p>
      <w:pPr>
        <w:tabs>
          <w:tab w:val="left" w:pos="2910"/>
        </w:tabs>
        <w:spacing w:line="360" w:lineRule="auto"/>
        <w:rPr>
          <w:rFonts w:ascii="宋体"/>
          <w:b/>
          <w:bCs/>
          <w:kern w:val="0"/>
          <w:szCs w:val="21"/>
        </w:rPr>
      </w:pPr>
      <w:r>
        <w:rPr>
          <w:rFonts w:ascii="宋体" w:hAnsi="宋体"/>
          <w:b/>
          <w:bCs/>
          <w:kern w:val="0"/>
          <w:szCs w:val="21"/>
        </w:rPr>
        <w:t>6</w:t>
      </w:r>
      <w:r>
        <w:rPr>
          <w:rFonts w:hint="eastAsia" w:ascii="宋体" w:hAnsi="宋体"/>
          <w:b/>
          <w:bCs/>
          <w:kern w:val="0"/>
          <w:szCs w:val="21"/>
        </w:rPr>
        <w:t>、发布公告的媒介</w:t>
      </w:r>
    </w:p>
    <w:p>
      <w:pPr>
        <w:tabs>
          <w:tab w:val="left" w:pos="2910"/>
        </w:tabs>
        <w:spacing w:line="360" w:lineRule="auto"/>
        <w:ind w:firstLine="411" w:firstLineChars="196"/>
        <w:rPr>
          <w:rFonts w:hint="eastAsia" w:ascii="宋体" w:hAnsi="宋体" w:cs="宋体"/>
          <w:kern w:val="0"/>
          <w:szCs w:val="21"/>
        </w:rPr>
      </w:pPr>
      <w:r>
        <w:rPr>
          <w:rFonts w:hint="eastAsia" w:ascii="宋体" w:hAnsi="宋体" w:cs="宋体"/>
          <w:kern w:val="0"/>
          <w:szCs w:val="21"/>
        </w:rPr>
        <w:t>本次招标公告同时在</w:t>
      </w:r>
      <w:r>
        <w:rPr>
          <w:rFonts w:ascii="宋体" w:hAnsi="宋体" w:cs="宋体"/>
          <w:kern w:val="0"/>
          <w:szCs w:val="21"/>
          <w:u w:val="single"/>
        </w:rPr>
        <w:t xml:space="preserve">                             </w:t>
      </w:r>
      <w:r>
        <w:rPr>
          <w:rFonts w:hint="eastAsia" w:ascii="宋体" w:hAnsi="宋体" w:cs="宋体"/>
          <w:kern w:val="0"/>
          <w:szCs w:val="21"/>
        </w:rPr>
        <w:t>（发布公告的媒介名称）</w:t>
      </w:r>
      <w:r>
        <w:rPr>
          <w:rFonts w:hint="eastAsia" w:ascii="宋体" w:hAnsi="宋体" w:cs="宋体"/>
          <w:kern w:val="0"/>
          <w:szCs w:val="21"/>
          <w:u w:val="single"/>
        </w:rPr>
        <w:t>上</w:t>
      </w:r>
      <w:r>
        <w:rPr>
          <w:rFonts w:hint="eastAsia" w:ascii="宋体" w:hAnsi="宋体" w:cs="宋体"/>
          <w:kern w:val="0"/>
          <w:szCs w:val="21"/>
        </w:rPr>
        <w:t>发布。</w:t>
      </w:r>
    </w:p>
    <w:p>
      <w:pPr>
        <w:numPr>
          <w:ilvl w:val="0"/>
          <w:numId w:val="1"/>
        </w:numPr>
        <w:tabs>
          <w:tab w:val="left" w:pos="2910"/>
        </w:tabs>
        <w:spacing w:line="360" w:lineRule="auto"/>
        <w:rPr>
          <w:rFonts w:hint="eastAsia" w:ascii="宋体" w:hAnsi="宋体" w:cs="宋体"/>
          <w:kern w:val="0"/>
          <w:szCs w:val="21"/>
          <w:lang w:val="en-US" w:eastAsia="zh-CN"/>
        </w:rPr>
      </w:pPr>
      <w:r>
        <w:rPr>
          <w:rFonts w:hint="eastAsia" w:ascii="宋体" w:hAnsi="宋体" w:cs="宋体"/>
          <w:b/>
          <w:bCs/>
          <w:kern w:val="0"/>
          <w:szCs w:val="21"/>
          <w:lang w:val="en-US" w:eastAsia="zh-CN"/>
        </w:rPr>
        <w:t>监督单位</w:t>
      </w:r>
      <w:r>
        <w:rPr>
          <w:rFonts w:hint="eastAsia" w:ascii="宋体" w:hAnsi="宋体" w:cs="宋体"/>
          <w:kern w:val="0"/>
          <w:szCs w:val="21"/>
          <w:lang w:val="en-US" w:eastAsia="zh-CN"/>
        </w:rPr>
        <w:t>：</w:t>
      </w:r>
    </w:p>
    <w:p>
      <w:pPr>
        <w:numPr>
          <w:ilvl w:val="0"/>
          <w:numId w:val="0"/>
        </w:numPr>
        <w:tabs>
          <w:tab w:val="left" w:pos="2910"/>
        </w:tabs>
        <w:spacing w:line="360" w:lineRule="auto"/>
        <w:ind w:firstLine="420" w:firstLineChars="200"/>
        <w:rPr>
          <w:rFonts w:hint="default" w:ascii="宋体" w:hAnsi="宋体" w:cs="宋体"/>
          <w:kern w:val="0"/>
          <w:szCs w:val="21"/>
          <w:u w:val="none"/>
          <w:lang w:val="en-US" w:eastAsia="zh-CN"/>
        </w:rPr>
      </w:pPr>
      <w:r>
        <w:rPr>
          <w:rFonts w:hint="eastAsia" w:ascii="宋体" w:hAnsi="宋体" w:cs="宋体"/>
          <w:kern w:val="0"/>
          <w:szCs w:val="21"/>
          <w:lang w:val="en-US" w:eastAsia="zh-CN"/>
        </w:rPr>
        <w:t>本招标项目的监督单位为</w:t>
      </w:r>
      <w:r>
        <w:rPr>
          <w:rFonts w:hint="eastAsia" w:ascii="宋体" w:hAnsi="宋体" w:cs="宋体"/>
          <w:kern w:val="0"/>
          <w:szCs w:val="21"/>
          <w:u w:val="single"/>
          <w:lang w:val="en-US" w:eastAsia="zh-CN"/>
        </w:rPr>
        <w:t xml:space="preserve">                          </w:t>
      </w:r>
      <w:r>
        <w:rPr>
          <w:rFonts w:hint="eastAsia" w:ascii="宋体" w:hAnsi="宋体" w:cs="宋体"/>
          <w:kern w:val="0"/>
          <w:szCs w:val="21"/>
          <w:u w:val="none"/>
          <w:lang w:val="en-US" w:eastAsia="zh-CN"/>
        </w:rPr>
        <w:t xml:space="preserve">     </w:t>
      </w:r>
    </w:p>
    <w:p>
      <w:pPr>
        <w:numPr>
          <w:ilvl w:val="0"/>
          <w:numId w:val="0"/>
        </w:numPr>
        <w:tabs>
          <w:tab w:val="left" w:pos="2910"/>
        </w:tabs>
        <w:spacing w:line="360" w:lineRule="auto"/>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监督电话：</w:t>
      </w:r>
    </w:p>
    <w:p>
      <w:pPr>
        <w:numPr>
          <w:ilvl w:val="0"/>
          <w:numId w:val="0"/>
        </w:numPr>
        <w:tabs>
          <w:tab w:val="left" w:pos="2910"/>
        </w:tabs>
        <w:spacing w:line="360" w:lineRule="auto"/>
        <w:rPr>
          <w:rFonts w:ascii="宋体" w:cs="微软雅黑"/>
          <w:kern w:val="0"/>
          <w:sz w:val="32"/>
          <w:szCs w:val="32"/>
        </w:rPr>
      </w:pPr>
      <w:r>
        <w:rPr>
          <w:rFonts w:hint="eastAsia" w:ascii="Times New Roman" w:hAnsi="Times New Roman" w:eastAsia="黑体"/>
          <w:bCs/>
          <w:spacing w:val="1"/>
          <w:kern w:val="0"/>
          <w:sz w:val="24"/>
          <w:szCs w:val="24"/>
          <w:lang w:val="en-US" w:eastAsia="zh-CN"/>
        </w:rPr>
        <w:t>8</w:t>
      </w:r>
      <w:r>
        <w:rPr>
          <w:rFonts w:ascii="Times New Roman" w:hAnsi="Times New Roman" w:eastAsia="黑体"/>
          <w:bCs/>
          <w:spacing w:val="1"/>
          <w:kern w:val="0"/>
          <w:sz w:val="24"/>
          <w:szCs w:val="24"/>
        </w:rPr>
        <w:t xml:space="preserve">. </w:t>
      </w:r>
      <w:r>
        <w:rPr>
          <w:rFonts w:hint="eastAsia" w:ascii="Times New Roman" w:hAnsi="Times New Roman" w:eastAsia="黑体"/>
          <w:bCs/>
          <w:spacing w:val="1"/>
          <w:kern w:val="0"/>
          <w:sz w:val="24"/>
          <w:szCs w:val="24"/>
        </w:rPr>
        <w:t>联系方式</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招标人（项目建设单位）：</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办公地址：</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邮政编码：</w:t>
      </w:r>
      <w:r>
        <w:rPr>
          <w:rFonts w:ascii="宋体" w:hAnsi="宋体"/>
          <w:bCs/>
          <w:kern w:val="0"/>
          <w:szCs w:val="21"/>
        </w:rPr>
        <w:t xml:space="preserve">045000             </w:t>
      </w:r>
      <w:r>
        <w:rPr>
          <w:rFonts w:hint="eastAsia" w:ascii="宋体" w:hAnsi="宋体"/>
          <w:bCs/>
          <w:kern w:val="0"/>
          <w:szCs w:val="21"/>
        </w:rPr>
        <w:t>联系人：</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电话：</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p>
    <w:p>
      <w:pPr>
        <w:tabs>
          <w:tab w:val="left" w:pos="2910"/>
        </w:tabs>
        <w:spacing w:line="440" w:lineRule="exact"/>
        <w:ind w:firstLine="411" w:firstLineChars="196"/>
        <w:rPr>
          <w:rFonts w:ascii="宋体"/>
          <w:bCs/>
          <w:kern w:val="0"/>
          <w:szCs w:val="21"/>
        </w:rPr>
      </w:pPr>
      <w:r>
        <w:rPr>
          <w:rFonts w:hint="eastAsia" w:ascii="宋体" w:hAnsi="宋体"/>
          <w:bCs/>
          <w:kern w:val="0"/>
          <w:szCs w:val="21"/>
        </w:rPr>
        <w:t>招标代理机构：</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办公地址：</w:t>
      </w:r>
      <w:r>
        <w:rPr>
          <w:rFonts w:ascii="宋体" w:hAnsi="宋体"/>
          <w:bCs/>
          <w:kern w:val="0"/>
          <w:szCs w:val="21"/>
        </w:rPr>
        <w:t xml:space="preserve"> </w:t>
      </w:r>
    </w:p>
    <w:p>
      <w:pPr>
        <w:tabs>
          <w:tab w:val="left" w:pos="2910"/>
        </w:tabs>
        <w:spacing w:line="440" w:lineRule="exact"/>
        <w:ind w:firstLine="411" w:firstLineChars="196"/>
        <w:rPr>
          <w:rFonts w:ascii="宋体"/>
          <w:bCs/>
          <w:kern w:val="0"/>
          <w:szCs w:val="21"/>
        </w:rPr>
      </w:pPr>
      <w:r>
        <w:rPr>
          <w:rFonts w:hint="eastAsia" w:ascii="宋体" w:hAnsi="宋体"/>
          <w:bCs/>
          <w:kern w:val="0"/>
          <w:szCs w:val="21"/>
        </w:rPr>
        <w:t>邮政编码：</w:t>
      </w:r>
      <w:r>
        <w:rPr>
          <w:rFonts w:ascii="宋体" w:hAnsi="宋体"/>
          <w:bCs/>
          <w:kern w:val="0"/>
          <w:szCs w:val="21"/>
        </w:rPr>
        <w:t xml:space="preserve">045000             </w:t>
      </w:r>
      <w:r>
        <w:rPr>
          <w:rFonts w:hint="eastAsia" w:ascii="宋体" w:hAnsi="宋体"/>
          <w:bCs/>
          <w:kern w:val="0"/>
          <w:szCs w:val="21"/>
        </w:rPr>
        <w:t>联系人：</w:t>
      </w:r>
      <w:r>
        <w:rPr>
          <w:rFonts w:ascii="宋体" w:hAnsi="宋体"/>
          <w:bCs/>
          <w:kern w:val="0"/>
          <w:szCs w:val="21"/>
        </w:rPr>
        <w:t xml:space="preserve"> </w:t>
      </w:r>
    </w:p>
    <w:p>
      <w:pPr>
        <w:spacing w:line="440" w:lineRule="exact"/>
        <w:ind w:firstLine="420" w:firstLineChars="200"/>
        <w:jc w:val="left"/>
      </w:pPr>
      <w:r>
        <w:rPr>
          <w:rFonts w:hint="eastAsia" w:ascii="宋体" w:hAnsi="宋体"/>
          <w:bCs/>
          <w:kern w:val="0"/>
          <w:szCs w:val="21"/>
        </w:rPr>
        <w:t>电</w:t>
      </w:r>
      <w:r>
        <w:rPr>
          <w:rFonts w:ascii="宋体"/>
          <w:bCs/>
          <w:kern w:val="0"/>
          <w:szCs w:val="21"/>
        </w:rPr>
        <w:t> </w:t>
      </w:r>
      <w:r>
        <w:rPr>
          <w:rFonts w:ascii="宋体" w:hAnsi="宋体"/>
          <w:bCs/>
          <w:kern w:val="0"/>
          <w:szCs w:val="21"/>
        </w:rPr>
        <w:t xml:space="preserve"> </w:t>
      </w:r>
      <w:r>
        <w:rPr>
          <w:rFonts w:hint="eastAsia" w:ascii="宋体" w:hAnsi="宋体"/>
          <w:bCs/>
          <w:kern w:val="0"/>
          <w:szCs w:val="21"/>
        </w:rPr>
        <w:t>话：</w:t>
      </w:r>
      <w:r>
        <w:rPr>
          <w:rFonts w:ascii="宋体" w:hAnsi="宋体"/>
          <w:bCs/>
          <w:kern w:val="0"/>
          <w:szCs w:val="21"/>
        </w:rPr>
        <w:t xml:space="preserve"> </w:t>
      </w:r>
      <w:r>
        <w:rPr>
          <w:rFonts w:ascii="宋体"/>
          <w:bCs/>
          <w:kern w:val="0"/>
          <w:szCs w:val="21"/>
        </w:rPr>
        <w:t> </w:t>
      </w:r>
    </w:p>
    <w:p>
      <w:pPr>
        <w:spacing w:line="360" w:lineRule="auto"/>
        <w:ind w:firstLine="420" w:firstLineChars="200"/>
        <w:jc w:val="left"/>
      </w:pPr>
    </w:p>
    <w:p>
      <w:pPr>
        <w:tabs>
          <w:tab w:val="left" w:pos="5860"/>
          <w:tab w:val="left" w:pos="6800"/>
          <w:tab w:val="left" w:pos="7740"/>
        </w:tabs>
        <w:autoSpaceDE w:val="0"/>
        <w:autoSpaceDN w:val="0"/>
        <w:adjustRightInd w:val="0"/>
        <w:spacing w:line="296" w:lineRule="exact"/>
        <w:ind w:left="5126" w:right="-20"/>
        <w:jc w:val="left"/>
        <w:rPr>
          <w:rFonts w:ascii="微软雅黑" w:hAnsi="Times New Roman" w:eastAsia="微软雅黑" w:cs="微软雅黑"/>
          <w:kern w:val="0"/>
          <w:szCs w:val="21"/>
        </w:rPr>
        <w:sectPr>
          <w:pgSz w:w="12240" w:h="15840"/>
          <w:pgMar w:top="1480" w:right="1720" w:bottom="1120" w:left="1720" w:header="0" w:footer="721" w:gutter="0"/>
          <w:cols w:equalWidth="0" w:num="1">
            <w:col w:w="8800"/>
          </w:cols>
        </w:sectPr>
      </w:pPr>
    </w:p>
    <w:p>
      <w:pPr>
        <w:autoSpaceDE w:val="0"/>
        <w:autoSpaceDN w:val="0"/>
        <w:adjustRightInd w:val="0"/>
        <w:spacing w:before="3" w:line="100" w:lineRule="exact"/>
        <w:jc w:val="left"/>
        <w:rPr>
          <w:rFonts w:ascii="微软雅黑" w:hAnsi="Times New Roman" w:eastAsia="微软雅黑" w:cs="微软雅黑"/>
          <w:kern w:val="0"/>
          <w:sz w:val="10"/>
          <w:szCs w:val="10"/>
        </w:rPr>
      </w:pPr>
    </w:p>
    <w:p>
      <w:pPr>
        <w:autoSpaceDE w:val="0"/>
        <w:autoSpaceDN w:val="0"/>
        <w:adjustRightInd w:val="0"/>
        <w:spacing w:line="600" w:lineRule="exact"/>
        <w:jc w:val="center"/>
        <w:rPr>
          <w:rFonts w:ascii="微软雅黑" w:hAnsi="Times New Roman" w:eastAsia="微软雅黑" w:cs="微软雅黑"/>
          <w:kern w:val="0"/>
          <w:sz w:val="44"/>
          <w:szCs w:val="44"/>
        </w:rPr>
      </w:pPr>
      <w:r>
        <w:rPr>
          <w:rFonts w:hint="eastAsia" w:ascii="宋体" w:hAnsi="宋体" w:cs="微软雅黑"/>
          <w:spacing w:val="2"/>
          <w:kern w:val="0"/>
          <w:sz w:val="44"/>
          <w:szCs w:val="44"/>
        </w:rPr>
        <w:t>第二章投标人须知</w:t>
      </w:r>
    </w:p>
    <w:p>
      <w:pPr>
        <w:autoSpaceDE w:val="0"/>
        <w:autoSpaceDN w:val="0"/>
        <w:adjustRightInd w:val="0"/>
        <w:spacing w:before="240" w:beforeLines="100" w:line="360" w:lineRule="auto"/>
        <w:jc w:val="left"/>
        <w:rPr>
          <w:rFonts w:ascii="黑体" w:hAnsi="Times New Roman" w:eastAsia="黑体" w:cs="微软雅黑"/>
          <w:kern w:val="0"/>
          <w:sz w:val="28"/>
          <w:szCs w:val="28"/>
        </w:rPr>
      </w:pPr>
      <w:r>
        <w:rPr>
          <w:rFonts w:hint="eastAsia" w:ascii="黑体" w:hAnsi="Times New Roman" w:eastAsia="黑体" w:cs="微软雅黑"/>
          <w:kern w:val="0"/>
          <w:sz w:val="28"/>
          <w:szCs w:val="28"/>
        </w:rPr>
        <w:t>投标人须知前附表</w:t>
      </w:r>
    </w:p>
    <w:tbl>
      <w:tblPr>
        <w:tblStyle w:val="9"/>
        <w:tblW w:w="0" w:type="auto"/>
        <w:tblInd w:w="107"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3574"/>
        <w:gridCol w:w="458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49" w:hRule="exact"/>
          <w:tblHeader/>
        </w:trPr>
        <w:tc>
          <w:tcPr>
            <w:tcW w:w="1164" w:type="dxa"/>
            <w:tcBorders>
              <w:top w:val="single" w:color="000000" w:sz="12" w:space="0"/>
            </w:tcBorders>
            <w:vAlign w:val="center"/>
          </w:tcPr>
          <w:p>
            <w:pPr>
              <w:autoSpaceDE w:val="0"/>
              <w:autoSpaceDN w:val="0"/>
              <w:adjustRightInd w:val="0"/>
              <w:spacing w:before="49"/>
              <w:ind w:left="258" w:right="-20"/>
              <w:jc w:val="center"/>
              <w:rPr>
                <w:rFonts w:ascii="宋体"/>
                <w:b/>
                <w:kern w:val="0"/>
                <w:sz w:val="24"/>
                <w:szCs w:val="24"/>
              </w:rPr>
            </w:pPr>
            <w:r>
              <w:rPr>
                <w:rFonts w:hint="eastAsia" w:ascii="宋体" w:hAnsi="宋体" w:cs="微软雅黑"/>
                <w:b/>
                <w:kern w:val="0"/>
                <w:szCs w:val="21"/>
              </w:rPr>
              <w:t>条款号</w:t>
            </w:r>
          </w:p>
        </w:tc>
        <w:tc>
          <w:tcPr>
            <w:tcW w:w="3574" w:type="dxa"/>
            <w:tcBorders>
              <w:top w:val="single" w:color="000000" w:sz="12" w:space="0"/>
            </w:tcBorders>
            <w:vAlign w:val="center"/>
          </w:tcPr>
          <w:p>
            <w:pPr>
              <w:autoSpaceDE w:val="0"/>
              <w:autoSpaceDN w:val="0"/>
              <w:adjustRightInd w:val="0"/>
              <w:jc w:val="center"/>
              <w:rPr>
                <w:rFonts w:ascii="宋体"/>
                <w:b/>
                <w:kern w:val="0"/>
                <w:sz w:val="24"/>
                <w:szCs w:val="24"/>
              </w:rPr>
            </w:pPr>
            <w:r>
              <w:rPr>
                <w:rFonts w:hint="eastAsia" w:ascii="宋体" w:hAnsi="宋体" w:cs="微软雅黑"/>
                <w:b/>
                <w:kern w:val="0"/>
                <w:szCs w:val="21"/>
              </w:rPr>
              <w:t>条款名称</w:t>
            </w:r>
          </w:p>
        </w:tc>
        <w:tc>
          <w:tcPr>
            <w:tcW w:w="4585" w:type="dxa"/>
            <w:tcBorders>
              <w:top w:val="single" w:color="000000" w:sz="12" w:space="0"/>
            </w:tcBorders>
            <w:vAlign w:val="center"/>
          </w:tcPr>
          <w:p>
            <w:pPr>
              <w:autoSpaceDE w:val="0"/>
              <w:autoSpaceDN w:val="0"/>
              <w:adjustRightInd w:val="0"/>
              <w:spacing w:before="49"/>
              <w:ind w:left="1663" w:right="1641"/>
              <w:jc w:val="center"/>
              <w:rPr>
                <w:rFonts w:ascii="宋体"/>
                <w:b/>
                <w:kern w:val="0"/>
                <w:sz w:val="24"/>
                <w:szCs w:val="24"/>
              </w:rPr>
            </w:pPr>
            <w:r>
              <w:rPr>
                <w:rFonts w:hint="eastAsia" w:ascii="宋体" w:hAnsi="宋体" w:cs="微软雅黑"/>
                <w:b/>
                <w:kern w:val="0"/>
                <w:szCs w:val="21"/>
              </w:rPr>
              <w:t>编列内容</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69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1.1.2</w:t>
            </w:r>
          </w:p>
        </w:tc>
        <w:tc>
          <w:tcPr>
            <w:tcW w:w="3574" w:type="dxa"/>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招标人</w:t>
            </w:r>
          </w:p>
        </w:tc>
        <w:tc>
          <w:tcPr>
            <w:tcW w:w="4585" w:type="dxa"/>
            <w:vAlign w:val="center"/>
          </w:tcPr>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名称：</w:t>
            </w:r>
          </w:p>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地址：</w:t>
            </w:r>
          </w:p>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联系人：</w:t>
            </w:r>
          </w:p>
          <w:p>
            <w:pPr>
              <w:autoSpaceDE w:val="0"/>
              <w:autoSpaceDN w:val="0"/>
              <w:adjustRightInd w:val="0"/>
              <w:spacing w:before="20"/>
              <w:jc w:val="left"/>
              <w:rPr>
                <w:rFonts w:ascii="Times New Roman" w:hAnsi="Times New Roman"/>
                <w:kern w:val="0"/>
                <w:szCs w:val="21"/>
              </w:rPr>
            </w:pPr>
            <w:r>
              <w:rPr>
                <w:rFonts w:hint="eastAsia" w:ascii="Times New Roman" w:hAnsi="Times New Roman"/>
                <w:kern w:val="0"/>
                <w:szCs w:val="21"/>
              </w:rPr>
              <w:t>电话：</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848" w:hRule="exact"/>
        </w:trPr>
        <w:tc>
          <w:tcPr>
            <w:tcW w:w="1164" w:type="dxa"/>
            <w:vAlign w:val="center"/>
          </w:tcPr>
          <w:p>
            <w:pPr>
              <w:autoSpaceDE w:val="0"/>
              <w:autoSpaceDN w:val="0"/>
              <w:adjustRightInd w:val="0"/>
              <w:jc w:val="center"/>
              <w:rPr>
                <w:rFonts w:ascii="宋体"/>
                <w:kern w:val="0"/>
                <w:sz w:val="24"/>
                <w:szCs w:val="24"/>
              </w:rPr>
            </w:pPr>
            <w:r>
              <w:rPr>
                <w:rFonts w:ascii="Times New Roman" w:hAnsi="Times New Roman"/>
                <w:kern w:val="0"/>
                <w:szCs w:val="21"/>
              </w:rPr>
              <w:t>1.1.3</w:t>
            </w:r>
          </w:p>
        </w:tc>
        <w:tc>
          <w:tcPr>
            <w:tcW w:w="3574" w:type="dxa"/>
            <w:vAlign w:val="center"/>
          </w:tcPr>
          <w:p>
            <w:pPr>
              <w:autoSpaceDE w:val="0"/>
              <w:autoSpaceDN w:val="0"/>
              <w:adjustRightInd w:val="0"/>
              <w:jc w:val="center"/>
              <w:rPr>
                <w:rFonts w:ascii="宋体"/>
                <w:kern w:val="0"/>
                <w:sz w:val="10"/>
                <w:szCs w:val="10"/>
              </w:rPr>
            </w:pPr>
          </w:p>
          <w:p>
            <w:pPr>
              <w:autoSpaceDE w:val="0"/>
              <w:autoSpaceDN w:val="0"/>
              <w:adjustRightInd w:val="0"/>
              <w:jc w:val="center"/>
              <w:rPr>
                <w:rFonts w:ascii="宋体"/>
                <w:kern w:val="0"/>
                <w:sz w:val="24"/>
                <w:szCs w:val="24"/>
              </w:rPr>
            </w:pPr>
            <w:r>
              <w:rPr>
                <w:rFonts w:hint="eastAsia" w:ascii="宋体" w:hAnsi="宋体" w:cs="微软雅黑"/>
                <w:kern w:val="0"/>
                <w:szCs w:val="21"/>
              </w:rPr>
              <w:t>招标</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机</w:t>
            </w:r>
            <w:r>
              <w:rPr>
                <w:rFonts w:hint="eastAsia" w:ascii="宋体" w:hAnsi="宋体" w:cs="微软雅黑"/>
                <w:kern w:val="0"/>
                <w:szCs w:val="21"/>
              </w:rPr>
              <w:t>构</w:t>
            </w:r>
          </w:p>
        </w:tc>
        <w:tc>
          <w:tcPr>
            <w:tcW w:w="4585" w:type="dxa"/>
            <w:vAlign w:val="center"/>
          </w:tcPr>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名称：</w:t>
            </w:r>
            <w:r>
              <w:rPr>
                <w:rFonts w:ascii="Times New Roman" w:hAnsi="Times New Roman"/>
                <w:kern w:val="0"/>
                <w:szCs w:val="21"/>
              </w:rPr>
              <w:t xml:space="preserve"> </w:t>
            </w:r>
          </w:p>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地址：</w:t>
            </w:r>
            <w:r>
              <w:rPr>
                <w:rFonts w:ascii="Times New Roman" w:hAnsi="Times New Roman"/>
                <w:kern w:val="0"/>
                <w:szCs w:val="21"/>
              </w:rPr>
              <w:t xml:space="preserve"> </w:t>
            </w:r>
          </w:p>
          <w:p>
            <w:pPr>
              <w:autoSpaceDE w:val="0"/>
              <w:autoSpaceDN w:val="0"/>
              <w:adjustRightInd w:val="0"/>
              <w:spacing w:before="50"/>
              <w:jc w:val="left"/>
              <w:rPr>
                <w:rFonts w:ascii="Times New Roman" w:hAnsi="Times New Roman"/>
                <w:kern w:val="0"/>
                <w:szCs w:val="21"/>
              </w:rPr>
            </w:pPr>
            <w:r>
              <w:rPr>
                <w:rFonts w:hint="eastAsia" w:ascii="Times New Roman" w:hAnsi="Times New Roman"/>
                <w:kern w:val="0"/>
                <w:szCs w:val="21"/>
              </w:rPr>
              <w:t>联系人：</w:t>
            </w:r>
            <w:r>
              <w:rPr>
                <w:rFonts w:ascii="Times New Roman" w:hAnsi="Times New Roman"/>
                <w:kern w:val="0"/>
                <w:szCs w:val="21"/>
              </w:rPr>
              <w:t xml:space="preserve"> </w:t>
            </w:r>
          </w:p>
          <w:p>
            <w:pPr>
              <w:autoSpaceDE w:val="0"/>
              <w:autoSpaceDN w:val="0"/>
              <w:adjustRightInd w:val="0"/>
              <w:spacing w:before="50"/>
              <w:jc w:val="left"/>
              <w:rPr>
                <w:rFonts w:ascii="宋体"/>
                <w:kern w:val="0"/>
                <w:sz w:val="24"/>
                <w:szCs w:val="24"/>
              </w:rPr>
            </w:pPr>
            <w:r>
              <w:rPr>
                <w:rFonts w:hint="eastAsia" w:ascii="Times New Roman" w:hAnsi="Times New Roman"/>
                <w:kern w:val="0"/>
                <w:szCs w:val="21"/>
              </w:rPr>
              <w:t>电话：</w:t>
            </w: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95"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1.1.4</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招标</w:t>
            </w: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2"/>
                <w:kern w:val="0"/>
                <w:szCs w:val="21"/>
              </w:rPr>
              <w:t>名</w:t>
            </w:r>
            <w:r>
              <w:rPr>
                <w:rFonts w:hint="eastAsia" w:ascii="宋体" w:hAnsi="宋体" w:cs="微软雅黑"/>
                <w:kern w:val="0"/>
                <w:szCs w:val="21"/>
              </w:rPr>
              <w:t>称</w:t>
            </w:r>
          </w:p>
        </w:tc>
        <w:tc>
          <w:tcPr>
            <w:tcW w:w="4585" w:type="dxa"/>
            <w:vAlign w:val="center"/>
          </w:tcPr>
          <w:p>
            <w:pPr>
              <w:autoSpaceDE w:val="0"/>
              <w:autoSpaceDN w:val="0"/>
              <w:adjustRightInd w:val="0"/>
              <w:spacing w:before="50"/>
              <w:jc w:val="left"/>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39"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1.1.5</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建</w:t>
            </w:r>
            <w:r>
              <w:rPr>
                <w:rFonts w:hint="eastAsia" w:ascii="宋体" w:hAnsi="宋体" w:cs="微软雅黑"/>
                <w:kern w:val="0"/>
                <w:szCs w:val="21"/>
              </w:rPr>
              <w:t>设</w:t>
            </w:r>
            <w:r>
              <w:rPr>
                <w:rFonts w:hint="eastAsia" w:ascii="宋体" w:hAnsi="宋体" w:cs="微软雅黑"/>
                <w:spacing w:val="-2"/>
                <w:kern w:val="0"/>
                <w:szCs w:val="21"/>
              </w:rPr>
              <w:t>地</w:t>
            </w:r>
            <w:r>
              <w:rPr>
                <w:rFonts w:hint="eastAsia" w:ascii="宋体" w:hAnsi="宋体" w:cs="微软雅黑"/>
                <w:kern w:val="0"/>
                <w:szCs w:val="21"/>
              </w:rPr>
              <w:t>点</w:t>
            </w:r>
          </w:p>
        </w:tc>
        <w:tc>
          <w:tcPr>
            <w:tcW w:w="4585" w:type="dxa"/>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1.1.6</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建</w:t>
            </w:r>
            <w:r>
              <w:rPr>
                <w:rFonts w:hint="eastAsia" w:ascii="宋体" w:hAnsi="宋体" w:cs="微软雅黑"/>
                <w:kern w:val="0"/>
                <w:szCs w:val="21"/>
              </w:rPr>
              <w:t>设</w:t>
            </w:r>
            <w:r>
              <w:rPr>
                <w:rFonts w:hint="eastAsia" w:ascii="宋体" w:hAnsi="宋体" w:cs="微软雅黑"/>
                <w:spacing w:val="-2"/>
                <w:kern w:val="0"/>
                <w:szCs w:val="21"/>
              </w:rPr>
              <w:t>规</w:t>
            </w:r>
            <w:r>
              <w:rPr>
                <w:rFonts w:hint="eastAsia" w:ascii="宋体" w:hAnsi="宋体" w:cs="微软雅黑"/>
                <w:kern w:val="0"/>
                <w:szCs w:val="21"/>
              </w:rPr>
              <w:t>模</w:t>
            </w:r>
          </w:p>
        </w:tc>
        <w:tc>
          <w:tcPr>
            <w:tcW w:w="4585" w:type="dxa"/>
            <w:vAlign w:val="center"/>
          </w:tcPr>
          <w:p>
            <w:pPr>
              <w:autoSpaceDE w:val="0"/>
              <w:autoSpaceDN w:val="0"/>
              <w:adjustRightInd w:val="0"/>
              <w:rPr>
                <w:rFonts w:ascii="宋体"/>
                <w:kern w:val="0"/>
                <w:sz w:val="24"/>
                <w:szCs w:val="24"/>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3"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1.1.7</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投</w:t>
            </w:r>
            <w:r>
              <w:rPr>
                <w:rFonts w:hint="eastAsia" w:ascii="宋体" w:hAnsi="宋体" w:cs="微软雅黑"/>
                <w:kern w:val="0"/>
                <w:szCs w:val="21"/>
              </w:rPr>
              <w:t>资</w:t>
            </w:r>
            <w:r>
              <w:rPr>
                <w:rFonts w:hint="eastAsia" w:ascii="宋体" w:hAnsi="宋体" w:cs="微软雅黑"/>
                <w:spacing w:val="-2"/>
                <w:kern w:val="0"/>
                <w:szCs w:val="21"/>
              </w:rPr>
              <w:t>估</w:t>
            </w:r>
            <w:r>
              <w:rPr>
                <w:rFonts w:hint="eastAsia" w:ascii="宋体" w:hAnsi="宋体" w:cs="微软雅黑"/>
                <w:kern w:val="0"/>
                <w:szCs w:val="21"/>
              </w:rPr>
              <w:t>算</w:t>
            </w:r>
          </w:p>
        </w:tc>
        <w:tc>
          <w:tcPr>
            <w:tcW w:w="4585" w:type="dxa"/>
            <w:vAlign w:val="center"/>
          </w:tcPr>
          <w:p>
            <w:pPr>
              <w:autoSpaceDE w:val="0"/>
              <w:autoSpaceDN w:val="0"/>
              <w:adjustRightInd w:val="0"/>
              <w:rPr>
                <w:rFonts w:ascii="宋体"/>
                <w:kern w:val="0"/>
                <w:sz w:val="24"/>
                <w:szCs w:val="24"/>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57"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1.2.1</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资金</w:t>
            </w:r>
            <w:r>
              <w:rPr>
                <w:rFonts w:hint="eastAsia" w:ascii="宋体" w:hAnsi="宋体" w:cs="微软雅黑"/>
                <w:spacing w:val="-2"/>
                <w:kern w:val="0"/>
                <w:szCs w:val="21"/>
              </w:rPr>
              <w:t>来</w:t>
            </w:r>
            <w:r>
              <w:rPr>
                <w:rFonts w:hint="eastAsia" w:ascii="宋体" w:hAnsi="宋体" w:cs="微软雅黑"/>
                <w:kern w:val="0"/>
                <w:szCs w:val="21"/>
              </w:rPr>
              <w:t>源</w:t>
            </w:r>
            <w:r>
              <w:rPr>
                <w:rFonts w:hint="eastAsia" w:ascii="宋体" w:hAnsi="宋体" w:cs="微软雅黑"/>
                <w:spacing w:val="-2"/>
                <w:kern w:val="0"/>
                <w:szCs w:val="21"/>
              </w:rPr>
              <w:t>及</w:t>
            </w:r>
            <w:r>
              <w:rPr>
                <w:rFonts w:hint="eastAsia" w:ascii="宋体" w:hAnsi="宋体" w:cs="微软雅黑"/>
                <w:kern w:val="0"/>
                <w:szCs w:val="21"/>
              </w:rPr>
              <w:t>比例</w:t>
            </w:r>
          </w:p>
        </w:tc>
        <w:tc>
          <w:tcPr>
            <w:tcW w:w="4585" w:type="dxa"/>
            <w:vAlign w:val="center"/>
          </w:tcPr>
          <w:p>
            <w:pPr>
              <w:autoSpaceDE w:val="0"/>
              <w:autoSpaceDN w:val="0"/>
              <w:adjustRightInd w:val="0"/>
              <w:rPr>
                <w:rFonts w:ascii="宋体"/>
                <w:kern w:val="0"/>
                <w:sz w:val="24"/>
                <w:szCs w:val="24"/>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10"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1.2.2</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资金</w:t>
            </w:r>
            <w:r>
              <w:rPr>
                <w:rFonts w:hint="eastAsia" w:ascii="宋体" w:hAnsi="宋体" w:cs="微软雅黑"/>
                <w:spacing w:val="-2"/>
                <w:kern w:val="0"/>
                <w:szCs w:val="21"/>
              </w:rPr>
              <w:t>落</w:t>
            </w:r>
            <w:r>
              <w:rPr>
                <w:rFonts w:hint="eastAsia" w:ascii="宋体" w:hAnsi="宋体" w:cs="微软雅黑"/>
                <w:kern w:val="0"/>
                <w:szCs w:val="21"/>
              </w:rPr>
              <w:t>实</w:t>
            </w:r>
            <w:r>
              <w:rPr>
                <w:rFonts w:hint="eastAsia" w:ascii="宋体" w:hAnsi="宋体" w:cs="微软雅黑"/>
                <w:spacing w:val="-2"/>
                <w:kern w:val="0"/>
                <w:szCs w:val="21"/>
              </w:rPr>
              <w:t>情</w:t>
            </w:r>
            <w:r>
              <w:rPr>
                <w:rFonts w:hint="eastAsia" w:ascii="宋体" w:hAnsi="宋体" w:cs="微软雅黑"/>
                <w:kern w:val="0"/>
                <w:szCs w:val="21"/>
              </w:rPr>
              <w:t>况</w:t>
            </w:r>
          </w:p>
        </w:tc>
        <w:tc>
          <w:tcPr>
            <w:tcW w:w="4585" w:type="dxa"/>
            <w:vAlign w:val="center"/>
          </w:tcPr>
          <w:p>
            <w:pPr>
              <w:autoSpaceDE w:val="0"/>
              <w:autoSpaceDN w:val="0"/>
              <w:adjustRightInd w:val="0"/>
              <w:rPr>
                <w:rFonts w:ascii="Times New Roman" w:hAnsi="Times New Roman"/>
                <w:kern w:val="0"/>
                <w:szCs w:val="21"/>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324"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1.3.1</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招标</w:t>
            </w:r>
            <w:r>
              <w:rPr>
                <w:rFonts w:hint="eastAsia" w:ascii="宋体" w:hAnsi="宋体" w:cs="微软雅黑"/>
                <w:spacing w:val="-2"/>
                <w:kern w:val="0"/>
                <w:szCs w:val="21"/>
              </w:rPr>
              <w:t>范</w:t>
            </w:r>
            <w:r>
              <w:rPr>
                <w:rFonts w:hint="eastAsia" w:ascii="宋体" w:hAnsi="宋体" w:cs="微软雅黑"/>
                <w:kern w:val="0"/>
                <w:szCs w:val="21"/>
              </w:rPr>
              <w:t>围</w:t>
            </w:r>
          </w:p>
        </w:tc>
        <w:tc>
          <w:tcPr>
            <w:tcW w:w="4585" w:type="dxa"/>
            <w:vAlign w:val="center"/>
          </w:tcPr>
          <w:p>
            <w:pPr>
              <w:autoSpaceDE w:val="0"/>
              <w:autoSpaceDN w:val="0"/>
              <w:adjustRightInd w:val="0"/>
              <w:rPr>
                <w:rFonts w:ascii="Times New Roman" w:hAnsi="Times New Roman"/>
                <w:kern w:val="0"/>
                <w:szCs w:val="21"/>
              </w:rPr>
            </w:pPr>
            <w:r>
              <w:rPr>
                <w:rFonts w:ascii="Times New Roman" w:hAnsi="Times New Roman"/>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84"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1.3.2</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勘察</w:t>
            </w:r>
            <w:r>
              <w:rPr>
                <w:rFonts w:hint="eastAsia" w:ascii="宋体" w:hAnsi="宋体" w:cs="微软雅黑"/>
                <w:spacing w:val="-2"/>
                <w:kern w:val="0"/>
                <w:szCs w:val="21"/>
              </w:rPr>
              <w:t>服</w:t>
            </w:r>
            <w:r>
              <w:rPr>
                <w:rFonts w:hint="eastAsia" w:ascii="宋体" w:hAnsi="宋体" w:cs="微软雅黑"/>
                <w:kern w:val="0"/>
                <w:szCs w:val="21"/>
              </w:rPr>
              <w:t>务</w:t>
            </w:r>
            <w:r>
              <w:rPr>
                <w:rFonts w:hint="eastAsia" w:ascii="宋体" w:hAnsi="宋体" w:cs="微软雅黑"/>
                <w:spacing w:val="-2"/>
                <w:kern w:val="0"/>
                <w:szCs w:val="21"/>
              </w:rPr>
              <w:t>期</w:t>
            </w:r>
            <w:r>
              <w:rPr>
                <w:rFonts w:hint="eastAsia" w:ascii="宋体" w:hAnsi="宋体" w:cs="微软雅黑"/>
                <w:kern w:val="0"/>
                <w:szCs w:val="21"/>
              </w:rPr>
              <w:t>限</w:t>
            </w:r>
          </w:p>
        </w:tc>
        <w:tc>
          <w:tcPr>
            <w:tcW w:w="4585" w:type="dxa"/>
            <w:vAlign w:val="center"/>
          </w:tcPr>
          <w:p>
            <w:pPr>
              <w:autoSpaceDE w:val="0"/>
              <w:autoSpaceDN w:val="0"/>
              <w:adjustRightInd w:val="0"/>
              <w:jc w:val="left"/>
              <w:rPr>
                <w:rFonts w:ascii="宋体"/>
                <w:kern w:val="0"/>
                <w:sz w:val="24"/>
                <w:szCs w:val="24"/>
              </w:rPr>
            </w:pPr>
            <w:r>
              <w:rPr>
                <w:rFonts w:ascii="宋体" w:hAnsi="宋体" w:cs="微软雅黑"/>
                <w:kern w:val="0"/>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47"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1.3.3</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质量标准</w:t>
            </w:r>
          </w:p>
        </w:tc>
        <w:tc>
          <w:tcPr>
            <w:tcW w:w="4585" w:type="dxa"/>
            <w:vAlign w:val="center"/>
          </w:tcPr>
          <w:p>
            <w:pPr>
              <w:autoSpaceDE w:val="0"/>
              <w:autoSpaceDN w:val="0"/>
              <w:adjustRightInd w:val="0"/>
              <w:jc w:val="left"/>
              <w:rPr>
                <w:rFonts w:ascii="宋体" w:cs="微软雅黑"/>
                <w:color w:val="FF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729" w:hRule="exact"/>
        </w:trPr>
        <w:tc>
          <w:tcPr>
            <w:tcW w:w="1164" w:type="dxa"/>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1.4.1</w:t>
            </w:r>
          </w:p>
        </w:tc>
        <w:tc>
          <w:tcPr>
            <w:tcW w:w="3574" w:type="dxa"/>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资</w:t>
            </w:r>
            <w:r>
              <w:rPr>
                <w:rFonts w:hint="eastAsia" w:ascii="宋体" w:hAnsi="宋体" w:cs="微软雅黑"/>
                <w:spacing w:val="-2"/>
                <w:kern w:val="0"/>
                <w:szCs w:val="21"/>
              </w:rPr>
              <w:t>质</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w:t>
            </w:r>
            <w:r>
              <w:rPr>
                <w:rFonts w:hint="eastAsia" w:ascii="宋体" w:hAnsi="宋体" w:cs="微软雅黑"/>
                <w:spacing w:val="-2"/>
                <w:kern w:val="0"/>
                <w:szCs w:val="21"/>
              </w:rPr>
              <w:t>能</w:t>
            </w:r>
            <w:r>
              <w:rPr>
                <w:rFonts w:hint="eastAsia" w:ascii="宋体" w:hAnsi="宋体" w:cs="微软雅黑"/>
                <w:kern w:val="0"/>
                <w:szCs w:val="21"/>
              </w:rPr>
              <w:t>力</w:t>
            </w:r>
            <w:r>
              <w:rPr>
                <w:rFonts w:hint="eastAsia" w:ascii="宋体" w:hAnsi="宋体" w:cs="微软雅黑"/>
                <w:spacing w:val="-2"/>
                <w:kern w:val="0"/>
                <w:szCs w:val="21"/>
              </w:rPr>
              <w:t>、</w:t>
            </w:r>
            <w:r>
              <w:rPr>
                <w:rFonts w:hint="eastAsia" w:ascii="宋体" w:hAnsi="宋体" w:cs="微软雅黑"/>
                <w:kern w:val="0"/>
                <w:szCs w:val="21"/>
              </w:rPr>
              <w:t>信誉</w:t>
            </w:r>
          </w:p>
        </w:tc>
        <w:tc>
          <w:tcPr>
            <w:tcW w:w="4585" w:type="dxa"/>
          </w:tcPr>
          <w:p>
            <w:pPr>
              <w:ind w:firstLine="413" w:firstLineChars="196"/>
              <w:rPr>
                <w:rFonts w:ascii="宋体" w:cs="Arial"/>
                <w:b/>
                <w:szCs w:val="21"/>
              </w:rPr>
            </w:pPr>
            <w:r>
              <w:rPr>
                <w:rFonts w:ascii="宋体" w:hAnsi="宋体" w:cs="Arial"/>
                <w:b/>
                <w:szCs w:val="21"/>
              </w:rPr>
              <w:t>1</w:t>
            </w:r>
            <w:r>
              <w:rPr>
                <w:rFonts w:hint="eastAsia" w:ascii="宋体" w:hAnsi="宋体" w:cs="Arial"/>
                <w:b/>
                <w:szCs w:val="21"/>
              </w:rPr>
              <w:t>、资质要求：</w:t>
            </w:r>
          </w:p>
          <w:p>
            <w:pPr>
              <w:ind w:firstLine="210" w:firstLineChars="100"/>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hint="eastAsia" w:cs="MingLiU"/>
                <w:kern w:val="0"/>
                <w:szCs w:val="21"/>
              </w:rPr>
              <w:t>投标人须具备有效的营业执照和组织机构代码证，具备建设主管部门颁发的</w:t>
            </w:r>
            <w:r>
              <w:rPr>
                <w:rFonts w:cs="MingLiU"/>
                <w:kern w:val="0"/>
                <w:szCs w:val="21"/>
                <w:u w:val="single"/>
              </w:rPr>
              <w:t xml:space="preserve">       </w:t>
            </w:r>
            <w:r>
              <w:rPr>
                <w:rFonts w:hint="eastAsia" w:cs="MingLiU"/>
                <w:kern w:val="0"/>
                <w:szCs w:val="21"/>
              </w:rPr>
              <w:t>资质。</w:t>
            </w:r>
            <w:r>
              <w:rPr>
                <w:rFonts w:hint="eastAsia" w:ascii="宋体" w:hAnsi="宋体"/>
                <w:szCs w:val="21"/>
              </w:rPr>
              <w:t>【须提供上述证书原件扫描件；</w:t>
            </w:r>
            <w:r>
              <w:rPr>
                <w:rFonts w:hint="eastAsia" w:ascii="宋体" w:hAnsi="宋体" w:cs="宋体"/>
              </w:rPr>
              <w:t>省外企业须同时具备山西省建筑市场监管公共服务平台信息报送要求，方可在本市行政区域内开展执业活动</w:t>
            </w:r>
            <w:r>
              <w:rPr>
                <w:rFonts w:hint="eastAsia" w:ascii="宋体" w:hAnsi="宋体" w:cs="宋体"/>
                <w:kern w:val="0"/>
              </w:rPr>
              <w:t>（评标现场从网上查询）</w:t>
            </w:r>
            <w:r>
              <w:rPr>
                <w:rFonts w:hint="eastAsia"/>
              </w:rPr>
              <w:t>】</w:t>
            </w:r>
          </w:p>
          <w:p>
            <w:pPr>
              <w:ind w:firstLine="421" w:firstLineChars="200"/>
              <w:rPr>
                <w:rFonts w:ascii="宋体" w:cs="宋体"/>
                <w:b/>
                <w:szCs w:val="21"/>
              </w:rPr>
            </w:pPr>
            <w:r>
              <w:rPr>
                <w:rFonts w:ascii="宋体" w:hAnsi="宋体" w:cs="宋体"/>
                <w:b/>
                <w:szCs w:val="21"/>
              </w:rPr>
              <w:t>2</w:t>
            </w:r>
            <w:r>
              <w:rPr>
                <w:rFonts w:hint="eastAsia" w:ascii="宋体" w:hAnsi="宋体" w:cs="宋体"/>
                <w:b/>
                <w:szCs w:val="21"/>
              </w:rPr>
              <w:t>、财务要求：</w:t>
            </w:r>
          </w:p>
          <w:p>
            <w:pPr>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）近年财务状况，投标人应提供经会计师事务所或审计机构审计的财务会计报表，包括资产负债表、现金流量表、利润表和财务情况说明书，具体年份要求见投标人须知前附表。</w:t>
            </w:r>
            <w:r>
              <w:rPr>
                <w:rFonts w:hint="eastAsia" w:ascii="宋体" w:hAnsi="宋体"/>
                <w:szCs w:val="21"/>
              </w:rPr>
              <w:t>【</w:t>
            </w:r>
            <w:r>
              <w:rPr>
                <w:rFonts w:hint="eastAsia" w:ascii="宋体" w:hAnsi="宋体" w:cs="宋体"/>
                <w:szCs w:val="21"/>
              </w:rPr>
              <w:t>须提供上述原件扫描件，缺一不可</w:t>
            </w:r>
            <w:r>
              <w:rPr>
                <w:rFonts w:hint="eastAsia"/>
              </w:rPr>
              <w:t>】</w:t>
            </w:r>
          </w:p>
          <w:p>
            <w:pPr>
              <w:ind w:firstLine="435"/>
              <w:rPr>
                <w:rFonts w:ascii="宋体" w:cs="宋体"/>
                <w:szCs w:val="21"/>
              </w:rPr>
            </w:pPr>
            <w:r>
              <w:rPr>
                <w:rFonts w:ascii="宋体" w:hAnsi="宋体" w:cs="宋体"/>
                <w:b/>
                <w:szCs w:val="21"/>
              </w:rPr>
              <w:t>3</w:t>
            </w:r>
            <w:r>
              <w:rPr>
                <w:rFonts w:ascii="宋体" w:cs="宋体"/>
                <w:b/>
                <w:szCs w:val="21"/>
              </w:rPr>
              <w:t>.</w:t>
            </w:r>
            <w:r>
              <w:rPr>
                <w:rFonts w:hint="eastAsia" w:ascii="宋体" w:hAnsi="宋体" w:cs="宋体"/>
                <w:b/>
                <w:szCs w:val="21"/>
              </w:rPr>
              <w:t>业绩要求</w:t>
            </w:r>
            <w:r>
              <w:rPr>
                <w:rFonts w:hint="eastAsia" w:ascii="宋体" w:hAnsi="宋体" w:cs="宋体"/>
                <w:szCs w:val="21"/>
              </w:rPr>
              <w:t>：</w:t>
            </w:r>
          </w:p>
          <w:p>
            <w:pPr>
              <w:autoSpaceDE w:val="0"/>
              <w:autoSpaceDN w:val="0"/>
              <w:adjustRightInd w:val="0"/>
              <w:ind w:firstLine="360" w:firstLineChars="200"/>
              <w:rPr>
                <w:rFonts w:ascii="宋体" w:cs="微软雅黑"/>
                <w:kern w:val="0"/>
                <w:sz w:val="18"/>
                <w:szCs w:val="18"/>
              </w:rPr>
            </w:pPr>
            <w:r>
              <w:rPr>
                <w:rFonts w:hint="eastAsia" w:ascii="宋体" w:cs="微软雅黑"/>
                <w:kern w:val="0"/>
                <w:sz w:val="18"/>
                <w:szCs w:val="18"/>
              </w:rPr>
              <w:t>□</w:t>
            </w:r>
            <w:r>
              <w:rPr>
                <w:rFonts w:ascii="宋体" w:hAnsi="宋体" w:cs="微软雅黑"/>
                <w:kern w:val="0"/>
                <w:sz w:val="18"/>
                <w:szCs w:val="18"/>
              </w:rPr>
              <w:t xml:space="preserve"> </w:t>
            </w:r>
            <w:r>
              <w:rPr>
                <w:rFonts w:hint="eastAsia" w:ascii="宋体" w:hAnsi="宋体" w:cs="微软雅黑"/>
                <w:kern w:val="0"/>
                <w:sz w:val="18"/>
                <w:szCs w:val="18"/>
              </w:rPr>
              <w:t>无</w:t>
            </w:r>
          </w:p>
          <w:p>
            <w:pPr>
              <w:autoSpaceDE w:val="0"/>
              <w:autoSpaceDN w:val="0"/>
              <w:adjustRightInd w:val="0"/>
              <w:rPr>
                <w:color w:val="000000"/>
                <w:sz w:val="18"/>
                <w:szCs w:val="18"/>
                <w:shd w:val="clear" w:color="auto" w:fill="FFFFFF"/>
              </w:rPr>
            </w:pPr>
            <w:r>
              <w:rPr>
                <w:rFonts w:ascii="宋体" w:hAnsi="宋体" w:cs="微软雅黑"/>
                <w:kern w:val="0"/>
                <w:sz w:val="18"/>
                <w:szCs w:val="18"/>
              </w:rPr>
              <w:t xml:space="preserve">    </w:t>
            </w:r>
            <w:r>
              <w:rPr>
                <w:rFonts w:hint="eastAsia" w:ascii="宋体" w:cs="微软雅黑"/>
                <w:kern w:val="0"/>
                <w:sz w:val="18"/>
                <w:szCs w:val="18"/>
              </w:rPr>
              <w:t>□</w:t>
            </w:r>
            <w:r>
              <w:rPr>
                <w:rFonts w:ascii="宋体" w:hAnsi="宋体" w:cs="微软雅黑"/>
                <w:kern w:val="0"/>
                <w:sz w:val="18"/>
                <w:szCs w:val="18"/>
              </w:rPr>
              <w:t xml:space="preserve"> </w:t>
            </w:r>
            <w:r>
              <w:rPr>
                <w:rFonts w:hint="eastAsia" w:ascii="宋体" w:hAnsi="宋体" w:cs="微软雅黑"/>
                <w:kern w:val="0"/>
                <w:sz w:val="18"/>
                <w:szCs w:val="18"/>
              </w:rPr>
              <w:t>有，</w:t>
            </w:r>
            <w:r>
              <w:rPr>
                <w:rFonts w:hint="eastAsia"/>
                <w:color w:val="000000"/>
                <w:sz w:val="18"/>
                <w:szCs w:val="18"/>
                <w:shd w:val="clear" w:color="auto" w:fill="FFFFFF"/>
              </w:rPr>
              <w:t>应满足下列要求：</w:t>
            </w:r>
          </w:p>
          <w:p>
            <w:pPr>
              <w:ind w:firstLine="421" w:firstLineChars="200"/>
              <w:rPr>
                <w:rFonts w:ascii="宋体" w:cs="宋体"/>
                <w:b/>
                <w:szCs w:val="21"/>
              </w:rPr>
            </w:pPr>
            <w:r>
              <w:rPr>
                <w:rFonts w:ascii="宋体" w:hAnsi="宋体" w:cs="宋体"/>
                <w:b/>
                <w:szCs w:val="21"/>
              </w:rPr>
              <w:t>4</w:t>
            </w:r>
            <w:r>
              <w:rPr>
                <w:rFonts w:hint="eastAsia" w:ascii="宋体" w:hAnsi="宋体" w:cs="宋体"/>
                <w:b/>
                <w:szCs w:val="21"/>
              </w:rPr>
              <w:t>、信誉要求：</w:t>
            </w:r>
          </w:p>
          <w:p>
            <w:pPr>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）无行贿犯罪档案记录：近三年内投标人、法定代表人和项目负责人的查询结果。开评标现场查询【中国裁判文书网】</w:t>
            </w:r>
          </w:p>
          <w:p>
            <w:pPr>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）未被人民法院列入失信被执行人情况，开评标现场查询</w:t>
            </w:r>
            <w:r>
              <w:rPr>
                <w:rFonts w:hint="eastAsia" w:ascii="宋体" w:hAnsi="宋体" w:cs="Arial"/>
                <w:bCs/>
                <w:szCs w:val="21"/>
              </w:rPr>
              <w:t>【信用中国】</w:t>
            </w:r>
            <w:r>
              <w:rPr>
                <w:rFonts w:hint="eastAsia" w:ascii="宋体" w:hAnsi="宋体" w:cs="宋体"/>
                <w:szCs w:val="21"/>
              </w:rPr>
              <w:t>。</w:t>
            </w:r>
          </w:p>
          <w:p>
            <w:pPr>
              <w:ind w:firstLine="420" w:firstLineChars="200"/>
              <w:rPr>
                <w:rFonts w:ascii="宋体" w:cs="Arial"/>
                <w:bCs/>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）未被工商行政管理机关列入严重违法失信企业名单，开评标现场查询。</w:t>
            </w:r>
            <w:r>
              <w:rPr>
                <w:rFonts w:hint="eastAsia" w:ascii="宋体" w:hAnsi="宋体" w:cs="Arial"/>
                <w:bCs/>
                <w:szCs w:val="21"/>
              </w:rPr>
              <w:t>【国家企业信用信息公示系统】</w:t>
            </w:r>
          </w:p>
          <w:p>
            <w:pPr>
              <w:ind w:firstLine="420" w:firstLineChars="200"/>
              <w:jc w:val="left"/>
              <w:rPr>
                <w:rFonts w:ascii="宋体" w:cs="Arial"/>
                <w:bCs/>
                <w:szCs w:val="21"/>
              </w:rPr>
            </w:pPr>
            <w:r>
              <w:rPr>
                <w:rFonts w:hint="eastAsia" w:ascii="宋体" w:hAnsi="宋体" w:cs="Arial"/>
                <w:bCs/>
                <w:szCs w:val="21"/>
              </w:rPr>
              <w:t>（</w:t>
            </w:r>
            <w:r>
              <w:rPr>
                <w:rFonts w:ascii="宋体" w:hAnsi="宋体" w:cs="Arial"/>
                <w:bCs/>
                <w:szCs w:val="21"/>
              </w:rPr>
              <w:t xml:space="preserve">4) </w:t>
            </w:r>
            <w:r>
              <w:rPr>
                <w:rFonts w:hint="eastAsia" w:ascii="宋体" w:hAnsi="宋体" w:cs="Arial"/>
                <w:bCs/>
                <w:szCs w:val="21"/>
              </w:rPr>
              <w:t>未被列入建筑市场主体“黑名单”的，开评标现场查询【全国建筑市场监管公共服务平台】。</w:t>
            </w:r>
          </w:p>
          <w:p>
            <w:pPr>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）诉讼及仲裁情况：仅限于投标人败诉的，且与履行勘察合同有关的案件，不包括调解结案以及未裁决的仲裁或未终审判决的诉讼。具体时间要求见投标人须知前附表。</w:t>
            </w:r>
            <w:r>
              <w:rPr>
                <w:rFonts w:hint="eastAsia" w:ascii="宋体" w:hAnsi="宋体" w:cs="Arial"/>
                <w:bCs/>
                <w:szCs w:val="21"/>
              </w:rPr>
              <w:t>【</w:t>
            </w:r>
            <w:r>
              <w:rPr>
                <w:rFonts w:hint="eastAsia" w:ascii="宋体" w:hAnsi="宋体" w:cs="宋体"/>
                <w:szCs w:val="21"/>
              </w:rPr>
              <w:t>须提供原件扫描件，如无在投标文件中自行说明</w:t>
            </w:r>
            <w:r>
              <w:rPr>
                <w:rFonts w:hint="eastAsia"/>
              </w:rPr>
              <w:t>】</w:t>
            </w:r>
          </w:p>
          <w:p>
            <w:pPr>
              <w:ind w:firstLine="435"/>
              <w:rPr>
                <w:rFonts w:ascii="宋体"/>
                <w:b/>
                <w:szCs w:val="21"/>
              </w:rPr>
            </w:pPr>
            <w:r>
              <w:rPr>
                <w:rFonts w:ascii="宋体" w:hAnsi="宋体"/>
                <w:b/>
                <w:szCs w:val="21"/>
              </w:rPr>
              <w:t>5</w:t>
            </w:r>
            <w:r>
              <w:rPr>
                <w:rFonts w:hint="eastAsia" w:ascii="宋体" w:hAnsi="宋体"/>
                <w:b/>
                <w:szCs w:val="21"/>
              </w:rPr>
              <w:t>、</w:t>
            </w:r>
            <w:r>
              <w:rPr>
                <w:rFonts w:hint="eastAsia" w:cs="MingLiU"/>
                <w:b/>
                <w:kern w:val="0"/>
                <w:szCs w:val="21"/>
              </w:rPr>
              <w:t>项目负责人</w:t>
            </w:r>
            <w:r>
              <w:rPr>
                <w:rFonts w:hint="eastAsia" w:ascii="宋体" w:hAnsi="宋体"/>
                <w:b/>
                <w:szCs w:val="21"/>
              </w:rPr>
              <w:t>资格要求：</w:t>
            </w:r>
          </w:p>
          <w:p>
            <w:pPr>
              <w:ind w:firstLine="420" w:firstLineChars="200"/>
              <w:rPr>
                <w:rFonts w:ascii="宋体"/>
                <w:b/>
                <w:szCs w:val="21"/>
              </w:rPr>
            </w:pPr>
            <w:r>
              <w:rPr>
                <w:rFonts w:hint="eastAsia" w:cs="MingLiU"/>
                <w:kern w:val="0"/>
                <w:szCs w:val="21"/>
              </w:rPr>
              <w:t>具备工程勘察类注册执业资格，</w:t>
            </w:r>
            <w:r>
              <w:rPr>
                <w:rFonts w:hint="eastAsia" w:ascii="宋体" w:hAnsi="宋体" w:cs="宋体"/>
                <w:kern w:val="0"/>
                <w:szCs w:val="21"/>
              </w:rPr>
              <w:t>须是</w:t>
            </w:r>
            <w:r>
              <w:rPr>
                <w:rFonts w:ascii="宋体" w:hAnsi="宋体" w:cs="宋体"/>
                <w:kern w:val="0"/>
                <w:szCs w:val="21"/>
                <w:u w:val="single"/>
              </w:rPr>
              <w:t xml:space="preserve">   </w:t>
            </w:r>
            <w:r>
              <w:rPr>
                <w:rFonts w:hint="eastAsia" w:ascii="宋体" w:hAnsi="宋体" w:cs="宋体"/>
                <w:kern w:val="0"/>
                <w:szCs w:val="21"/>
              </w:rPr>
              <w:t>专业的注册执业证书。</w:t>
            </w:r>
          </w:p>
          <w:p>
            <w:pPr>
              <w:ind w:firstLine="420" w:firstLineChars="200"/>
              <w:rPr>
                <w:rFonts w:cs="MingLiU"/>
                <w:kern w:val="0"/>
                <w:szCs w:val="21"/>
              </w:rPr>
            </w:pPr>
            <w:r>
              <w:rPr>
                <w:rFonts w:hint="eastAsia" w:ascii="宋体" w:hAnsi="宋体" w:cs="Arial"/>
                <w:bCs/>
                <w:szCs w:val="21"/>
              </w:rPr>
              <w:t>【</w:t>
            </w:r>
            <w:r>
              <w:rPr>
                <w:rFonts w:hint="eastAsia" w:ascii="宋体" w:hAnsi="宋体" w:cs="MingLiU"/>
                <w:kern w:val="0"/>
                <w:szCs w:val="21"/>
              </w:rPr>
              <w:t>须提供</w:t>
            </w:r>
            <w:r>
              <w:rPr>
                <w:rFonts w:hint="eastAsia" w:hAnsi="宋体"/>
                <w:szCs w:val="21"/>
              </w:rPr>
              <w:t>注册执业证书</w:t>
            </w:r>
            <w:r>
              <w:rPr>
                <w:rFonts w:hint="eastAsia" w:ascii="宋体" w:hAnsi="宋体" w:cs="宋体"/>
                <w:szCs w:val="21"/>
              </w:rPr>
              <w:t>原件扫描件</w:t>
            </w:r>
            <w:r>
              <w:rPr>
                <w:rFonts w:hint="eastAsia" w:ascii="宋体" w:hAnsi="宋体" w:cs="MingLiU"/>
                <w:kern w:val="0"/>
                <w:szCs w:val="21"/>
              </w:rPr>
              <w:t>、</w:t>
            </w:r>
            <w:r>
              <w:rPr>
                <w:rFonts w:hint="eastAsia" w:hAnsi="宋体"/>
                <w:szCs w:val="21"/>
              </w:rPr>
              <w:t>社保（养老保险）缴费证明</w:t>
            </w:r>
            <w:r>
              <w:rPr>
                <w:rFonts w:hint="eastAsia" w:ascii="宋体" w:hAnsi="宋体"/>
                <w:szCs w:val="21"/>
              </w:rPr>
              <w:t>（注：缴纳社会养老保险的证明材料应提供最近的加盖公章的单位缴费明细和企业缴费凭证</w:t>
            </w:r>
            <w:r>
              <w:rPr>
                <w:rFonts w:hint="eastAsia" w:ascii="宋体" w:hAnsi="宋体" w:cs="宋体"/>
                <w:szCs w:val="21"/>
              </w:rPr>
              <w:t>原件扫描件】</w:t>
            </w:r>
            <w:r>
              <w:rPr>
                <w:rFonts w:hint="eastAsia" w:cs="MingLiU"/>
                <w:kern w:val="0"/>
                <w:szCs w:val="21"/>
              </w:rPr>
              <w:t>）</w:t>
            </w:r>
          </w:p>
          <w:p>
            <w:pPr>
              <w:ind w:firstLine="421" w:firstLineChars="200"/>
              <w:rPr>
                <w:rFonts w:ascii="宋体"/>
                <w:szCs w:val="21"/>
              </w:rPr>
            </w:pPr>
            <w:r>
              <w:rPr>
                <w:rFonts w:ascii="宋体" w:hAnsi="宋体"/>
                <w:b/>
                <w:szCs w:val="21"/>
              </w:rPr>
              <w:t>6</w:t>
            </w:r>
            <w:r>
              <w:rPr>
                <w:rFonts w:ascii="宋体"/>
                <w:b/>
                <w:szCs w:val="21"/>
              </w:rPr>
              <w:t>.</w:t>
            </w:r>
            <w:r>
              <w:rPr>
                <w:rFonts w:hint="eastAsia" w:ascii="宋体" w:hAnsi="宋体"/>
                <w:b/>
                <w:szCs w:val="21"/>
              </w:rPr>
              <w:t>其他主要人员要求：</w:t>
            </w:r>
          </w:p>
          <w:p>
            <w:pPr>
              <w:autoSpaceDE w:val="0"/>
              <w:autoSpaceDN w:val="0"/>
              <w:adjustRightInd w:val="0"/>
              <w:ind w:firstLine="360" w:firstLineChars="200"/>
              <w:rPr>
                <w:rFonts w:ascii="宋体" w:cs="微软雅黑"/>
                <w:kern w:val="0"/>
                <w:sz w:val="18"/>
                <w:szCs w:val="18"/>
              </w:rPr>
            </w:pPr>
            <w:r>
              <w:rPr>
                <w:rFonts w:hint="eastAsia" w:ascii="宋体" w:cs="微软雅黑"/>
                <w:kern w:val="0"/>
                <w:sz w:val="18"/>
                <w:szCs w:val="18"/>
              </w:rPr>
              <w:t>□</w:t>
            </w:r>
            <w:r>
              <w:rPr>
                <w:rFonts w:ascii="宋体" w:hAnsi="宋体" w:cs="微软雅黑"/>
                <w:kern w:val="0"/>
                <w:sz w:val="18"/>
                <w:szCs w:val="18"/>
              </w:rPr>
              <w:t xml:space="preserve"> </w:t>
            </w:r>
            <w:r>
              <w:rPr>
                <w:rFonts w:hint="eastAsia" w:ascii="宋体" w:hAnsi="宋体" w:cs="微软雅黑"/>
                <w:kern w:val="0"/>
                <w:sz w:val="18"/>
                <w:szCs w:val="18"/>
              </w:rPr>
              <w:t>无</w:t>
            </w:r>
          </w:p>
          <w:p>
            <w:pPr>
              <w:autoSpaceDE w:val="0"/>
              <w:autoSpaceDN w:val="0"/>
              <w:adjustRightInd w:val="0"/>
              <w:rPr>
                <w:color w:val="000000"/>
                <w:sz w:val="18"/>
                <w:szCs w:val="18"/>
                <w:shd w:val="clear" w:color="auto" w:fill="FFFFFF"/>
              </w:rPr>
            </w:pPr>
            <w:r>
              <w:rPr>
                <w:rFonts w:ascii="宋体" w:hAnsi="宋体" w:cs="微软雅黑"/>
                <w:kern w:val="0"/>
                <w:sz w:val="18"/>
                <w:szCs w:val="18"/>
              </w:rPr>
              <w:t xml:space="preserve">    </w:t>
            </w:r>
            <w:r>
              <w:rPr>
                <w:rFonts w:hint="eastAsia" w:ascii="宋体" w:cs="微软雅黑"/>
                <w:kern w:val="0"/>
                <w:sz w:val="18"/>
                <w:szCs w:val="18"/>
              </w:rPr>
              <w:t>□</w:t>
            </w:r>
            <w:r>
              <w:rPr>
                <w:rFonts w:ascii="宋体" w:hAnsi="宋体" w:cs="微软雅黑"/>
                <w:kern w:val="0"/>
                <w:sz w:val="18"/>
                <w:szCs w:val="18"/>
              </w:rPr>
              <w:t xml:space="preserve"> </w:t>
            </w:r>
            <w:r>
              <w:rPr>
                <w:rFonts w:hint="eastAsia" w:ascii="宋体" w:hAnsi="宋体" w:cs="微软雅黑"/>
                <w:kern w:val="0"/>
                <w:sz w:val="18"/>
                <w:szCs w:val="18"/>
              </w:rPr>
              <w:t>有，</w:t>
            </w:r>
            <w:r>
              <w:rPr>
                <w:rFonts w:hint="eastAsia"/>
                <w:color w:val="000000"/>
                <w:sz w:val="18"/>
                <w:szCs w:val="18"/>
                <w:shd w:val="clear" w:color="auto" w:fill="FFFFFF"/>
              </w:rPr>
              <w:t>应满足下列要求：</w:t>
            </w:r>
          </w:p>
          <w:p>
            <w:pPr>
              <w:ind w:firstLine="421" w:firstLineChars="200"/>
              <w:rPr>
                <w:rFonts w:ascii="宋体"/>
                <w:b/>
                <w:szCs w:val="21"/>
              </w:rPr>
            </w:pPr>
            <w:r>
              <w:rPr>
                <w:rFonts w:ascii="宋体"/>
                <w:b/>
                <w:szCs w:val="21"/>
              </w:rPr>
              <w:t>7</w:t>
            </w:r>
            <w:r>
              <w:rPr>
                <w:rFonts w:hint="eastAsia" w:ascii="宋体"/>
                <w:b/>
                <w:szCs w:val="21"/>
              </w:rPr>
              <w:t>．勘察设备要求：</w:t>
            </w:r>
          </w:p>
          <w:p>
            <w:pPr>
              <w:autoSpaceDE w:val="0"/>
              <w:autoSpaceDN w:val="0"/>
              <w:adjustRightInd w:val="0"/>
              <w:ind w:firstLine="421" w:firstLineChars="200"/>
              <w:rPr>
                <w:rFonts w:ascii="宋体"/>
                <w:b/>
                <w:szCs w:val="21"/>
              </w:rPr>
            </w:pPr>
            <w:r>
              <w:rPr>
                <w:rFonts w:ascii="宋体" w:hAnsi="宋体"/>
                <w:b/>
                <w:szCs w:val="21"/>
              </w:rPr>
              <w:t>8</w:t>
            </w:r>
            <w:r>
              <w:rPr>
                <w:rFonts w:ascii="宋体"/>
                <w:b/>
                <w:szCs w:val="21"/>
              </w:rPr>
              <w:t>.</w:t>
            </w:r>
            <w:r>
              <w:rPr>
                <w:rFonts w:hint="eastAsia" w:ascii="宋体" w:hAnsi="宋体"/>
                <w:b/>
                <w:szCs w:val="21"/>
              </w:rPr>
              <w:t>其他要求：</w:t>
            </w:r>
          </w:p>
          <w:p>
            <w:pPr>
              <w:ind w:firstLine="420" w:firstLineChars="200"/>
              <w:rPr>
                <w:rFonts w:ascii="宋体" w:cs="Arial"/>
                <w:bCs/>
                <w:sz w:val="18"/>
                <w:szCs w:val="18"/>
              </w:rPr>
            </w:pPr>
            <w:r>
              <w:rPr>
                <w:rFonts w:hint="eastAsia" w:ascii="宋体" w:hAnsi="宋体"/>
                <w:szCs w:val="21"/>
              </w:rPr>
              <w:t>须符合投标人须知前附表</w:t>
            </w:r>
            <w:r>
              <w:rPr>
                <w:rFonts w:ascii="宋体" w:hAnsi="宋体"/>
                <w:szCs w:val="21"/>
              </w:rPr>
              <w:t>3.5</w:t>
            </w:r>
            <w:r>
              <w:rPr>
                <w:rFonts w:hint="eastAsia" w:ascii="宋体" w:hAnsi="宋体"/>
                <w:szCs w:val="21"/>
              </w:rPr>
              <w:t>款资格审查资料的特殊要求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37"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1.4.2</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是否接受联合体投标</w:t>
            </w:r>
          </w:p>
        </w:tc>
        <w:tc>
          <w:tcPr>
            <w:tcW w:w="4585" w:type="dxa"/>
          </w:tcPr>
          <w:p>
            <w:pPr>
              <w:autoSpaceDE w:val="0"/>
              <w:autoSpaceDN w:val="0"/>
              <w:adjustRightInd w:val="0"/>
              <w:ind w:firstLine="105" w:firstLineChars="50"/>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不接受</w:t>
            </w:r>
          </w:p>
          <w:p>
            <w:pPr>
              <w:autoSpaceDE w:val="0"/>
              <w:autoSpaceDN w:val="0"/>
              <w:adjustRightInd w:val="0"/>
              <w:ind w:firstLine="105" w:firstLineChars="5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接受，应满足下列要求：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788"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1.4.3</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投标人不得存在的其他情形</w:t>
            </w:r>
          </w:p>
        </w:tc>
        <w:tc>
          <w:tcPr>
            <w:tcW w:w="4585" w:type="dxa"/>
            <w:vAlign w:val="center"/>
          </w:tcPr>
          <w:p>
            <w:pPr>
              <w:rPr>
                <w:rFonts w:ascii="宋体"/>
                <w:b/>
                <w:szCs w:val="21"/>
              </w:rPr>
            </w:pPr>
            <w:r>
              <w:rPr>
                <w:rFonts w:hint="eastAsia" w:ascii="宋体" w:hAnsi="宋体"/>
                <w:b/>
                <w:szCs w:val="21"/>
              </w:rPr>
              <w:t>法律法规规定的</w:t>
            </w:r>
            <w:r>
              <w:rPr>
                <w:rFonts w:hint="eastAsia" w:ascii="宋体" w:hAnsi="宋体" w:cs="宋体"/>
                <w:b/>
                <w:szCs w:val="21"/>
              </w:rPr>
              <w:t>串通投标、弄虚作假等违法行为</w:t>
            </w:r>
            <w:r>
              <w:rPr>
                <w:rFonts w:ascii="宋体" w:hAnsi="宋体"/>
                <w:b/>
                <w:szCs w:val="21"/>
              </w:rPr>
              <w:t>:</w:t>
            </w:r>
          </w:p>
          <w:p>
            <w:pPr>
              <w:ind w:firstLine="420" w:firstLineChars="200"/>
              <w:rPr>
                <w:rFonts w:ascii="宋体"/>
                <w:bCs/>
                <w:szCs w:val="32"/>
              </w:rPr>
            </w:pPr>
            <w:r>
              <w:rPr>
                <w:rFonts w:hint="eastAsia" w:ascii="宋体" w:hAnsi="宋体"/>
                <w:bCs/>
                <w:szCs w:val="32"/>
                <w:highlight w:val="none"/>
              </w:rPr>
              <w:t>（</w:t>
            </w:r>
            <w:r>
              <w:rPr>
                <w:rFonts w:ascii="宋体" w:hAnsi="宋体"/>
                <w:bCs/>
                <w:szCs w:val="32"/>
                <w:highlight w:val="none"/>
              </w:rPr>
              <w:t>1</w:t>
            </w:r>
            <w:r>
              <w:rPr>
                <w:rFonts w:hint="eastAsia" w:ascii="宋体" w:hAnsi="宋体"/>
                <w:bCs/>
                <w:szCs w:val="32"/>
                <w:highlight w:val="none"/>
              </w:rPr>
              <w:t>）有下列情形之一的，属于投标人相互串通投标：</w:t>
            </w:r>
            <w:r>
              <w:rPr>
                <w:rFonts w:ascii="宋体"/>
                <w:bCs/>
                <w:szCs w:val="32"/>
                <w:highlight w:val="none"/>
              </w:rPr>
              <w:br w:type="textWrapping"/>
            </w:r>
            <w:r>
              <w:rPr>
                <w:rFonts w:hint="eastAsia" w:ascii="宋体" w:hAnsi="宋体"/>
                <w:bCs/>
                <w:szCs w:val="32"/>
              </w:rPr>
              <w:t>　　①</w:t>
            </w:r>
            <w:r>
              <w:rPr>
                <w:rFonts w:ascii="宋体" w:hAnsi="宋体"/>
                <w:bCs/>
                <w:szCs w:val="32"/>
              </w:rPr>
              <w:t>)</w:t>
            </w:r>
            <w:r>
              <w:rPr>
                <w:rFonts w:hint="eastAsia" w:ascii="宋体" w:hAnsi="宋体"/>
                <w:bCs/>
                <w:szCs w:val="32"/>
              </w:rPr>
              <w:t>投标人之间协商投标报价等投标文件的实质性内容；</w:t>
            </w:r>
            <w:r>
              <w:rPr>
                <w:rFonts w:ascii="宋体"/>
                <w:bCs/>
                <w:szCs w:val="32"/>
              </w:rPr>
              <w:br w:type="textWrapping"/>
            </w:r>
            <w:r>
              <w:rPr>
                <w:rFonts w:hint="eastAsia" w:ascii="宋体" w:hAnsi="宋体"/>
                <w:bCs/>
                <w:szCs w:val="32"/>
              </w:rPr>
              <w:t>　　②投标人之间约定中标人；</w:t>
            </w:r>
            <w:r>
              <w:rPr>
                <w:rFonts w:ascii="宋体"/>
                <w:bCs/>
                <w:szCs w:val="32"/>
              </w:rPr>
              <w:br w:type="textWrapping"/>
            </w:r>
            <w:r>
              <w:rPr>
                <w:rFonts w:hint="eastAsia" w:ascii="宋体" w:hAnsi="宋体"/>
                <w:bCs/>
                <w:szCs w:val="32"/>
              </w:rPr>
              <w:t>　　③投标人之间约定部分投标人放弃投标或者中标；</w:t>
            </w:r>
            <w:r>
              <w:rPr>
                <w:rFonts w:ascii="宋体"/>
                <w:bCs/>
                <w:szCs w:val="32"/>
              </w:rPr>
              <w:br w:type="textWrapping"/>
            </w:r>
            <w:r>
              <w:rPr>
                <w:rFonts w:hint="eastAsia" w:ascii="宋体" w:hAnsi="宋体"/>
                <w:bCs/>
                <w:szCs w:val="32"/>
              </w:rPr>
              <w:t>　　④属于同一集团、协会、商会等组织成员的投标人按照该组织要求协同投标；</w:t>
            </w:r>
            <w:r>
              <w:rPr>
                <w:rFonts w:ascii="宋体"/>
                <w:bCs/>
                <w:szCs w:val="32"/>
              </w:rPr>
              <w:br w:type="textWrapping"/>
            </w:r>
            <w:r>
              <w:rPr>
                <w:rFonts w:hint="eastAsia" w:ascii="宋体" w:hAnsi="宋体"/>
                <w:bCs/>
                <w:szCs w:val="32"/>
              </w:rPr>
              <w:t>　　⑤投标人之间为谋取中标或者排斥特定投标人而采取的其他联合行动</w:t>
            </w:r>
          </w:p>
          <w:p>
            <w:pPr>
              <w:ind w:firstLine="420" w:firstLineChars="200"/>
              <w:rPr>
                <w:rFonts w:ascii="宋体"/>
                <w:bCs/>
                <w:szCs w:val="32"/>
                <w:highlight w:val="none"/>
              </w:rPr>
            </w:pPr>
            <w:r>
              <w:rPr>
                <w:rFonts w:hint="eastAsia" w:ascii="宋体" w:hAnsi="宋体"/>
                <w:bCs/>
                <w:szCs w:val="32"/>
                <w:highlight w:val="none"/>
              </w:rPr>
              <w:t>（</w:t>
            </w:r>
            <w:r>
              <w:rPr>
                <w:rFonts w:ascii="宋体" w:hAnsi="宋体"/>
                <w:bCs/>
                <w:szCs w:val="32"/>
                <w:highlight w:val="none"/>
              </w:rPr>
              <w:t>2</w:t>
            </w:r>
            <w:r>
              <w:rPr>
                <w:rFonts w:hint="eastAsia" w:ascii="宋体" w:hAnsi="宋体"/>
                <w:bCs/>
                <w:szCs w:val="32"/>
                <w:highlight w:val="none"/>
              </w:rPr>
              <w:t>）有下列情形之一的，视为投标人相互串通投标：</w:t>
            </w:r>
          </w:p>
          <w:p>
            <w:pPr>
              <w:ind w:firstLine="420" w:firstLineChars="200"/>
              <w:rPr>
                <w:rFonts w:ascii="宋体"/>
                <w:bCs/>
                <w:szCs w:val="32"/>
              </w:rPr>
            </w:pPr>
            <w:r>
              <w:rPr>
                <w:rFonts w:hint="eastAsia" w:ascii="宋体" w:hAnsi="宋体"/>
                <w:bCs/>
                <w:szCs w:val="32"/>
              </w:rPr>
              <w:t>①不同投标人的投标文件由同一单位或者个人编制（如：不同单位的投标文件出自同一台电脑或不同单位的投标文件的编制者为同一人）；</w:t>
            </w:r>
          </w:p>
          <w:p>
            <w:pPr>
              <w:ind w:firstLine="420" w:firstLineChars="200"/>
              <w:rPr>
                <w:rFonts w:ascii="宋体"/>
                <w:bCs/>
                <w:szCs w:val="32"/>
              </w:rPr>
            </w:pPr>
            <w:r>
              <w:rPr>
                <w:rFonts w:hint="eastAsia" w:ascii="宋体" w:hAnsi="宋体"/>
                <w:bCs/>
                <w:szCs w:val="32"/>
              </w:rPr>
              <w:t>②不同投标人委托同一单位或者个人办理投标事宜（如：从同一个投标单位或者同一个自然人的</w:t>
            </w:r>
            <w:r>
              <w:rPr>
                <w:rFonts w:hint="default" w:ascii="宋体" w:hAnsi="宋体"/>
                <w:bCs/>
                <w:szCs w:val="32"/>
                <w:lang w:val="en"/>
              </w:rPr>
              <w:t>MAC</w:t>
            </w:r>
            <w:r>
              <w:rPr>
                <w:rFonts w:hint="eastAsia" w:ascii="宋体" w:hAnsi="宋体"/>
                <w:bCs/>
                <w:szCs w:val="32"/>
              </w:rPr>
              <w:t>地址下载招标文件或上传投标文件）；</w:t>
            </w:r>
          </w:p>
          <w:p>
            <w:pPr>
              <w:ind w:firstLine="420" w:firstLineChars="200"/>
              <w:rPr>
                <w:rFonts w:ascii="宋体"/>
                <w:bCs/>
                <w:szCs w:val="32"/>
              </w:rPr>
            </w:pPr>
            <w:r>
              <w:rPr>
                <w:rFonts w:hint="eastAsia" w:ascii="宋体" w:hAnsi="宋体"/>
                <w:bCs/>
                <w:szCs w:val="32"/>
              </w:rPr>
              <w:t>③不同投标人的投标文件载明的项目管理成员为同一人；</w:t>
            </w:r>
          </w:p>
          <w:p>
            <w:pPr>
              <w:ind w:firstLine="420" w:firstLineChars="200"/>
              <w:rPr>
                <w:rFonts w:ascii="宋体"/>
                <w:bCs/>
                <w:szCs w:val="32"/>
              </w:rPr>
            </w:pPr>
            <w:r>
              <w:rPr>
                <w:rFonts w:hint="eastAsia" w:ascii="宋体" w:hAnsi="宋体"/>
                <w:bCs/>
                <w:szCs w:val="32"/>
              </w:rPr>
              <w:t>④不同投标人的投标文件异常一致或者投标报价呈规律性差异；</w:t>
            </w:r>
          </w:p>
          <w:p>
            <w:pPr>
              <w:ind w:firstLine="420" w:firstLineChars="200"/>
              <w:rPr>
                <w:rFonts w:ascii="宋体"/>
                <w:bCs/>
                <w:szCs w:val="32"/>
              </w:rPr>
            </w:pPr>
            <w:r>
              <w:rPr>
                <w:rFonts w:hint="eastAsia" w:ascii="宋体" w:hAnsi="宋体"/>
                <w:bCs/>
                <w:szCs w:val="32"/>
              </w:rPr>
              <w:t>⑤不同投标人的投标文件相互混装；</w:t>
            </w:r>
          </w:p>
          <w:p>
            <w:pPr>
              <w:ind w:firstLine="420" w:firstLineChars="200"/>
              <w:rPr>
                <w:rFonts w:ascii="宋体"/>
                <w:bCs/>
                <w:szCs w:val="32"/>
              </w:rPr>
            </w:pPr>
            <w:r>
              <w:rPr>
                <w:rFonts w:hint="eastAsia" w:ascii="宋体" w:hAnsi="宋体"/>
                <w:bCs/>
                <w:szCs w:val="32"/>
              </w:rPr>
              <w:t>⑥不同投标人的投标保证金从同一单位或者个人的账户转出；</w:t>
            </w:r>
          </w:p>
          <w:p>
            <w:pPr>
              <w:ind w:firstLine="420" w:firstLineChars="200"/>
              <w:rPr>
                <w:rFonts w:ascii="宋体"/>
                <w:bCs/>
                <w:szCs w:val="32"/>
              </w:rPr>
            </w:pPr>
            <w:r>
              <w:rPr>
                <w:rFonts w:hint="eastAsia" w:ascii="宋体" w:hAnsi="宋体"/>
                <w:bCs/>
                <w:szCs w:val="32"/>
              </w:rPr>
              <w:t>⑦法律、法规、规章和规范性文件规定的其他串通投标的情形。</w:t>
            </w:r>
          </w:p>
          <w:p>
            <w:pPr>
              <w:ind w:firstLine="420" w:firstLineChars="200"/>
              <w:rPr>
                <w:rFonts w:ascii="宋体"/>
                <w:bCs/>
                <w:szCs w:val="32"/>
              </w:rPr>
            </w:pPr>
            <w:r>
              <w:rPr>
                <w:rFonts w:hint="eastAsia" w:ascii="宋体" w:hAnsi="宋体"/>
                <w:bCs/>
                <w:szCs w:val="32"/>
                <w:highlight w:val="none"/>
              </w:rPr>
              <w:t>（</w:t>
            </w:r>
            <w:r>
              <w:rPr>
                <w:rFonts w:ascii="宋体" w:hAnsi="宋体"/>
                <w:bCs/>
                <w:szCs w:val="32"/>
                <w:highlight w:val="none"/>
              </w:rPr>
              <w:t>3</w:t>
            </w:r>
            <w:r>
              <w:rPr>
                <w:rFonts w:hint="eastAsia" w:ascii="宋体" w:hAnsi="宋体"/>
                <w:bCs/>
                <w:szCs w:val="32"/>
                <w:highlight w:val="none"/>
              </w:rPr>
              <w:t>）有下列情形之一的，属于招标人与投标人串通投标：</w:t>
            </w:r>
            <w:r>
              <w:rPr>
                <w:rFonts w:ascii="宋体"/>
                <w:bCs/>
                <w:szCs w:val="32"/>
                <w:highlight w:val="none"/>
              </w:rPr>
              <w:br w:type="textWrapping"/>
            </w:r>
            <w:r>
              <w:rPr>
                <w:rFonts w:hint="eastAsia" w:ascii="宋体" w:hAnsi="宋体"/>
                <w:bCs/>
                <w:szCs w:val="32"/>
              </w:rPr>
              <w:t>　　①招标人在开标前开启投标文件并将有关信息泄露给其他投标人；</w:t>
            </w:r>
            <w:r>
              <w:rPr>
                <w:rFonts w:ascii="宋体"/>
                <w:bCs/>
                <w:szCs w:val="32"/>
              </w:rPr>
              <w:br w:type="textWrapping"/>
            </w:r>
            <w:r>
              <w:rPr>
                <w:rFonts w:hint="eastAsia" w:ascii="宋体" w:hAnsi="宋体"/>
                <w:bCs/>
                <w:szCs w:val="32"/>
              </w:rPr>
              <w:t>　　②招标人直接或者间接向投标人泄露标底、评标委员会成员等信息；</w:t>
            </w:r>
            <w:r>
              <w:rPr>
                <w:rFonts w:ascii="宋体"/>
                <w:bCs/>
                <w:szCs w:val="32"/>
              </w:rPr>
              <w:br w:type="textWrapping"/>
            </w:r>
            <w:r>
              <w:rPr>
                <w:rFonts w:hint="eastAsia" w:ascii="宋体" w:hAnsi="宋体"/>
                <w:bCs/>
                <w:szCs w:val="32"/>
              </w:rPr>
              <w:t>　　③招标人明示或者暗示投标人压低或者抬高投标报价；</w:t>
            </w:r>
            <w:r>
              <w:rPr>
                <w:rFonts w:ascii="宋体"/>
                <w:bCs/>
                <w:szCs w:val="32"/>
              </w:rPr>
              <w:br w:type="textWrapping"/>
            </w:r>
            <w:r>
              <w:rPr>
                <w:rFonts w:hint="eastAsia" w:ascii="宋体" w:hAnsi="宋体"/>
                <w:bCs/>
                <w:szCs w:val="32"/>
              </w:rPr>
              <w:t>　　④招标人授意投标人撤换、修改投标文件；</w:t>
            </w:r>
            <w:r>
              <w:rPr>
                <w:rFonts w:ascii="宋体"/>
                <w:bCs/>
                <w:szCs w:val="32"/>
              </w:rPr>
              <w:br w:type="textWrapping"/>
            </w:r>
            <w:r>
              <w:rPr>
                <w:rFonts w:hint="eastAsia" w:ascii="宋体" w:hAnsi="宋体"/>
                <w:bCs/>
                <w:szCs w:val="32"/>
              </w:rPr>
              <w:t>　　⑤招标人明示或者暗示投标人为特定投标人中标提供方便；</w:t>
            </w:r>
            <w:r>
              <w:rPr>
                <w:rFonts w:ascii="宋体"/>
                <w:bCs/>
                <w:szCs w:val="32"/>
              </w:rPr>
              <w:br w:type="textWrapping"/>
            </w:r>
            <w:r>
              <w:rPr>
                <w:rFonts w:hint="eastAsia" w:ascii="宋体" w:hAnsi="宋体"/>
                <w:bCs/>
                <w:szCs w:val="32"/>
              </w:rPr>
              <w:t>　　⑥招标人与投标人为谋求特定投标人中标而采取的其他串通行为。</w:t>
            </w:r>
          </w:p>
          <w:p>
            <w:pPr>
              <w:autoSpaceDE w:val="0"/>
              <w:autoSpaceDN w:val="0"/>
              <w:adjustRightInd w:val="0"/>
              <w:rPr>
                <w:rFonts w:ascii="宋体" w:cs="微软雅黑"/>
                <w:color w:val="FF0000"/>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312"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1.4.3</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投标人不得存在的其他情形</w:t>
            </w:r>
          </w:p>
        </w:tc>
        <w:tc>
          <w:tcPr>
            <w:tcW w:w="4585" w:type="dxa"/>
          </w:tcPr>
          <w:p>
            <w:pPr>
              <w:ind w:firstLine="420" w:firstLineChars="200"/>
              <w:rPr>
                <w:rFonts w:ascii="宋体"/>
                <w:bCs/>
                <w:szCs w:val="32"/>
                <w:highlight w:val="none"/>
              </w:rPr>
            </w:pPr>
            <w:r>
              <w:rPr>
                <w:rFonts w:hint="eastAsia" w:ascii="宋体" w:hAnsi="宋体"/>
                <w:bCs/>
                <w:szCs w:val="32"/>
                <w:highlight w:val="none"/>
              </w:rPr>
              <w:t>（</w:t>
            </w:r>
            <w:r>
              <w:rPr>
                <w:rFonts w:ascii="宋体" w:hAnsi="宋体"/>
                <w:bCs/>
                <w:szCs w:val="32"/>
                <w:highlight w:val="none"/>
              </w:rPr>
              <w:t>4</w:t>
            </w:r>
            <w:r>
              <w:rPr>
                <w:rFonts w:hint="eastAsia" w:ascii="宋体" w:hAnsi="宋体"/>
                <w:bCs/>
                <w:szCs w:val="32"/>
                <w:highlight w:val="none"/>
              </w:rPr>
              <w:t>）有下列情形之一的，属于投标人以其他方式弄虚作假的行为：</w:t>
            </w:r>
          </w:p>
          <w:p>
            <w:pPr>
              <w:ind w:firstLine="420" w:firstLineChars="200"/>
              <w:rPr>
                <w:rFonts w:ascii="宋体"/>
                <w:bCs/>
                <w:szCs w:val="32"/>
              </w:rPr>
            </w:pPr>
            <w:r>
              <w:rPr>
                <w:rFonts w:hint="eastAsia" w:ascii="宋体" w:hAnsi="宋体"/>
                <w:bCs/>
                <w:szCs w:val="32"/>
              </w:rPr>
              <w:t>①使用伪造、变造的许可证件；</w:t>
            </w:r>
          </w:p>
          <w:p>
            <w:pPr>
              <w:ind w:firstLine="420" w:firstLineChars="200"/>
              <w:rPr>
                <w:rFonts w:ascii="宋体"/>
                <w:bCs/>
                <w:szCs w:val="32"/>
              </w:rPr>
            </w:pPr>
            <w:r>
              <w:rPr>
                <w:rFonts w:hint="eastAsia" w:ascii="宋体" w:hAnsi="宋体"/>
                <w:bCs/>
                <w:szCs w:val="32"/>
              </w:rPr>
              <w:t>②提供虚假的财务状况或者业绩；</w:t>
            </w:r>
          </w:p>
          <w:p>
            <w:pPr>
              <w:ind w:firstLine="420" w:firstLineChars="200"/>
              <w:rPr>
                <w:rFonts w:ascii="宋体"/>
                <w:bCs/>
                <w:szCs w:val="32"/>
              </w:rPr>
            </w:pPr>
            <w:r>
              <w:rPr>
                <w:rFonts w:hint="eastAsia" w:ascii="宋体" w:hAnsi="宋体"/>
                <w:bCs/>
                <w:szCs w:val="32"/>
              </w:rPr>
              <w:t>③提供虚假的项目负责人或者主要技术人员简历、劳动关系证明；</w:t>
            </w:r>
          </w:p>
          <w:p>
            <w:pPr>
              <w:ind w:firstLine="420" w:firstLineChars="200"/>
              <w:rPr>
                <w:rFonts w:ascii="宋体"/>
                <w:bCs/>
                <w:szCs w:val="32"/>
              </w:rPr>
            </w:pPr>
            <w:r>
              <w:rPr>
                <w:rFonts w:hint="eastAsia" w:ascii="宋体" w:hAnsi="宋体"/>
                <w:bCs/>
                <w:szCs w:val="32"/>
              </w:rPr>
              <w:t>④提供虚假的信用状况；</w:t>
            </w:r>
          </w:p>
          <w:p>
            <w:pPr>
              <w:ind w:firstLine="420" w:firstLineChars="200"/>
              <w:rPr>
                <w:rFonts w:ascii="宋体"/>
                <w:bCs/>
                <w:szCs w:val="32"/>
              </w:rPr>
            </w:pPr>
            <w:r>
              <w:rPr>
                <w:rFonts w:hint="eastAsia" w:ascii="宋体" w:hAnsi="宋体"/>
                <w:bCs/>
                <w:szCs w:val="32"/>
              </w:rPr>
              <w:t>⑤其他弄虚作假的行为。</w:t>
            </w:r>
          </w:p>
          <w:p>
            <w:pPr>
              <w:ind w:firstLine="420" w:firstLineChars="200"/>
              <w:rPr>
                <w:rFonts w:ascii="宋体"/>
                <w:bCs/>
                <w:szCs w:val="32"/>
              </w:rPr>
            </w:pPr>
            <w:r>
              <w:rPr>
                <w:rFonts w:hint="eastAsia" w:ascii="宋体" w:hAnsi="宋体"/>
                <w:bCs/>
                <w:szCs w:val="32"/>
                <w:highlight w:val="none"/>
              </w:rPr>
              <w:t>（</w:t>
            </w:r>
            <w:r>
              <w:rPr>
                <w:rFonts w:ascii="宋体" w:hAnsi="宋体"/>
                <w:bCs/>
                <w:szCs w:val="32"/>
                <w:highlight w:val="none"/>
              </w:rPr>
              <w:t>5</w:t>
            </w:r>
            <w:r>
              <w:rPr>
                <w:rFonts w:hint="eastAsia" w:ascii="宋体" w:hAnsi="宋体"/>
                <w:bCs/>
                <w:szCs w:val="32"/>
                <w:highlight w:val="none"/>
              </w:rPr>
              <w:t>）使用通过受让或者租借等方式获取的资格、资质证书投标的，属于招标投标法规定的以他人名义投标。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7"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1.9.1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踏勘现场</w:t>
            </w:r>
          </w:p>
        </w:tc>
        <w:tc>
          <w:tcPr>
            <w:tcW w:w="4585" w:type="dxa"/>
          </w:tcPr>
          <w:p>
            <w:pPr>
              <w:autoSpaceDE w:val="0"/>
              <w:autoSpaceDN w:val="0"/>
              <w:adjustRightInd w:val="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不组织</w:t>
            </w:r>
          </w:p>
          <w:p>
            <w:pPr>
              <w:autoSpaceDE w:val="0"/>
              <w:autoSpaceDN w:val="0"/>
              <w:adjustRightInd w:val="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组织，踏勘时间：</w:t>
            </w:r>
          </w:p>
          <w:p>
            <w:pPr>
              <w:autoSpaceDE w:val="0"/>
              <w:autoSpaceDN w:val="0"/>
              <w:adjustRightInd w:val="0"/>
              <w:ind w:firstLine="840" w:firstLineChars="400"/>
              <w:jc w:val="left"/>
              <w:rPr>
                <w:rFonts w:ascii="宋体" w:cs="微软雅黑"/>
                <w:kern w:val="0"/>
                <w:szCs w:val="21"/>
              </w:rPr>
            </w:pPr>
            <w:r>
              <w:rPr>
                <w:rFonts w:hint="eastAsia" w:ascii="宋体" w:hAnsi="宋体" w:cs="微软雅黑"/>
                <w:kern w:val="0"/>
                <w:szCs w:val="21"/>
              </w:rPr>
              <w:t>踏勘集中地点：</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51"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1.10.1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投标预备会</w:t>
            </w:r>
          </w:p>
        </w:tc>
        <w:tc>
          <w:tcPr>
            <w:tcW w:w="4585" w:type="dxa"/>
          </w:tcPr>
          <w:p>
            <w:pPr>
              <w:autoSpaceDE w:val="0"/>
              <w:autoSpaceDN w:val="0"/>
              <w:adjustRightInd w:val="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不召开</w:t>
            </w:r>
          </w:p>
          <w:p>
            <w:pPr>
              <w:autoSpaceDE w:val="0"/>
              <w:autoSpaceDN w:val="0"/>
              <w:adjustRightInd w:val="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召开，召开时间：</w:t>
            </w:r>
          </w:p>
          <w:p>
            <w:pPr>
              <w:autoSpaceDE w:val="0"/>
              <w:autoSpaceDN w:val="0"/>
              <w:adjustRightInd w:val="0"/>
              <w:ind w:firstLine="840" w:firstLineChars="400"/>
              <w:jc w:val="left"/>
              <w:rPr>
                <w:rFonts w:ascii="宋体" w:cs="微软雅黑"/>
                <w:kern w:val="0"/>
                <w:szCs w:val="21"/>
              </w:rPr>
            </w:pPr>
            <w:r>
              <w:rPr>
                <w:rFonts w:hint="eastAsia" w:ascii="宋体" w:hAnsi="宋体" w:cs="微软雅黑"/>
                <w:kern w:val="0"/>
                <w:szCs w:val="21"/>
              </w:rPr>
              <w:t>召开地点：</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36" w:hRule="exact"/>
        </w:trPr>
        <w:tc>
          <w:tcPr>
            <w:tcW w:w="1164" w:type="dxa"/>
            <w:vMerge w:val="restart"/>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1.10.2</w:t>
            </w:r>
          </w:p>
        </w:tc>
        <w:tc>
          <w:tcPr>
            <w:tcW w:w="3574" w:type="dxa"/>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投标人在投标预备会前提出问题</w:t>
            </w:r>
          </w:p>
        </w:tc>
        <w:tc>
          <w:tcPr>
            <w:tcW w:w="4585" w:type="dxa"/>
            <w:vAlign w:val="center"/>
          </w:tcPr>
          <w:p>
            <w:pPr>
              <w:autoSpaceDE w:val="0"/>
              <w:autoSpaceDN w:val="0"/>
              <w:adjustRightInd w:val="0"/>
              <w:rPr>
                <w:rFonts w:ascii="宋体" w:cs="微软雅黑"/>
                <w:kern w:val="0"/>
                <w:szCs w:val="21"/>
              </w:rPr>
            </w:pPr>
            <w:r>
              <w:rPr>
                <w:rFonts w:hint="eastAsia" w:ascii="宋体" w:hAnsi="宋体" w:cs="微软雅黑"/>
                <w:kern w:val="0"/>
                <w:szCs w:val="21"/>
              </w:rPr>
              <w:t>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43" w:hRule="exact"/>
        </w:trPr>
        <w:tc>
          <w:tcPr>
            <w:tcW w:w="1164" w:type="dxa"/>
            <w:vMerge w:val="continue"/>
            <w:vAlign w:val="center"/>
          </w:tcPr>
          <w:p>
            <w:pPr>
              <w:autoSpaceDE w:val="0"/>
              <w:autoSpaceDN w:val="0"/>
              <w:adjustRightInd w:val="0"/>
              <w:jc w:val="center"/>
              <w:rPr>
                <w:rFonts w:ascii="Times New Roman" w:hAnsi="Times New Roman"/>
                <w:kern w:val="0"/>
                <w:szCs w:val="21"/>
              </w:rPr>
            </w:pPr>
          </w:p>
        </w:tc>
        <w:tc>
          <w:tcPr>
            <w:tcW w:w="3574" w:type="dxa"/>
            <w:vMerge w:val="continue"/>
            <w:vAlign w:val="center"/>
          </w:tcPr>
          <w:p>
            <w:pPr>
              <w:autoSpaceDE w:val="0"/>
              <w:autoSpaceDN w:val="0"/>
              <w:adjustRightInd w:val="0"/>
              <w:jc w:val="center"/>
              <w:rPr>
                <w:rFonts w:ascii="宋体" w:cs="微软雅黑"/>
                <w:kern w:val="0"/>
                <w:szCs w:val="21"/>
              </w:rPr>
            </w:pPr>
          </w:p>
        </w:tc>
        <w:tc>
          <w:tcPr>
            <w:tcW w:w="4585" w:type="dxa"/>
            <w:vAlign w:val="center"/>
          </w:tcPr>
          <w:p>
            <w:pPr>
              <w:autoSpaceDE w:val="0"/>
              <w:autoSpaceDN w:val="0"/>
              <w:adjustRightInd w:val="0"/>
              <w:rPr>
                <w:rFonts w:ascii="宋体" w:cs="微软雅黑"/>
                <w:kern w:val="0"/>
                <w:szCs w:val="21"/>
              </w:rPr>
            </w:pPr>
            <w:r>
              <w:rPr>
                <w:rFonts w:hint="eastAsia" w:ascii="宋体" w:hAnsi="宋体" w:cs="微软雅黑"/>
                <w:kern w:val="0"/>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（电子招标投标交易平台名称）提出。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27"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1.10.3</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招标文件澄清发出的形式</w:t>
            </w:r>
          </w:p>
        </w:tc>
        <w:tc>
          <w:tcPr>
            <w:tcW w:w="4585" w:type="dxa"/>
            <w:vAlign w:val="center"/>
          </w:tcPr>
          <w:p>
            <w:pPr>
              <w:autoSpaceDE w:val="0"/>
              <w:autoSpaceDN w:val="0"/>
              <w:adjustRightInd w:val="0"/>
              <w:rPr>
                <w:rFonts w:ascii="宋体" w:cs="微软雅黑"/>
                <w:kern w:val="0"/>
                <w:szCs w:val="21"/>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（电子招标投标交易平台名称）发出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481"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1.11.1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分包</w:t>
            </w:r>
          </w:p>
        </w:tc>
        <w:tc>
          <w:tcPr>
            <w:tcW w:w="4585" w:type="dxa"/>
          </w:tcPr>
          <w:p>
            <w:pPr>
              <w:autoSpaceDE w:val="0"/>
              <w:autoSpaceDN w:val="0"/>
              <w:adjustRightInd w:val="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不允许</w:t>
            </w:r>
          </w:p>
          <w:p>
            <w:pPr>
              <w:autoSpaceDE w:val="0"/>
              <w:autoSpaceDN w:val="0"/>
              <w:adjustRightInd w:val="0"/>
              <w:ind w:left="2310" w:hanging="2310" w:hangingChars="110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允许，分包内容要求：</w:t>
            </w:r>
            <w:r>
              <w:rPr>
                <w:rFonts w:ascii="宋体" w:hAnsi="宋体" w:cs="微软雅黑"/>
                <w:kern w:val="0"/>
                <w:szCs w:val="21"/>
              </w:rPr>
              <w:t xml:space="preserve"> </w:t>
            </w:r>
          </w:p>
          <w:p>
            <w:pPr>
              <w:autoSpaceDE w:val="0"/>
              <w:autoSpaceDN w:val="0"/>
              <w:adjustRightInd w:val="0"/>
              <w:ind w:firstLine="840" w:firstLineChars="400"/>
              <w:jc w:val="left"/>
              <w:rPr>
                <w:rFonts w:ascii="宋体" w:cs="微软雅黑"/>
                <w:kern w:val="0"/>
                <w:szCs w:val="21"/>
              </w:rPr>
            </w:pPr>
            <w:r>
              <w:rPr>
                <w:rFonts w:hint="eastAsia" w:ascii="宋体" w:hAnsi="宋体" w:cs="微软雅黑"/>
                <w:kern w:val="0"/>
                <w:szCs w:val="21"/>
              </w:rPr>
              <w:t>分包金额要求：</w:t>
            </w:r>
            <w:r>
              <w:rPr>
                <w:rFonts w:ascii="宋体" w:hAnsi="宋体" w:cs="微软雅黑"/>
                <w:kern w:val="0"/>
                <w:szCs w:val="21"/>
              </w:rPr>
              <w:t xml:space="preserve"> </w:t>
            </w:r>
          </w:p>
          <w:p>
            <w:pPr>
              <w:autoSpaceDE w:val="0"/>
              <w:autoSpaceDN w:val="0"/>
              <w:adjustRightInd w:val="0"/>
              <w:ind w:left="2310" w:leftChars="400" w:hanging="1470" w:hangingChars="700"/>
              <w:jc w:val="left"/>
              <w:rPr>
                <w:rFonts w:ascii="宋体" w:cs="微软雅黑"/>
                <w:kern w:val="0"/>
                <w:szCs w:val="21"/>
              </w:rPr>
            </w:pPr>
            <w:r>
              <w:rPr>
                <w:rFonts w:hint="eastAsia" w:ascii="宋体" w:hAnsi="宋体" w:cs="微软雅黑"/>
                <w:kern w:val="0"/>
                <w:szCs w:val="21"/>
              </w:rPr>
              <w:t>对分包人的要求：符合国家相关资质要求规定，并经招标人同意</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4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1.12.1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实质性要求和条件</w:t>
            </w:r>
          </w:p>
        </w:tc>
        <w:tc>
          <w:tcPr>
            <w:tcW w:w="4585" w:type="dxa"/>
            <w:vAlign w:val="center"/>
          </w:tcPr>
          <w:p>
            <w:pPr>
              <w:autoSpaceDE w:val="0"/>
              <w:autoSpaceDN w:val="0"/>
              <w:adjustRightInd w:val="0"/>
              <w:ind w:firstLine="420" w:firstLineChars="200"/>
              <w:rPr>
                <w:rFonts w:ascii="宋体" w:cs="微软雅黑"/>
                <w:kern w:val="0"/>
                <w:szCs w:val="21"/>
              </w:rPr>
            </w:pPr>
            <w:r>
              <w:rPr>
                <w:rFonts w:hint="eastAsia" w:ascii="宋体" w:hAnsi="宋体"/>
              </w:rPr>
              <w:t>勘察服务期限、投标有效期、发包人要求、招标范围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8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1.12.3</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偏差</w:t>
            </w:r>
          </w:p>
        </w:tc>
        <w:tc>
          <w:tcPr>
            <w:tcW w:w="4585" w:type="dxa"/>
          </w:tcPr>
          <w:p>
            <w:pPr>
              <w:autoSpaceDE w:val="0"/>
              <w:autoSpaceDN w:val="0"/>
              <w:adjustRightInd w:val="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不允许</w:t>
            </w:r>
          </w:p>
          <w:p>
            <w:pPr>
              <w:autoSpaceDE w:val="0"/>
              <w:autoSpaceDN w:val="0"/>
              <w:adjustRightInd w:val="0"/>
              <w:jc w:val="left"/>
              <w:rPr>
                <w:rFonts w:ascii="宋体" w:cs="微软雅黑"/>
                <w:kern w:val="0"/>
                <w:szCs w:val="21"/>
              </w:rPr>
            </w:pPr>
            <w:r>
              <w:rPr>
                <w:rFonts w:hint="eastAsia" w:ascii="宋体" w:cs="微软雅黑"/>
                <w:kern w:val="0"/>
                <w:szCs w:val="21"/>
              </w:rPr>
              <w:t>□</w:t>
            </w:r>
            <w:r>
              <w:rPr>
                <w:rFonts w:hint="eastAsia" w:ascii="宋体" w:hAnsi="宋体" w:cs="微软雅黑"/>
                <w:kern w:val="0"/>
                <w:szCs w:val="21"/>
              </w:rPr>
              <w:t>允许，偏差范围：</w:t>
            </w:r>
            <w:r>
              <w:rPr>
                <w:rFonts w:ascii="宋体" w:hAnsi="宋体" w:cs="微软雅黑"/>
                <w:kern w:val="0"/>
                <w:szCs w:val="21"/>
              </w:rPr>
              <w:t xml:space="preserve"> </w:t>
            </w:r>
          </w:p>
          <w:p>
            <w:pPr>
              <w:autoSpaceDE w:val="0"/>
              <w:autoSpaceDN w:val="0"/>
              <w:adjustRightInd w:val="0"/>
              <w:ind w:firstLine="840" w:firstLineChars="400"/>
              <w:jc w:val="left"/>
              <w:rPr>
                <w:rFonts w:ascii="宋体" w:cs="微软雅黑"/>
                <w:kern w:val="0"/>
                <w:szCs w:val="21"/>
              </w:rPr>
            </w:pPr>
            <w:r>
              <w:rPr>
                <w:rFonts w:hint="eastAsia" w:ascii="宋体" w:hAnsi="宋体" w:cs="微软雅黑"/>
                <w:kern w:val="0"/>
                <w:szCs w:val="21"/>
              </w:rPr>
              <w:t>偏差幅度：</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5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构成招标文件的其他资料</w:t>
            </w:r>
          </w:p>
        </w:tc>
        <w:tc>
          <w:tcPr>
            <w:tcW w:w="4585" w:type="dxa"/>
            <w:vAlign w:val="center"/>
          </w:tcPr>
          <w:p>
            <w:pPr>
              <w:rPr>
                <w:rFonts w:ascii="宋体" w:hAnsi="宋体"/>
              </w:rPr>
            </w:pPr>
            <w:r>
              <w:rPr>
                <w:rFonts w:ascii="宋体" w:cs="微软雅黑"/>
                <w:kern w:val="0"/>
                <w:szCs w:val="21"/>
              </w:rPr>
              <w:t xml:space="preserve">  </w:t>
            </w:r>
            <w:r>
              <w:rPr>
                <w:rFonts w:hint="eastAsia" w:ascii="宋体" w:hAnsi="宋体"/>
              </w:rPr>
              <w:t>□无</w:t>
            </w:r>
            <w:r>
              <w:rPr>
                <w:rFonts w:ascii="宋体" w:hAnsi="宋体"/>
              </w:rPr>
              <w:t xml:space="preserve">     </w:t>
            </w:r>
          </w:p>
          <w:p>
            <w:pPr>
              <w:autoSpaceDE w:val="0"/>
              <w:autoSpaceDN w:val="0"/>
              <w:adjustRightInd w:val="0"/>
              <w:rPr>
                <w:rFonts w:ascii="宋体" w:cs="微软雅黑"/>
                <w:kern w:val="0"/>
                <w:szCs w:val="21"/>
              </w:rPr>
            </w:pPr>
            <w:r>
              <w:rPr>
                <w:rFonts w:hint="eastAsia" w:ascii="宋体" w:hAnsi="宋体"/>
              </w:rPr>
              <w:t>□有</w:t>
            </w:r>
            <w:r>
              <w:rPr>
                <w:rFonts w:ascii="宋体" w:hAnsi="宋体"/>
              </w:rPr>
              <w:t xml:space="preserve"> ,</w:t>
            </w:r>
            <w:r>
              <w:rPr>
                <w:rFonts w:ascii="宋体" w:hAnsi="宋体"/>
                <w:bCs/>
              </w:rPr>
              <w:t xml:space="preserve"> </w:t>
            </w:r>
            <w:r>
              <w:rPr>
                <w:rFonts w:hint="eastAsia" w:ascii="宋体" w:hAnsi="宋体"/>
                <w:bCs/>
              </w:rPr>
              <w:t>包括澄清、补遗或答疑文件（如有）</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8" w:hRule="exact"/>
        </w:trPr>
        <w:tc>
          <w:tcPr>
            <w:tcW w:w="1164" w:type="dxa"/>
            <w:vMerge w:val="restart"/>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2.2.1</w:t>
            </w:r>
          </w:p>
        </w:tc>
        <w:tc>
          <w:tcPr>
            <w:tcW w:w="3574" w:type="dxa"/>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投标人要求澄清招标文件</w:t>
            </w:r>
          </w:p>
        </w:tc>
        <w:tc>
          <w:tcPr>
            <w:tcW w:w="4585" w:type="dxa"/>
            <w:vAlign w:val="center"/>
          </w:tcPr>
          <w:p>
            <w:pPr>
              <w:autoSpaceDE w:val="0"/>
              <w:autoSpaceDN w:val="0"/>
              <w:adjustRightInd w:val="0"/>
              <w:rPr>
                <w:rFonts w:ascii="宋体" w:cs="微软雅黑"/>
                <w:kern w:val="0"/>
                <w:szCs w:val="21"/>
              </w:rPr>
            </w:pPr>
            <w:r>
              <w:rPr>
                <w:rFonts w:hint="eastAsia" w:ascii="宋体" w:hAnsi="宋体" w:cs="微软雅黑"/>
                <w:kern w:val="0"/>
                <w:szCs w:val="21"/>
              </w:rPr>
              <w:t>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03" w:hRule="exact"/>
        </w:trPr>
        <w:tc>
          <w:tcPr>
            <w:tcW w:w="1164" w:type="dxa"/>
            <w:vMerge w:val="continue"/>
            <w:vAlign w:val="center"/>
          </w:tcPr>
          <w:p>
            <w:pPr>
              <w:autoSpaceDE w:val="0"/>
              <w:autoSpaceDN w:val="0"/>
              <w:adjustRightInd w:val="0"/>
              <w:jc w:val="center"/>
              <w:rPr>
                <w:rFonts w:ascii="Times New Roman" w:hAnsi="Times New Roman"/>
                <w:kern w:val="0"/>
                <w:szCs w:val="21"/>
              </w:rPr>
            </w:pPr>
          </w:p>
        </w:tc>
        <w:tc>
          <w:tcPr>
            <w:tcW w:w="3574" w:type="dxa"/>
            <w:vMerge w:val="continue"/>
            <w:vAlign w:val="center"/>
          </w:tcPr>
          <w:p>
            <w:pPr>
              <w:autoSpaceDE w:val="0"/>
              <w:autoSpaceDN w:val="0"/>
              <w:adjustRightInd w:val="0"/>
              <w:jc w:val="center"/>
              <w:rPr>
                <w:rFonts w:ascii="宋体" w:cs="微软雅黑"/>
                <w:kern w:val="0"/>
                <w:szCs w:val="21"/>
              </w:rPr>
            </w:pPr>
          </w:p>
        </w:tc>
        <w:tc>
          <w:tcPr>
            <w:tcW w:w="4585" w:type="dxa"/>
            <w:vAlign w:val="center"/>
          </w:tcPr>
          <w:p>
            <w:pPr>
              <w:autoSpaceDE w:val="0"/>
              <w:autoSpaceDN w:val="0"/>
              <w:adjustRightInd w:val="0"/>
              <w:rPr>
                <w:rFonts w:ascii="宋体" w:cs="微软雅黑"/>
                <w:kern w:val="0"/>
                <w:szCs w:val="21"/>
              </w:rPr>
            </w:pPr>
            <w:r>
              <w:rPr>
                <w:rFonts w:hint="eastAsia" w:ascii="宋体" w:hAnsi="宋体" w:cs="微软雅黑"/>
                <w:kern w:val="0"/>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送达招标人，以便招标人澄清。</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99"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2.2.2</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招标文件澄清发出的形式</w:t>
            </w:r>
          </w:p>
        </w:tc>
        <w:tc>
          <w:tcPr>
            <w:tcW w:w="4585" w:type="dxa"/>
            <w:vAlign w:val="center"/>
          </w:tcPr>
          <w:p>
            <w:pPr>
              <w:autoSpaceDE w:val="0"/>
              <w:autoSpaceDN w:val="0"/>
              <w:adjustRightInd w:val="0"/>
              <w:rPr>
                <w:rFonts w:ascii="宋体" w:cs="微软雅黑"/>
                <w:kern w:val="0"/>
                <w:szCs w:val="21"/>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（电子招标投标交易平台名称）发出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164" w:type="dxa"/>
            <w:vMerge w:val="restart"/>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2.2.3</w:t>
            </w:r>
          </w:p>
        </w:tc>
        <w:tc>
          <w:tcPr>
            <w:tcW w:w="3574" w:type="dxa"/>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投标人确认收到招标文件澄清</w:t>
            </w:r>
          </w:p>
        </w:tc>
        <w:tc>
          <w:tcPr>
            <w:tcW w:w="4585" w:type="dxa"/>
            <w:tcBorders>
              <w:bottom w:val="single" w:color="auto" w:sz="4" w:space="0"/>
            </w:tcBorders>
            <w:vAlign w:val="center"/>
          </w:tcPr>
          <w:p>
            <w:pPr>
              <w:autoSpaceDE w:val="0"/>
              <w:autoSpaceDN w:val="0"/>
              <w:adjustRightInd w:val="0"/>
              <w:rPr>
                <w:rFonts w:ascii="宋体" w:cs="微软雅黑"/>
                <w:kern w:val="0"/>
                <w:szCs w:val="21"/>
              </w:rPr>
            </w:pPr>
            <w:r>
              <w:rPr>
                <w:rFonts w:hint="eastAsia" w:ascii="宋体" w:hAnsi="宋体" w:cs="微软雅黑"/>
                <w:kern w:val="0"/>
                <w:szCs w:val="21"/>
              </w:rPr>
              <w:t>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1164" w:type="dxa"/>
            <w:vMerge w:val="continue"/>
            <w:vAlign w:val="center"/>
          </w:tcPr>
          <w:p>
            <w:pPr>
              <w:autoSpaceDE w:val="0"/>
              <w:autoSpaceDN w:val="0"/>
              <w:adjustRightInd w:val="0"/>
              <w:jc w:val="center"/>
              <w:rPr>
                <w:rFonts w:ascii="Times New Roman" w:hAnsi="Times New Roman"/>
                <w:kern w:val="0"/>
                <w:szCs w:val="21"/>
              </w:rPr>
            </w:pPr>
          </w:p>
        </w:tc>
        <w:tc>
          <w:tcPr>
            <w:tcW w:w="3574" w:type="dxa"/>
            <w:vMerge w:val="continue"/>
            <w:vAlign w:val="center"/>
          </w:tcPr>
          <w:p>
            <w:pPr>
              <w:autoSpaceDE w:val="0"/>
              <w:autoSpaceDN w:val="0"/>
              <w:adjustRightInd w:val="0"/>
              <w:jc w:val="center"/>
              <w:rPr>
                <w:rFonts w:ascii="宋体" w:cs="微软雅黑"/>
                <w:kern w:val="0"/>
                <w:szCs w:val="21"/>
              </w:rPr>
            </w:pPr>
          </w:p>
        </w:tc>
        <w:tc>
          <w:tcPr>
            <w:tcW w:w="4585" w:type="dxa"/>
            <w:tcBorders>
              <w:top w:val="single" w:color="auto" w:sz="4" w:space="0"/>
            </w:tcBorders>
            <w:vAlign w:val="center"/>
          </w:tcPr>
          <w:p>
            <w:pPr>
              <w:autoSpaceDE w:val="0"/>
              <w:autoSpaceDN w:val="0"/>
              <w:adjustRightInd w:val="0"/>
              <w:rPr>
                <w:rFonts w:ascii="宋体" w:cs="微软雅黑"/>
                <w:kern w:val="0"/>
                <w:szCs w:val="21"/>
              </w:rPr>
            </w:pPr>
            <w:r>
              <w:rPr>
                <w:rFonts w:hint="eastAsia" w:ascii="宋体" w:hAnsi="宋体" w:cs="微软雅黑"/>
                <w:kern w:val="0"/>
                <w:szCs w:val="21"/>
              </w:rPr>
              <w:t>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0"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2.3.1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招标文件修改发出的形式</w:t>
            </w:r>
          </w:p>
        </w:tc>
        <w:tc>
          <w:tcPr>
            <w:tcW w:w="4585" w:type="dxa"/>
            <w:vAlign w:val="center"/>
          </w:tcPr>
          <w:p>
            <w:pPr>
              <w:autoSpaceDE w:val="0"/>
              <w:autoSpaceDN w:val="0"/>
              <w:adjustRightInd w:val="0"/>
              <w:rPr>
                <w:rFonts w:ascii="宋体" w:cs="微软雅黑"/>
                <w:kern w:val="0"/>
                <w:szCs w:val="21"/>
              </w:rPr>
            </w:pP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发出。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164" w:type="dxa"/>
            <w:vMerge w:val="restart"/>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2.3.2</w:t>
            </w:r>
          </w:p>
        </w:tc>
        <w:tc>
          <w:tcPr>
            <w:tcW w:w="3574" w:type="dxa"/>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投标人确认收到招标文件修改</w:t>
            </w:r>
          </w:p>
        </w:tc>
        <w:tc>
          <w:tcPr>
            <w:tcW w:w="4585" w:type="dxa"/>
            <w:tcBorders>
              <w:bottom w:val="single" w:color="auto" w:sz="4" w:space="0"/>
            </w:tcBorders>
          </w:tcPr>
          <w:p>
            <w:pPr>
              <w:autoSpaceDE w:val="0"/>
              <w:autoSpaceDN w:val="0"/>
              <w:adjustRightInd w:val="0"/>
              <w:rPr>
                <w:rFonts w:ascii="宋体" w:cs="微软雅黑"/>
                <w:kern w:val="0"/>
                <w:szCs w:val="21"/>
              </w:rPr>
            </w:pPr>
            <w:r>
              <w:rPr>
                <w:rFonts w:hint="eastAsia" w:ascii="宋体" w:hAnsi="宋体" w:cs="微软雅黑"/>
                <w:kern w:val="0"/>
                <w:szCs w:val="21"/>
              </w:rPr>
              <w:t>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164" w:type="dxa"/>
            <w:vMerge w:val="continue"/>
            <w:vAlign w:val="center"/>
          </w:tcPr>
          <w:p>
            <w:pPr>
              <w:autoSpaceDE w:val="0"/>
              <w:autoSpaceDN w:val="0"/>
              <w:adjustRightInd w:val="0"/>
              <w:jc w:val="center"/>
              <w:rPr>
                <w:rFonts w:ascii="Times New Roman" w:hAnsi="Times New Roman"/>
                <w:kern w:val="0"/>
                <w:szCs w:val="21"/>
              </w:rPr>
            </w:pPr>
          </w:p>
        </w:tc>
        <w:tc>
          <w:tcPr>
            <w:tcW w:w="3574" w:type="dxa"/>
            <w:vMerge w:val="continue"/>
            <w:vAlign w:val="center"/>
          </w:tcPr>
          <w:p>
            <w:pPr>
              <w:autoSpaceDE w:val="0"/>
              <w:autoSpaceDN w:val="0"/>
              <w:adjustRightInd w:val="0"/>
              <w:jc w:val="center"/>
              <w:rPr>
                <w:rFonts w:ascii="宋体" w:cs="微软雅黑"/>
                <w:kern w:val="0"/>
                <w:szCs w:val="21"/>
              </w:rPr>
            </w:pPr>
          </w:p>
        </w:tc>
        <w:tc>
          <w:tcPr>
            <w:tcW w:w="4585" w:type="dxa"/>
            <w:tcBorders>
              <w:top w:val="single" w:color="auto" w:sz="4" w:space="0"/>
            </w:tcBorders>
          </w:tcPr>
          <w:p>
            <w:pPr>
              <w:autoSpaceDE w:val="0"/>
              <w:autoSpaceDN w:val="0"/>
              <w:adjustRightInd w:val="0"/>
              <w:rPr>
                <w:rFonts w:ascii="宋体" w:cs="微软雅黑"/>
                <w:kern w:val="0"/>
                <w:szCs w:val="21"/>
              </w:rPr>
            </w:pPr>
            <w:r>
              <w:rPr>
                <w:rFonts w:hint="eastAsia" w:ascii="宋体" w:hAnsi="宋体" w:cs="微软雅黑"/>
                <w:kern w:val="0"/>
                <w:szCs w:val="21"/>
              </w:rPr>
              <w:t>形式：形式：</w:t>
            </w:r>
            <w:r>
              <w:rPr>
                <w:rFonts w:hint="eastAsia" w:ascii="宋体" w:hAnsi="宋体" w:cs="宋体"/>
                <w:kern w:val="0"/>
                <w:szCs w:val="21"/>
              </w:rPr>
              <w:t>通过</w:t>
            </w:r>
            <w:r>
              <w:rPr>
                <w:rFonts w:ascii="宋体" w:hAnsi="宋体" w:cs="宋体"/>
                <w:u w:val="single"/>
              </w:rPr>
              <w:t xml:space="preserve">                 </w:t>
            </w:r>
            <w:r>
              <w:rPr>
                <w:rFonts w:hint="eastAsia" w:ascii="宋体" w:hAnsi="宋体" w:cs="宋体"/>
              </w:rPr>
              <w:t>（电子招标投标交易平台名称）</w:t>
            </w:r>
            <w:r>
              <w:rPr>
                <w:rFonts w:hint="eastAsia"/>
                <w:szCs w:val="21"/>
              </w:rPr>
              <w:t>送达招标人。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1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3.1.1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构成投标文件的其他资料</w:t>
            </w:r>
          </w:p>
        </w:tc>
        <w:tc>
          <w:tcPr>
            <w:tcW w:w="4585" w:type="dxa"/>
            <w:vAlign w:val="center"/>
          </w:tcPr>
          <w:p>
            <w:pPr>
              <w:autoSpaceDE w:val="0"/>
              <w:autoSpaceDN w:val="0"/>
              <w:adjustRightInd w:val="0"/>
              <w:rPr>
                <w:rFonts w:ascii="Times New Roman" w:hAnsi="Times New Roman"/>
                <w:color w:val="FF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0"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3.2.1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增值税税金的计算方法</w:t>
            </w:r>
          </w:p>
        </w:tc>
        <w:tc>
          <w:tcPr>
            <w:tcW w:w="4585" w:type="dxa"/>
            <w:vAlign w:val="center"/>
          </w:tcPr>
          <w:p>
            <w:pPr>
              <w:autoSpaceDE w:val="0"/>
              <w:autoSpaceDN w:val="0"/>
              <w:adjustRightInd w:val="0"/>
              <w:rPr>
                <w:rFonts w:ascii="Times New Roman" w:hAnsi="Times New Roma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1"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3.2.3</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报价方式</w:t>
            </w:r>
          </w:p>
        </w:tc>
        <w:tc>
          <w:tcPr>
            <w:tcW w:w="4585" w:type="dxa"/>
            <w:vAlign w:val="center"/>
          </w:tcPr>
          <w:p>
            <w:pPr>
              <w:autoSpaceDE w:val="0"/>
              <w:autoSpaceDN w:val="0"/>
              <w:adjustRightInd w:val="0"/>
              <w:spacing w:line="400" w:lineRule="exact"/>
              <w:jc w:val="left"/>
              <w:rPr>
                <w:rFonts w:ascii="Times New Roman" w:hAnsi="Times New Roman"/>
                <w:color w:val="FF0000"/>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18"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3.2.4</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最高投标限价</w:t>
            </w:r>
          </w:p>
        </w:tc>
        <w:tc>
          <w:tcPr>
            <w:tcW w:w="4585" w:type="dxa"/>
            <w:vAlign w:val="center"/>
          </w:tcPr>
          <w:p>
            <w:pPr>
              <w:autoSpaceDE w:val="0"/>
              <w:autoSpaceDN w:val="0"/>
              <w:adjustRightInd w:val="0"/>
              <w:jc w:val="left"/>
              <w:rPr>
                <w:rFonts w:ascii="宋体" w:cs="微软雅黑"/>
                <w:kern w:val="0"/>
                <w:szCs w:val="21"/>
              </w:rPr>
            </w:pPr>
            <w:r>
              <w:rPr>
                <w:rFonts w:hint="eastAsia" w:ascii="宋体"/>
                <w:szCs w:val="21"/>
              </w:rPr>
              <w:t>□</w:t>
            </w:r>
            <w:r>
              <w:rPr>
                <w:rFonts w:hint="eastAsia" w:ascii="宋体" w:hAnsi="宋体" w:cs="微软雅黑"/>
                <w:kern w:val="0"/>
                <w:szCs w:val="21"/>
              </w:rPr>
              <w:t>无</w:t>
            </w:r>
          </w:p>
          <w:p>
            <w:pPr>
              <w:autoSpaceDE w:val="0"/>
              <w:autoSpaceDN w:val="0"/>
              <w:adjustRightInd w:val="0"/>
              <w:rPr>
                <w:rFonts w:ascii="Times New Roman" w:hAnsi="Times New Roman"/>
                <w:b/>
              </w:rPr>
            </w:pPr>
            <w:r>
              <w:rPr>
                <w:rFonts w:hint="eastAsia" w:ascii="宋体"/>
                <w:szCs w:val="21"/>
              </w:rPr>
              <w:t>□</w:t>
            </w:r>
            <w:r>
              <w:rPr>
                <w:rFonts w:hint="eastAsia" w:ascii="宋体" w:hAnsi="宋体" w:cs="微软雅黑"/>
                <w:b/>
                <w:kern w:val="0"/>
                <w:szCs w:val="21"/>
              </w:rPr>
              <w:t>有，最高投标限价：</w:t>
            </w:r>
            <w:r>
              <w:rPr>
                <w:rFonts w:ascii="宋体" w:hAnsi="宋体" w:cs="微软雅黑"/>
                <w:b/>
                <w:kern w:val="0"/>
                <w:szCs w:val="21"/>
              </w:rPr>
              <w:t xml:space="preserve">   </w:t>
            </w:r>
            <w:r>
              <w:rPr>
                <w:rFonts w:hint="eastAsia" w:ascii="宋体" w:hAnsi="宋体" w:cs="微软雅黑"/>
                <w:b/>
                <w:kern w:val="0"/>
                <w:szCs w:val="21"/>
              </w:rPr>
              <w:t>万元</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0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3.2.5</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投标报价的其他要求</w:t>
            </w:r>
          </w:p>
        </w:tc>
        <w:tc>
          <w:tcPr>
            <w:tcW w:w="4585" w:type="dxa"/>
            <w:vAlign w:val="center"/>
          </w:tcPr>
          <w:p>
            <w:pPr>
              <w:autoSpaceDE w:val="0"/>
              <w:autoSpaceDN w:val="0"/>
              <w:adjustRightInd w:val="0"/>
              <w:rPr>
                <w:rFonts w:ascii="Times New Roman" w:hAnsi="Times New Roman"/>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75"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3.3.1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投标有效期</w:t>
            </w:r>
          </w:p>
        </w:tc>
        <w:tc>
          <w:tcPr>
            <w:tcW w:w="4585" w:type="dxa"/>
            <w:vAlign w:val="center"/>
          </w:tcPr>
          <w:p>
            <w:pPr>
              <w:autoSpaceDE w:val="0"/>
              <w:autoSpaceDN w:val="0"/>
              <w:adjustRightInd w:val="0"/>
              <w:rPr>
                <w:rFonts w:hint="eastAsia" w:ascii="Times New Roman" w:hAnsi="Times New Roman" w:eastAsia="宋体"/>
                <w:lang w:eastAsia="zh-CN"/>
              </w:rPr>
            </w:pPr>
            <w:r>
              <w:rPr>
                <w:rFonts w:ascii="宋体" w:hAnsi="宋体" w:cs="微软雅黑"/>
                <w:kern w:val="0"/>
                <w:szCs w:val="21"/>
                <w:u w:val="single"/>
              </w:rPr>
              <w:t xml:space="preserve"> </w:t>
            </w:r>
            <w:r>
              <w:rPr>
                <w:rFonts w:hint="eastAsia" w:ascii="宋体" w:hAnsi="宋体" w:cs="微软雅黑"/>
                <w:kern w:val="0"/>
                <w:szCs w:val="21"/>
                <w:u w:val="single"/>
                <w:lang w:val="en-US" w:eastAsia="zh-CN"/>
              </w:rPr>
              <w:t xml:space="preserve">    </w:t>
            </w:r>
            <w:r>
              <w:rPr>
                <w:rFonts w:hint="eastAsia" w:ascii="宋体" w:hAnsi="宋体" w:cs="微软雅黑"/>
                <w:kern w:val="0"/>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378"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3.4.1</w:t>
            </w:r>
          </w:p>
        </w:tc>
        <w:tc>
          <w:tcPr>
            <w:tcW w:w="3574" w:type="dxa"/>
            <w:vAlign w:val="center"/>
          </w:tcPr>
          <w:p>
            <w:pPr>
              <w:autoSpaceDE w:val="0"/>
              <w:autoSpaceDN w:val="0"/>
              <w:adjustRightInd w:val="0"/>
              <w:spacing w:line="240" w:lineRule="exact"/>
              <w:jc w:val="center"/>
              <w:rPr>
                <w:rFonts w:ascii="宋体" w:cs="微软雅黑"/>
                <w:kern w:val="0"/>
                <w:szCs w:val="21"/>
              </w:rPr>
            </w:pPr>
            <w:r>
              <w:rPr>
                <w:rFonts w:hint="eastAsia" w:ascii="宋体" w:hAnsi="宋体" w:cs="微软雅黑"/>
                <w:kern w:val="0"/>
                <w:szCs w:val="21"/>
              </w:rPr>
              <w:t>投标保证金</w:t>
            </w:r>
          </w:p>
        </w:tc>
        <w:tc>
          <w:tcPr>
            <w:tcW w:w="4585" w:type="dxa"/>
          </w:tcPr>
          <w:p>
            <w:pPr>
              <w:snapToGrid w:val="0"/>
              <w:spacing w:line="276" w:lineRule="auto"/>
              <w:rPr>
                <w:rFonts w:ascii="宋体" w:cs="宋体"/>
                <w:szCs w:val="21"/>
              </w:rPr>
            </w:pPr>
            <w:r>
              <w:rPr>
                <w:rFonts w:hint="eastAsia" w:ascii="宋体" w:hAnsi="宋体" w:cs="宋体"/>
                <w:szCs w:val="21"/>
              </w:rPr>
              <w:t>是否要求投标人递交投标保证金：</w:t>
            </w:r>
          </w:p>
          <w:p>
            <w:pPr>
              <w:spacing w:line="276" w:lineRule="auto"/>
              <w:ind w:firstLine="210" w:firstLineChars="10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不要求</w:t>
            </w:r>
          </w:p>
          <w:p>
            <w:pPr>
              <w:spacing w:line="276" w:lineRule="auto"/>
              <w:ind w:firstLine="210" w:firstLineChars="100"/>
              <w:rPr>
                <w:rFonts w:ascii="宋体"/>
                <w:szCs w:val="21"/>
              </w:rPr>
            </w:pPr>
            <w:r>
              <w:rPr>
                <w:rFonts w:hint="eastAsia" w:ascii="宋体" w:hAnsi="宋体"/>
                <w:szCs w:val="21"/>
              </w:rPr>
              <w:t>□</w:t>
            </w:r>
            <w:r>
              <w:rPr>
                <w:rFonts w:ascii="宋体" w:hAnsi="宋体"/>
                <w:szCs w:val="21"/>
              </w:rPr>
              <w:t xml:space="preserve"> </w:t>
            </w:r>
            <w:r>
              <w:rPr>
                <w:rFonts w:hint="eastAsia" w:ascii="宋体" w:hAnsi="宋体"/>
                <w:szCs w:val="21"/>
              </w:rPr>
              <w:t>要求</w:t>
            </w:r>
            <w:r>
              <w:rPr>
                <w:rFonts w:hint="eastAsia" w:ascii="宋体" w:hAnsi="宋体" w:cs="宋体"/>
                <w:szCs w:val="21"/>
              </w:rPr>
              <w:t>，投标保证金的金额：</w:t>
            </w:r>
            <w:r>
              <w:rPr>
                <w:rFonts w:ascii="宋体" w:hAnsi="宋体" w:cs="宋体"/>
                <w:szCs w:val="21"/>
                <w:u w:val="single"/>
              </w:rPr>
              <w:t xml:space="preserve">     </w:t>
            </w:r>
            <w:r>
              <w:rPr>
                <w:rFonts w:hint="eastAsia" w:ascii="宋体" w:hAnsi="宋体" w:cs="宋体"/>
                <w:szCs w:val="21"/>
              </w:rPr>
              <w:t>万元</w:t>
            </w:r>
          </w:p>
          <w:p>
            <w:pPr>
              <w:snapToGrid w:val="0"/>
              <w:spacing w:line="276" w:lineRule="auto"/>
              <w:ind w:firstLine="1155" w:firstLineChars="550"/>
              <w:rPr>
                <w:rFonts w:ascii="宋体" w:cs="宋体"/>
                <w:b/>
                <w:szCs w:val="21"/>
              </w:rPr>
            </w:pPr>
            <w:r>
              <w:rPr>
                <w:rFonts w:hint="eastAsia" w:ascii="宋体" w:hAnsi="宋体" w:cs="宋体"/>
                <w:szCs w:val="21"/>
              </w:rPr>
              <w:t>投标保证金的形式：</w:t>
            </w:r>
            <w:r>
              <w:rPr>
                <w:rFonts w:ascii="宋体" w:hAnsi="宋体" w:cs="宋体"/>
                <w:szCs w:val="21"/>
              </w:rPr>
              <w:t xml:space="preserve"> </w:t>
            </w:r>
            <w:r>
              <w:rPr>
                <w:rFonts w:hint="eastAsia" w:ascii="宋体" w:hAnsi="宋体" w:cs="宋体"/>
                <w:szCs w:val="21"/>
              </w:rPr>
              <w:t>（</w:t>
            </w:r>
            <w:r>
              <w:rPr>
                <w:rFonts w:hint="eastAsia" w:ascii="宋体" w:hAnsi="宋体" w:cs="宋体"/>
                <w:b/>
                <w:szCs w:val="21"/>
              </w:rPr>
              <w:t>以下方式可任选其一）</w:t>
            </w:r>
          </w:p>
          <w:p>
            <w:pPr>
              <w:ind w:firstLine="210" w:firstLineChars="100"/>
              <w:rPr>
                <w:rFonts w:ascii="宋体" w:cs="宋体"/>
                <w:szCs w:val="21"/>
              </w:rPr>
            </w:pPr>
            <w:r>
              <w:rPr>
                <w:rFonts w:ascii="宋体" w:hAnsi="宋体"/>
              </w:rPr>
              <w:t>1.</w:t>
            </w:r>
            <w:r>
              <w:rPr>
                <w:rFonts w:hint="eastAsia" w:ascii="宋体" w:hAnsi="宋体"/>
              </w:rPr>
              <w:t>采用保函形式：投标文件中附有资格出具保函的银行保函原件扫描件、担保公司保函原件扫描件、工程保证保险保单原件扫描件</w:t>
            </w:r>
            <w:r>
              <w:rPr>
                <w:rFonts w:hint="eastAsia" w:ascii="宋体" w:hAnsi="宋体"/>
                <w:lang w:eastAsia="zh-CN"/>
              </w:rPr>
              <w:t>、电子保函原件扫描件</w:t>
            </w:r>
            <w:r>
              <w:rPr>
                <w:rFonts w:hint="eastAsia" w:ascii="宋体" w:hAnsi="宋体"/>
              </w:rPr>
              <w:t>。</w:t>
            </w:r>
          </w:p>
          <w:p>
            <w:pPr>
              <w:ind w:firstLine="180" w:firstLineChars="100"/>
              <w:rPr>
                <w:rFonts w:ascii="宋体" w:cs="宋体"/>
                <w:b/>
                <w:sz w:val="18"/>
                <w:szCs w:val="18"/>
              </w:rPr>
            </w:pPr>
            <w:r>
              <w:rPr>
                <w:rFonts w:hint="eastAsia" w:ascii="宋体" w:hAnsi="宋体" w:cs="宋体"/>
                <w:b/>
                <w:sz w:val="18"/>
                <w:szCs w:val="18"/>
              </w:rPr>
              <w:t>注：有资格的保证人详见《山西省住建厅等</w:t>
            </w:r>
            <w:r>
              <w:rPr>
                <w:rFonts w:ascii="宋体" w:hAnsi="宋体" w:cs="宋体"/>
                <w:b/>
                <w:sz w:val="18"/>
                <w:szCs w:val="18"/>
              </w:rPr>
              <w:t>6</w:t>
            </w:r>
            <w:r>
              <w:rPr>
                <w:rFonts w:hint="eastAsia" w:ascii="宋体" w:hAnsi="宋体" w:cs="宋体"/>
                <w:b/>
                <w:sz w:val="18"/>
                <w:szCs w:val="18"/>
              </w:rPr>
              <w:t>部门关于印发建设工程保证担保实施办法（试行）的通知》（晋建市</w:t>
            </w:r>
            <w:r>
              <w:rPr>
                <w:rFonts w:hint="eastAsia" w:ascii="宋体" w:hAnsi="宋体" w:cs="宋体"/>
                <w:b/>
                <w:sz w:val="18"/>
                <w:szCs w:val="18"/>
                <w:lang w:eastAsia="zh-CN"/>
              </w:rPr>
              <w:t>规</w:t>
            </w:r>
            <w:r>
              <w:rPr>
                <w:rFonts w:hint="eastAsia" w:ascii="宋体" w:hAnsi="宋体" w:cs="宋体"/>
                <w:b/>
                <w:sz w:val="18"/>
                <w:szCs w:val="18"/>
              </w:rPr>
              <w:t>字【</w:t>
            </w:r>
            <w:r>
              <w:rPr>
                <w:rFonts w:ascii="宋体" w:hAnsi="宋体" w:cs="宋体"/>
                <w:b/>
                <w:sz w:val="18"/>
                <w:szCs w:val="18"/>
              </w:rPr>
              <w:t>20</w:t>
            </w:r>
            <w:r>
              <w:rPr>
                <w:rFonts w:hint="eastAsia" w:ascii="宋体" w:hAnsi="宋体" w:cs="宋体"/>
                <w:b/>
                <w:sz w:val="18"/>
                <w:szCs w:val="18"/>
                <w:lang w:val="en-US" w:eastAsia="zh-CN"/>
              </w:rPr>
              <w:t>21</w:t>
            </w:r>
            <w:r>
              <w:rPr>
                <w:rFonts w:hint="eastAsia" w:ascii="宋体" w:hAnsi="宋体" w:cs="宋体"/>
                <w:b/>
                <w:sz w:val="18"/>
                <w:szCs w:val="18"/>
              </w:rPr>
              <w:t>】</w:t>
            </w:r>
            <w:r>
              <w:rPr>
                <w:rFonts w:hint="eastAsia" w:ascii="宋体" w:hAnsi="宋体" w:cs="宋体"/>
                <w:b/>
                <w:sz w:val="18"/>
                <w:szCs w:val="18"/>
                <w:lang w:val="en-US" w:eastAsia="zh-CN"/>
              </w:rPr>
              <w:t>177</w:t>
            </w:r>
            <w:r>
              <w:rPr>
                <w:rFonts w:hint="eastAsia" w:ascii="宋体" w:hAnsi="宋体" w:cs="宋体"/>
                <w:b/>
                <w:sz w:val="18"/>
                <w:szCs w:val="18"/>
              </w:rPr>
              <w:t>号）</w:t>
            </w:r>
          </w:p>
          <w:p>
            <w:pPr>
              <w:ind w:firstLine="210" w:firstLineChars="100"/>
              <w:rPr>
                <w:rFonts w:ascii="宋体"/>
              </w:rPr>
            </w:pPr>
            <w:r>
              <w:rPr>
                <w:rFonts w:ascii="宋体" w:hAnsi="宋体"/>
              </w:rPr>
              <w:t>2</w:t>
            </w:r>
            <w:r>
              <w:rPr>
                <w:rFonts w:ascii="宋体"/>
              </w:rPr>
              <w:t>.</w:t>
            </w:r>
            <w:r>
              <w:rPr>
                <w:rFonts w:hint="eastAsia" w:ascii="宋体" w:hAnsi="宋体"/>
              </w:rPr>
              <w:t>采用现金形式，投标文件中需提供投标保证金收据及其基本账户转出证明的原件扫描件。</w:t>
            </w:r>
          </w:p>
          <w:p>
            <w:pPr>
              <w:ind w:firstLine="210" w:firstLineChars="100"/>
              <w:rPr>
                <w:rFonts w:ascii="宋体"/>
              </w:rPr>
            </w:pPr>
            <w:r>
              <w:rPr>
                <w:rFonts w:ascii="宋体" w:hAnsi="宋体"/>
              </w:rPr>
              <w:t>3</w:t>
            </w:r>
            <w:r>
              <w:rPr>
                <w:rFonts w:ascii="宋体"/>
              </w:rPr>
              <w:t>.</w:t>
            </w:r>
            <w:r>
              <w:rPr>
                <w:rFonts w:hint="eastAsia" w:ascii="宋体" w:hAnsi="宋体"/>
              </w:rPr>
              <w:t>采用银行汇款和支票，应当明确收款账号，应当在投标截止时间前到达招标人指定账户，投标文件中需附汇票存根或银行转账通知原件扫描件及其基本账户转出的证明原件扫描件。</w:t>
            </w:r>
          </w:p>
          <w:p>
            <w:pPr>
              <w:ind w:firstLine="210" w:firstLineChars="100"/>
              <w:rPr>
                <w:rFonts w:ascii="宋体"/>
              </w:rPr>
            </w:pPr>
            <w:r>
              <w:rPr>
                <w:rFonts w:hint="eastAsia" w:ascii="宋体" w:hAnsi="宋体"/>
              </w:rPr>
              <w:t>退还方式及时间：按递交方式退还。招标人发出中标通知书后</w:t>
            </w:r>
            <w:r>
              <w:rPr>
                <w:rFonts w:ascii="宋体" w:hAnsi="宋体"/>
              </w:rPr>
              <w:t>5</w:t>
            </w:r>
            <w:r>
              <w:rPr>
                <w:rFonts w:hint="eastAsia" w:ascii="宋体" w:hAnsi="宋体"/>
              </w:rPr>
              <w:t>天内向未中标的投标人全额退还投标保证金；招标人与中标人签订合同后</w:t>
            </w:r>
            <w:r>
              <w:rPr>
                <w:rFonts w:ascii="宋体" w:hAnsi="宋体"/>
              </w:rPr>
              <w:t>5</w:t>
            </w:r>
            <w:r>
              <w:rPr>
                <w:rFonts w:hint="eastAsia" w:ascii="宋体" w:hAnsi="宋体"/>
              </w:rPr>
              <w:t>天内向中标人全额退还投标保证金</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164" w:type="dxa"/>
            <w:tcBorders>
              <w:top w:val="single" w:color="auto" w:sz="4" w:space="0"/>
            </w:tcBorders>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3.4.4</w:t>
            </w:r>
          </w:p>
        </w:tc>
        <w:tc>
          <w:tcPr>
            <w:tcW w:w="3574" w:type="dxa"/>
            <w:tcBorders>
              <w:top w:val="single" w:color="auto" w:sz="4" w:space="0"/>
            </w:tcBorders>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其他可以不予退还投标保证金的情形</w:t>
            </w:r>
          </w:p>
        </w:tc>
        <w:tc>
          <w:tcPr>
            <w:tcW w:w="4585" w:type="dxa"/>
            <w:tcBorders>
              <w:top w:val="single" w:color="auto" w:sz="4" w:space="0"/>
            </w:tcBorders>
            <w:vAlign w:val="center"/>
          </w:tcPr>
          <w:p>
            <w:pPr>
              <w:autoSpaceDE w:val="0"/>
              <w:autoSpaceDN w:val="0"/>
              <w:adjustRightInd w:val="0"/>
              <w:rPr>
                <w:rFonts w:ascii="宋体" w:cs="微软雅黑"/>
                <w:kern w:val="0"/>
                <w:szCs w:val="21"/>
                <w:u w:val="single"/>
              </w:rPr>
            </w:pPr>
            <w:r>
              <w:rPr>
                <w:rFonts w:hint="eastAsia" w:ascii="Times New Roman" w:hAnsi="Times New Roman"/>
                <w:color w:val="FF0000"/>
              </w:rPr>
              <w:t>围标、串标、挂靠、业绩造假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3.5</w:t>
            </w:r>
          </w:p>
        </w:tc>
        <w:tc>
          <w:tcPr>
            <w:tcW w:w="3574" w:type="dxa"/>
            <w:vAlign w:val="center"/>
          </w:tcPr>
          <w:p>
            <w:pPr>
              <w:autoSpaceDE w:val="0"/>
              <w:autoSpaceDN w:val="0"/>
              <w:adjustRightInd w:val="0"/>
              <w:spacing w:line="360" w:lineRule="auto"/>
              <w:jc w:val="center"/>
              <w:rPr>
                <w:rFonts w:ascii="宋体" w:cs="微软雅黑"/>
                <w:kern w:val="0"/>
                <w:szCs w:val="21"/>
              </w:rPr>
            </w:pPr>
            <w:r>
              <w:rPr>
                <w:rFonts w:hint="eastAsia" w:ascii="宋体" w:hAnsi="宋体" w:cs="微软雅黑"/>
                <w:kern w:val="0"/>
                <w:szCs w:val="21"/>
              </w:rPr>
              <w:t>资格审查资料的特殊要求</w:t>
            </w:r>
          </w:p>
        </w:tc>
        <w:tc>
          <w:tcPr>
            <w:tcW w:w="4585" w:type="dxa"/>
          </w:tcPr>
          <w:p>
            <w:pPr>
              <w:autoSpaceDE w:val="0"/>
              <w:autoSpaceDN w:val="0"/>
              <w:adjustRightInd w:val="0"/>
              <w:spacing w:line="276" w:lineRule="auto"/>
              <w:rPr>
                <w:rFonts w:ascii="Times New Roman" w:hAnsi="Times New Roman"/>
              </w:rPr>
            </w:pPr>
            <w:r>
              <w:rPr>
                <w:rFonts w:hint="eastAsia" w:ascii="宋体"/>
                <w:szCs w:val="21"/>
              </w:rPr>
              <w:t>□</w:t>
            </w:r>
            <w:r>
              <w:rPr>
                <w:rFonts w:hint="eastAsia" w:ascii="Times New Roman" w:hAnsi="Times New Roman"/>
              </w:rPr>
              <w:t>无</w:t>
            </w:r>
          </w:p>
          <w:p>
            <w:pPr>
              <w:autoSpaceDE w:val="0"/>
              <w:autoSpaceDN w:val="0"/>
              <w:adjustRightInd w:val="0"/>
              <w:spacing w:line="276" w:lineRule="auto"/>
              <w:rPr>
                <w:rFonts w:ascii="Times New Roman" w:hAnsi="Times New Roman"/>
              </w:rPr>
            </w:pPr>
            <w:r>
              <w:rPr>
                <w:rFonts w:hint="eastAsia" w:ascii="宋体"/>
                <w:szCs w:val="21"/>
              </w:rPr>
              <w:t>□</w:t>
            </w:r>
            <w:r>
              <w:rPr>
                <w:rFonts w:hint="eastAsia" w:ascii="Times New Roman" w:hAnsi="Times New Roman"/>
              </w:rPr>
              <w:t>有，具体要求：</w:t>
            </w:r>
          </w:p>
          <w:p>
            <w:pPr>
              <w:spacing w:line="276" w:lineRule="auto"/>
              <w:ind w:firstLine="105" w:firstLineChars="50"/>
              <w:rPr>
                <w:rFonts w:ascii="宋体" w:cs="宋体"/>
                <w:b/>
                <w:szCs w:val="21"/>
              </w:rPr>
            </w:pPr>
            <w:r>
              <w:rPr>
                <w:rFonts w:ascii="Times New Roman" w:hAnsi="Times New Roman"/>
              </w:rPr>
              <w:t xml:space="preserve">  </w:t>
            </w:r>
            <w:r>
              <w:rPr>
                <w:rFonts w:hint="eastAsia" w:ascii="宋体" w:hAnsi="宋体"/>
                <w:b/>
                <w:szCs w:val="21"/>
              </w:rPr>
              <w:t>（</w:t>
            </w:r>
            <w:r>
              <w:rPr>
                <w:rFonts w:ascii="宋体" w:hAnsi="宋体"/>
                <w:b/>
                <w:szCs w:val="21"/>
              </w:rPr>
              <w:t>1</w:t>
            </w:r>
            <w:r>
              <w:rPr>
                <w:rFonts w:hint="eastAsia" w:ascii="宋体" w:hAnsi="宋体"/>
                <w:b/>
                <w:szCs w:val="21"/>
              </w:rPr>
              <w:t>）</w:t>
            </w:r>
            <w:r>
              <w:rPr>
                <w:rFonts w:hint="eastAsia" w:ascii="宋体" w:hAnsi="宋体" w:cs="宋体"/>
                <w:b/>
                <w:szCs w:val="21"/>
              </w:rPr>
              <w:t>本次电子招投标组织模式：</w:t>
            </w:r>
          </w:p>
          <w:p>
            <w:pPr>
              <w:spacing w:line="276" w:lineRule="auto"/>
              <w:ind w:left="105" w:leftChars="50" w:firstLine="315" w:firstLineChars="150"/>
              <w:rPr>
                <w:rFonts w:ascii="宋体" w:cs="宋体"/>
                <w:b/>
                <w:szCs w:val="21"/>
                <w:u w:val="single"/>
              </w:rPr>
            </w:pPr>
            <w:r>
              <w:rPr>
                <w:rFonts w:hint="eastAsia" w:ascii="宋体" w:hAnsi="宋体" w:cs="宋体"/>
                <w:szCs w:val="21"/>
              </w:rPr>
              <w:t>远程投标</w:t>
            </w:r>
            <w:r>
              <w:rPr>
                <w:rFonts w:ascii="宋体" w:cs="宋体"/>
                <w:szCs w:val="21"/>
              </w:rPr>
              <w:t>-</w:t>
            </w:r>
            <w:r>
              <w:rPr>
                <w:rFonts w:hint="eastAsia" w:ascii="宋体" w:hAnsi="宋体" w:cs="宋体"/>
                <w:szCs w:val="21"/>
              </w:rPr>
              <w:t>在线开标，投标人须在线参加开标会议，在线解密投标文件。解密时间</w:t>
            </w:r>
            <w:r>
              <w:rPr>
                <w:rFonts w:ascii="宋体" w:hAnsi="宋体" w:cs="宋体"/>
                <w:szCs w:val="21"/>
                <w:u w:val="single"/>
              </w:rPr>
              <w:t xml:space="preserve">        </w:t>
            </w:r>
          </w:p>
          <w:p>
            <w:pPr>
              <w:spacing w:line="360" w:lineRule="auto"/>
              <w:ind w:firstLine="413" w:firstLineChars="196"/>
              <w:rPr>
                <w:rFonts w:hAnsi="宋体"/>
                <w:b/>
                <w:szCs w:val="21"/>
              </w:rPr>
            </w:pPr>
            <w:r>
              <w:rPr>
                <w:rFonts w:hint="eastAsia" w:hAnsi="宋体"/>
                <w:b/>
                <w:szCs w:val="21"/>
              </w:rPr>
              <w:t>（</w:t>
            </w:r>
            <w:r>
              <w:rPr>
                <w:rFonts w:hAnsi="宋体"/>
                <w:b/>
                <w:szCs w:val="21"/>
              </w:rPr>
              <w:t>2</w:t>
            </w:r>
            <w:r>
              <w:rPr>
                <w:rFonts w:hint="eastAsia" w:hAnsi="宋体"/>
                <w:b/>
                <w:szCs w:val="21"/>
              </w:rPr>
              <w:t>）开标时出现下列情况之一的，其投标</w:t>
            </w:r>
            <w:r>
              <w:rPr>
                <w:rFonts w:hint="eastAsia" w:ascii="宋体" w:hAnsi="宋体"/>
                <w:b/>
                <w:bCs/>
              </w:rPr>
              <w:t>将被拒绝</w:t>
            </w:r>
          </w:p>
          <w:p>
            <w:pPr>
              <w:widowControl/>
              <w:snapToGrid w:val="0"/>
              <w:spacing w:line="360" w:lineRule="auto"/>
              <w:ind w:firstLine="420" w:firstLineChars="200"/>
              <w:rPr>
                <w:rFonts w:ascii="宋体"/>
              </w:rPr>
            </w:pPr>
            <w:r>
              <w:rPr>
                <w:rFonts w:hint="eastAsia" w:ascii="宋体" w:hAnsi="宋体"/>
              </w:rPr>
              <w:t>①电子化平台中无投标文件；</w:t>
            </w:r>
          </w:p>
          <w:p>
            <w:pPr>
              <w:widowControl/>
              <w:snapToGrid w:val="0"/>
              <w:spacing w:line="360" w:lineRule="auto"/>
              <w:ind w:firstLine="420" w:firstLineChars="200"/>
              <w:rPr>
                <w:rFonts w:ascii="宋体"/>
              </w:rPr>
            </w:pPr>
            <w:r>
              <w:rPr>
                <w:rFonts w:hint="eastAsia" w:ascii="宋体" w:hAnsi="宋体"/>
              </w:rPr>
              <w:t>②传输完成时间超出招标文件规定投标文件递交截止时间的；</w:t>
            </w:r>
          </w:p>
          <w:p>
            <w:pPr>
              <w:widowControl/>
              <w:snapToGrid w:val="0"/>
              <w:spacing w:line="360" w:lineRule="auto"/>
              <w:ind w:firstLine="420" w:firstLineChars="200"/>
              <w:rPr>
                <w:rFonts w:ascii="宋体"/>
              </w:rPr>
            </w:pPr>
            <w:r>
              <w:rPr>
                <w:rFonts w:hint="eastAsia" w:ascii="宋体" w:hAnsi="宋体"/>
              </w:rPr>
              <w:t>③因投标人原因电子化平台无法正常打开的；</w:t>
            </w:r>
          </w:p>
          <w:p>
            <w:pPr>
              <w:autoSpaceDE w:val="0"/>
              <w:autoSpaceDN w:val="0"/>
              <w:adjustRightInd w:val="0"/>
              <w:spacing w:line="360" w:lineRule="auto"/>
              <w:ind w:firstLine="420" w:firstLineChars="200"/>
              <w:rPr>
                <w:rFonts w:ascii="宋体"/>
              </w:rPr>
            </w:pPr>
            <w:r>
              <w:rPr>
                <w:rFonts w:hint="eastAsia" w:ascii="宋体" w:hAnsi="宋体"/>
              </w:rPr>
              <w:t>④未使用电子化平台认可的“电子标书制作工具”生成投标文件的；</w:t>
            </w:r>
          </w:p>
          <w:p>
            <w:pPr>
              <w:spacing w:line="360" w:lineRule="auto"/>
              <w:ind w:firstLine="420"/>
              <w:rPr>
                <w:rFonts w:ascii="宋体"/>
                <w:bCs/>
                <w:color w:val="000000"/>
                <w:szCs w:val="32"/>
              </w:rPr>
            </w:pPr>
            <w:r>
              <w:rPr>
                <w:rFonts w:ascii="宋体" w:hAnsi="宋体"/>
                <w:b/>
              </w:rPr>
              <w:t>(3)</w:t>
            </w:r>
            <w:r>
              <w:rPr>
                <w:rFonts w:hint="eastAsia" w:ascii="宋体" w:hAnsi="宋体"/>
                <w:b/>
                <w:bCs/>
                <w:color w:val="000000"/>
                <w:szCs w:val="32"/>
              </w:rPr>
              <w:t>投标文件解密失败补救方案</w:t>
            </w:r>
            <w:r>
              <w:rPr>
                <w:rFonts w:ascii="宋体" w:hAnsi="宋体"/>
                <w:b/>
                <w:bCs/>
                <w:color w:val="000000"/>
                <w:szCs w:val="32"/>
              </w:rPr>
              <w:t xml:space="preserve">  </w:t>
            </w:r>
            <w:r>
              <w:rPr>
                <w:rFonts w:ascii="宋体" w:hAnsi="宋体"/>
                <w:bCs/>
                <w:color w:val="000000"/>
                <w:szCs w:val="32"/>
              </w:rPr>
              <w:t xml:space="preserve">         </w:t>
            </w:r>
            <w:r>
              <w:rPr>
                <w:rFonts w:hint="eastAsia" w:ascii="宋体" w:hAnsi="宋体"/>
                <w:bCs/>
                <w:color w:val="000000"/>
                <w:szCs w:val="32"/>
              </w:rPr>
              <w:t>。</w:t>
            </w:r>
          </w:p>
          <w:p>
            <w:pPr>
              <w:autoSpaceDE w:val="0"/>
              <w:autoSpaceDN w:val="0"/>
              <w:adjustRightInd w:val="0"/>
              <w:spacing w:line="276" w:lineRule="auto"/>
              <w:ind w:firstLine="420" w:firstLineChars="200"/>
              <w:rPr>
                <w:rFonts w:ascii="Times New Roman" w:hAnsi="Times New Roman"/>
              </w:rPr>
            </w:pPr>
            <w:r>
              <w:rPr>
                <w:rFonts w:hint="eastAsia" w:ascii="宋体"/>
                <w:szCs w:val="21"/>
              </w:rPr>
              <w:t>无</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93"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3.5.2</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近年财务状况的年份要求</w:t>
            </w:r>
          </w:p>
        </w:tc>
        <w:tc>
          <w:tcPr>
            <w:tcW w:w="4585" w:type="dxa"/>
            <w:vAlign w:val="center"/>
          </w:tcPr>
          <w:p>
            <w:pPr>
              <w:autoSpaceDE w:val="0"/>
              <w:autoSpaceDN w:val="0"/>
              <w:adjustRightInd w:val="0"/>
              <w:rPr>
                <w:rFonts w:ascii="Times New Roman" w:hAnsi="Times New Roman"/>
              </w:rPr>
            </w:pPr>
            <w:r>
              <w:rPr>
                <w:rFonts w:ascii="宋体" w:hAnsi="宋体"/>
                <w:szCs w:val="21"/>
                <w:u w:val="single"/>
              </w:rPr>
              <w:t xml:space="preserve">       </w:t>
            </w:r>
            <w:r>
              <w:rPr>
                <w:rFonts w:hint="eastAsia" w:ascii="宋体" w:hAnsi="宋体"/>
                <w:szCs w:val="21"/>
              </w:rPr>
              <w:t>年至</w:t>
            </w:r>
            <w:r>
              <w:rPr>
                <w:rFonts w:ascii="宋体" w:hAnsi="宋体"/>
                <w:szCs w:val="21"/>
                <w:u w:val="single"/>
              </w:rPr>
              <w:t xml:space="preserve">       </w:t>
            </w:r>
            <w:r>
              <w:rPr>
                <w:rFonts w:hint="eastAsia" w:ascii="宋体" w:hAnsi="宋体"/>
                <w:szCs w:val="21"/>
              </w:rPr>
              <w:t>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8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3.5.3</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近年完成的类似项目情况的时间要求</w:t>
            </w:r>
          </w:p>
        </w:tc>
        <w:tc>
          <w:tcPr>
            <w:tcW w:w="4585" w:type="dxa"/>
            <w:vAlign w:val="center"/>
          </w:tcPr>
          <w:p>
            <w:pPr>
              <w:autoSpaceDE w:val="0"/>
              <w:autoSpaceDN w:val="0"/>
              <w:adjustRightInd w:val="0"/>
              <w:rPr>
                <w:rFonts w:ascii="Times New Roman" w:hAnsi="Times New Roman"/>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至</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3.5.5</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近年发生的诉讼及仲裁情况的时间要求</w:t>
            </w:r>
          </w:p>
        </w:tc>
        <w:tc>
          <w:tcPr>
            <w:tcW w:w="4585" w:type="dxa"/>
            <w:vAlign w:val="center"/>
          </w:tcPr>
          <w:p>
            <w:pPr>
              <w:autoSpaceDE w:val="0"/>
              <w:autoSpaceDN w:val="0"/>
              <w:adjustRightInd w:val="0"/>
              <w:rPr>
                <w:rFonts w:ascii="Times New Roman" w:hAnsi="Times New Roman"/>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rPr>
              <w:t xml:space="preserve"> </w:t>
            </w:r>
            <w:r>
              <w:rPr>
                <w:rFonts w:hint="eastAsia" w:ascii="宋体" w:hAnsi="宋体"/>
                <w:szCs w:val="21"/>
              </w:rPr>
              <w:t>至</w:t>
            </w:r>
            <w:r>
              <w:rPr>
                <w:rFonts w:ascii="宋体" w:hAnsi="宋体"/>
                <w:szCs w:val="21"/>
              </w:rPr>
              <w:t xml:space="preserve"> </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43"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3.6.1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是否允许递交备选投标方案</w:t>
            </w:r>
          </w:p>
        </w:tc>
        <w:tc>
          <w:tcPr>
            <w:tcW w:w="4585" w:type="dxa"/>
            <w:vAlign w:val="center"/>
          </w:tcPr>
          <w:p>
            <w:pPr>
              <w:autoSpaceDE w:val="0"/>
              <w:autoSpaceDN w:val="0"/>
              <w:adjustRightInd w:val="0"/>
              <w:rPr>
                <w:rFonts w:ascii="Times New Roman" w:hAnsi="Times New Roman"/>
              </w:rPr>
            </w:pPr>
            <w:r>
              <w:rPr>
                <w:rFonts w:hint="eastAsia" w:ascii="宋体"/>
                <w:szCs w:val="21"/>
              </w:rPr>
              <w:t>□</w:t>
            </w:r>
            <w:r>
              <w:rPr>
                <w:rFonts w:hint="eastAsia" w:ascii="Times New Roman" w:hAnsi="Times New Roman"/>
              </w:rPr>
              <w:t>不允许</w:t>
            </w:r>
          </w:p>
          <w:p>
            <w:pPr>
              <w:autoSpaceDE w:val="0"/>
              <w:autoSpaceDN w:val="0"/>
              <w:adjustRightInd w:val="0"/>
              <w:rPr>
                <w:rFonts w:ascii="Times New Roman" w:hAnsi="Times New Roman"/>
              </w:rPr>
            </w:pPr>
            <w:r>
              <w:rPr>
                <w:rFonts w:hint="eastAsia" w:ascii="宋体"/>
                <w:szCs w:val="21"/>
              </w:rPr>
              <w:t>□</w:t>
            </w:r>
            <w:r>
              <w:rPr>
                <w:rFonts w:hint="eastAsia" w:ascii="Times New Roman" w:hAnsi="Times New Roman"/>
              </w:rPr>
              <w:t>允许</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58" w:hRule="exact"/>
        </w:trPr>
        <w:tc>
          <w:tcPr>
            <w:tcW w:w="1164" w:type="dxa"/>
            <w:vAlign w:val="center"/>
          </w:tcPr>
          <w:p>
            <w:pPr>
              <w:spacing w:line="288" w:lineRule="auto"/>
              <w:jc w:val="center"/>
              <w:rPr>
                <w:rFonts w:ascii="宋体"/>
                <w:szCs w:val="21"/>
              </w:rPr>
            </w:pPr>
            <w:r>
              <w:rPr>
                <w:rFonts w:ascii="宋体" w:hAnsi="宋体"/>
                <w:szCs w:val="21"/>
              </w:rPr>
              <w:t>3.7.3</w:t>
            </w:r>
            <w:r>
              <w:rPr>
                <w:rFonts w:hint="eastAsia" w:ascii="宋体" w:hAnsi="宋体"/>
                <w:szCs w:val="21"/>
              </w:rPr>
              <w:t>（</w:t>
            </w:r>
            <w:r>
              <w:rPr>
                <w:rFonts w:ascii="宋体" w:hAnsi="宋体"/>
                <w:szCs w:val="21"/>
              </w:rPr>
              <w:t>B</w:t>
            </w:r>
            <w:r>
              <w:rPr>
                <w:rFonts w:hint="eastAsia" w:ascii="宋体" w:hAnsi="宋体"/>
                <w:szCs w:val="21"/>
              </w:rPr>
              <w:t>）</w:t>
            </w:r>
          </w:p>
        </w:tc>
        <w:tc>
          <w:tcPr>
            <w:tcW w:w="3574" w:type="dxa"/>
            <w:vAlign w:val="center"/>
          </w:tcPr>
          <w:p>
            <w:pPr>
              <w:jc w:val="center"/>
              <w:rPr>
                <w:rFonts w:ascii="宋体"/>
                <w:szCs w:val="21"/>
              </w:rPr>
            </w:pPr>
            <w:r>
              <w:rPr>
                <w:rFonts w:hint="eastAsia" w:ascii="宋体" w:hAnsi="宋体"/>
                <w:szCs w:val="21"/>
              </w:rPr>
              <w:t>（电子）投标文件所附证书证件要求</w:t>
            </w:r>
          </w:p>
        </w:tc>
        <w:tc>
          <w:tcPr>
            <w:tcW w:w="4585" w:type="dxa"/>
            <w:vAlign w:val="center"/>
          </w:tcPr>
          <w:p>
            <w:pPr>
              <w:spacing w:line="288" w:lineRule="auto"/>
              <w:jc w:val="left"/>
              <w:rPr>
                <w:rFonts w:ascii="宋体"/>
                <w:szCs w:val="21"/>
              </w:rPr>
            </w:pPr>
            <w:r>
              <w:rPr>
                <w:rFonts w:hint="eastAsia" w:ascii="宋体"/>
                <w:szCs w:val="21"/>
              </w:rPr>
              <w:t>电子投标文件所附证书证件均为原件扫描件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2490" w:hRule="exact"/>
        </w:trPr>
        <w:tc>
          <w:tcPr>
            <w:tcW w:w="1164" w:type="dxa"/>
            <w:vAlign w:val="center"/>
          </w:tcPr>
          <w:p>
            <w:pPr>
              <w:spacing w:line="288" w:lineRule="auto"/>
              <w:jc w:val="center"/>
              <w:rPr>
                <w:rFonts w:ascii="宋体"/>
                <w:szCs w:val="21"/>
              </w:rPr>
            </w:pPr>
            <w:r>
              <w:rPr>
                <w:rFonts w:ascii="宋体" w:hAnsi="宋体"/>
                <w:szCs w:val="21"/>
              </w:rPr>
              <w:t>3.7.3</w:t>
            </w:r>
            <w:r>
              <w:rPr>
                <w:rFonts w:hint="eastAsia" w:ascii="宋体" w:hAnsi="宋体"/>
                <w:szCs w:val="21"/>
              </w:rPr>
              <w:t>（</w:t>
            </w:r>
            <w:r>
              <w:rPr>
                <w:rFonts w:ascii="宋体" w:hAnsi="宋体"/>
                <w:szCs w:val="21"/>
              </w:rPr>
              <w:t>B</w:t>
            </w:r>
            <w:r>
              <w:rPr>
                <w:rFonts w:hint="eastAsia" w:ascii="宋体" w:hAnsi="宋体"/>
                <w:szCs w:val="21"/>
              </w:rPr>
              <w:t>）</w:t>
            </w:r>
          </w:p>
        </w:tc>
        <w:tc>
          <w:tcPr>
            <w:tcW w:w="3574" w:type="dxa"/>
            <w:vAlign w:val="center"/>
          </w:tcPr>
          <w:p>
            <w:pPr>
              <w:spacing w:line="288" w:lineRule="auto"/>
              <w:jc w:val="center"/>
              <w:rPr>
                <w:rFonts w:ascii="宋体"/>
                <w:szCs w:val="21"/>
              </w:rPr>
            </w:pPr>
            <w:r>
              <w:rPr>
                <w:rFonts w:hint="eastAsia" w:ascii="宋体" w:hAnsi="宋体"/>
                <w:szCs w:val="21"/>
              </w:rPr>
              <w:t>（电子）投标文件签字或盖章要求</w:t>
            </w:r>
          </w:p>
        </w:tc>
        <w:tc>
          <w:tcPr>
            <w:tcW w:w="4585" w:type="dxa"/>
            <w:vAlign w:val="center"/>
          </w:tcPr>
          <w:p>
            <w:pPr>
              <w:spacing w:line="360" w:lineRule="auto"/>
              <w:jc w:val="left"/>
              <w:rPr>
                <w:rFonts w:ascii="宋体"/>
                <w:b/>
                <w:szCs w:val="21"/>
              </w:rPr>
            </w:pPr>
            <w:r>
              <w:rPr>
                <w:rFonts w:hint="eastAsia"/>
                <w:szCs w:val="21"/>
              </w:rPr>
              <w:t>按第六章</w:t>
            </w:r>
            <w:r>
              <w:rPr>
                <w:szCs w:val="21"/>
              </w:rPr>
              <w:t>“</w:t>
            </w:r>
            <w:r>
              <w:rPr>
                <w:rFonts w:hint="eastAsia"/>
                <w:szCs w:val="21"/>
              </w:rPr>
              <w:t>投标文件格式</w:t>
            </w:r>
            <w:r>
              <w:rPr>
                <w:szCs w:val="21"/>
              </w:rPr>
              <w:t>”</w:t>
            </w:r>
            <w:r>
              <w:rPr>
                <w:rFonts w:hint="eastAsia"/>
                <w:szCs w:val="21"/>
              </w:rPr>
              <w:t>要求加盖投标人的法定代表人或其委托代理人电子化平台认可的个人</w:t>
            </w:r>
            <w:r>
              <w:rPr>
                <w:szCs w:val="21"/>
              </w:rPr>
              <w:t>CA</w:t>
            </w:r>
            <w:r>
              <w:rPr>
                <w:rFonts w:hint="eastAsia"/>
                <w:szCs w:val="21"/>
              </w:rPr>
              <w:t>电子印章和（或）电子化平台认可的企业</w:t>
            </w:r>
            <w:r>
              <w:rPr>
                <w:szCs w:val="21"/>
              </w:rPr>
              <w:t>CA</w:t>
            </w:r>
            <w:r>
              <w:rPr>
                <w:rFonts w:hint="eastAsia"/>
                <w:szCs w:val="21"/>
              </w:rPr>
              <w:t>电子印章。加盖委托代理人个人</w:t>
            </w:r>
            <w:r>
              <w:rPr>
                <w:szCs w:val="21"/>
              </w:rPr>
              <w:t>CA</w:t>
            </w:r>
            <w:r>
              <w:rPr>
                <w:rFonts w:hint="eastAsia"/>
                <w:szCs w:val="21"/>
              </w:rPr>
              <w:t>电子印章的，投标文件应附法定代表人签署的授权委托书。</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4" w:hRule="exact"/>
        </w:trPr>
        <w:tc>
          <w:tcPr>
            <w:tcW w:w="1164" w:type="dxa"/>
            <w:vAlign w:val="center"/>
          </w:tcPr>
          <w:p>
            <w:pPr>
              <w:spacing w:line="288" w:lineRule="auto"/>
              <w:jc w:val="center"/>
              <w:rPr>
                <w:rFonts w:ascii="宋体"/>
                <w:szCs w:val="21"/>
              </w:rPr>
            </w:pPr>
            <w:r>
              <w:rPr>
                <w:rFonts w:ascii="宋体" w:hAnsi="宋体"/>
                <w:szCs w:val="21"/>
              </w:rPr>
              <w:t>4.1.1</w:t>
            </w:r>
            <w:r>
              <w:rPr>
                <w:rFonts w:hint="eastAsia" w:ascii="宋体" w:hAnsi="宋体"/>
                <w:szCs w:val="21"/>
              </w:rPr>
              <w:t>（</w:t>
            </w:r>
            <w:r>
              <w:rPr>
                <w:rFonts w:ascii="宋体" w:hAnsi="宋体"/>
                <w:szCs w:val="21"/>
              </w:rPr>
              <w:t>B</w:t>
            </w:r>
            <w:r>
              <w:rPr>
                <w:rFonts w:hint="eastAsia" w:ascii="宋体" w:hAnsi="宋体"/>
                <w:szCs w:val="21"/>
              </w:rPr>
              <w:t>）</w:t>
            </w:r>
          </w:p>
        </w:tc>
        <w:tc>
          <w:tcPr>
            <w:tcW w:w="3574" w:type="dxa"/>
            <w:vAlign w:val="center"/>
          </w:tcPr>
          <w:p>
            <w:pPr>
              <w:spacing w:line="288" w:lineRule="auto"/>
              <w:jc w:val="center"/>
              <w:rPr>
                <w:rFonts w:ascii="宋体"/>
                <w:szCs w:val="21"/>
              </w:rPr>
            </w:pPr>
            <w:r>
              <w:rPr>
                <w:rFonts w:hint="eastAsia" w:ascii="宋体" w:hAnsi="宋体"/>
                <w:szCs w:val="21"/>
              </w:rPr>
              <w:t>（电子）投标文件加密要求</w:t>
            </w:r>
          </w:p>
        </w:tc>
        <w:tc>
          <w:tcPr>
            <w:tcW w:w="4585" w:type="dxa"/>
            <w:vAlign w:val="center"/>
          </w:tcPr>
          <w:p>
            <w:pPr>
              <w:spacing w:line="288" w:lineRule="auto"/>
              <w:jc w:val="left"/>
              <w:rPr>
                <w:rFonts w:ascii="宋体"/>
                <w:szCs w:val="21"/>
              </w:rPr>
            </w:pPr>
            <w:r>
              <w:rPr>
                <w:rFonts w:hint="eastAsia" w:ascii="宋体"/>
                <w:szCs w:val="21"/>
              </w:rPr>
              <w:t>按电子招标投标交易平台的要求加密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28"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4.1.2</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封套上应载明的信息</w:t>
            </w:r>
          </w:p>
        </w:tc>
        <w:tc>
          <w:tcPr>
            <w:tcW w:w="4585" w:type="dxa"/>
            <w:vAlign w:val="center"/>
          </w:tcPr>
          <w:p>
            <w:pPr>
              <w:autoSpaceDE w:val="0"/>
              <w:autoSpaceDN w:val="0"/>
              <w:adjustRightInd w:val="0"/>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9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4.2.1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投标截止时间</w:t>
            </w:r>
          </w:p>
        </w:tc>
        <w:tc>
          <w:tcPr>
            <w:tcW w:w="4585" w:type="dxa"/>
            <w:vAlign w:val="center"/>
          </w:tcPr>
          <w:p>
            <w:pPr>
              <w:autoSpaceDE w:val="0"/>
              <w:autoSpaceDN w:val="0"/>
              <w:adjustRightInd w:val="0"/>
              <w:rPr>
                <w:rFonts w:ascii="宋体"/>
                <w:b/>
                <w:szCs w:val="21"/>
              </w:rPr>
            </w:pPr>
            <w:r>
              <w:rPr>
                <w:rFonts w:ascii="Times New Roman" w:hAnsi="Times New Roman"/>
                <w:b/>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4.2.2</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递交投标文件地点</w:t>
            </w:r>
          </w:p>
        </w:tc>
        <w:tc>
          <w:tcPr>
            <w:tcW w:w="4585" w:type="dxa"/>
            <w:vAlign w:val="center"/>
          </w:tcPr>
          <w:p>
            <w:pPr>
              <w:autoSpaceDE w:val="0"/>
              <w:autoSpaceDN w:val="0"/>
              <w:adjustRightInd w:val="0"/>
              <w:rPr>
                <w:rFonts w:ascii="宋体"/>
                <w:szCs w:val="21"/>
              </w:rPr>
            </w:pPr>
            <w:r>
              <w:rPr>
                <w:rFonts w:hint="eastAsia" w:ascii="宋体" w:hAnsi="宋体"/>
                <w:b/>
                <w:szCs w:val="21"/>
              </w:rPr>
              <w:t>电子：</w:t>
            </w:r>
            <w:r>
              <w:rPr>
                <w:rFonts w:hint="eastAsia" w:ascii="宋体" w:hAnsi="宋体"/>
                <w:szCs w:val="21"/>
              </w:rPr>
              <w:t>下载招标文件的电子招标投标交易平台</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1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4.2.3</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投标文件是否退还</w:t>
            </w:r>
          </w:p>
        </w:tc>
        <w:tc>
          <w:tcPr>
            <w:tcW w:w="4585" w:type="dxa"/>
            <w:vAlign w:val="center"/>
          </w:tcPr>
          <w:p>
            <w:pPr>
              <w:autoSpaceDE w:val="0"/>
              <w:autoSpaceDN w:val="0"/>
              <w:adjustRightInd w:val="0"/>
              <w:rPr>
                <w:rFonts w:ascii="宋体"/>
                <w:szCs w:val="21"/>
              </w:rPr>
            </w:pPr>
            <w:r>
              <w:rPr>
                <w:rFonts w:hint="eastAsia" w:ascii="宋体"/>
                <w:szCs w:val="21"/>
              </w:rPr>
              <w:t>□</w:t>
            </w:r>
            <w:r>
              <w:rPr>
                <w:rFonts w:hint="eastAsia" w:ascii="宋体" w:hAnsi="宋体"/>
                <w:szCs w:val="21"/>
              </w:rPr>
              <w:t>否</w:t>
            </w:r>
          </w:p>
          <w:p>
            <w:pPr>
              <w:autoSpaceDE w:val="0"/>
              <w:autoSpaceDN w:val="0"/>
              <w:adjustRightInd w:val="0"/>
              <w:rPr>
                <w:rFonts w:ascii="宋体"/>
                <w:szCs w:val="21"/>
              </w:rPr>
            </w:pPr>
            <w:r>
              <w:rPr>
                <w:rFonts w:hint="eastAsia" w:ascii="宋体"/>
                <w:szCs w:val="21"/>
              </w:rPr>
              <w:t>□</w:t>
            </w:r>
            <w:r>
              <w:rPr>
                <w:rFonts w:hint="eastAsia" w:ascii="宋体" w:hAnsi="宋体"/>
                <w:szCs w:val="21"/>
              </w:rPr>
              <w:t>是，退还时间：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532"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5.1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开标时间和地点</w:t>
            </w:r>
          </w:p>
        </w:tc>
        <w:tc>
          <w:tcPr>
            <w:tcW w:w="4585" w:type="dxa"/>
            <w:vAlign w:val="center"/>
          </w:tcPr>
          <w:p>
            <w:pPr>
              <w:spacing w:line="360" w:lineRule="auto"/>
              <w:ind w:right="514"/>
              <w:rPr>
                <w:rFonts w:ascii="Times New Roman" w:hAnsi="Times New Roman"/>
              </w:rPr>
            </w:pPr>
            <w:r>
              <w:rPr>
                <w:rFonts w:hint="eastAsia" w:ascii="Times New Roman" w:hAnsi="Times New Roman"/>
              </w:rPr>
              <w:t>开标时间：同投标截止时间</w:t>
            </w:r>
          </w:p>
          <w:p>
            <w:pPr>
              <w:autoSpaceDE w:val="0"/>
              <w:autoSpaceDN w:val="0"/>
              <w:adjustRightInd w:val="0"/>
              <w:spacing w:line="360" w:lineRule="auto"/>
              <w:rPr>
                <w:rFonts w:ascii="宋体"/>
                <w:szCs w:val="21"/>
              </w:rPr>
            </w:pPr>
            <w:r>
              <w:rPr>
                <w:rFonts w:hint="eastAsia" w:ascii="Times New Roman" w:hAnsi="Times New Roman"/>
              </w:rPr>
              <w:t>开标地点：</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64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5.2</w:t>
            </w: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开标程序</w:t>
            </w:r>
          </w:p>
        </w:tc>
        <w:tc>
          <w:tcPr>
            <w:tcW w:w="4585" w:type="dxa"/>
            <w:vAlign w:val="center"/>
          </w:tcPr>
          <w:p>
            <w:pPr>
              <w:ind w:firstLine="90" w:firstLineChars="50"/>
              <w:rPr>
                <w:rFonts w:ascii="宋体" w:cs="宋体"/>
                <w:bCs/>
                <w:szCs w:val="21"/>
              </w:rPr>
            </w:pPr>
            <w:r>
              <w:rPr>
                <w:rFonts w:hint="eastAsia" w:ascii="宋体" w:hAnsi="宋体"/>
                <w:bCs/>
                <w:color w:val="FF0000"/>
                <w:sz w:val="18"/>
                <w:szCs w:val="18"/>
              </w:rPr>
              <w:t>如：</w:t>
            </w:r>
            <w:r>
              <w:rPr>
                <w:rFonts w:hint="eastAsia" w:ascii="宋体" w:hAnsi="宋体" w:cs="宋体"/>
                <w:bCs/>
                <w:szCs w:val="21"/>
              </w:rPr>
              <w:t>（</w:t>
            </w:r>
            <w:r>
              <w:rPr>
                <w:rFonts w:ascii="宋体" w:hAnsi="宋体" w:cs="宋体"/>
                <w:bCs/>
                <w:szCs w:val="21"/>
              </w:rPr>
              <w:t>1</w:t>
            </w:r>
            <w:r>
              <w:rPr>
                <w:rFonts w:hint="eastAsia" w:ascii="宋体" w:hAnsi="宋体" w:cs="宋体"/>
                <w:bCs/>
                <w:szCs w:val="21"/>
              </w:rPr>
              <w:t>）电子签到</w:t>
            </w:r>
          </w:p>
          <w:p>
            <w:pPr>
              <w:rPr>
                <w:rFonts w:ascii="宋体" w:cs="宋体"/>
                <w:bCs/>
                <w:szCs w:val="21"/>
              </w:rPr>
            </w:pPr>
            <w:r>
              <w:rPr>
                <w:rFonts w:hint="eastAsia" w:ascii="宋体" w:hAnsi="宋体" w:cs="宋体"/>
                <w:bCs/>
                <w:szCs w:val="21"/>
              </w:rPr>
              <w:t>投标人应在投标截止时间前</w:t>
            </w:r>
            <w:r>
              <w:rPr>
                <w:rFonts w:ascii="宋体" w:hAnsi="宋体" w:cs="宋体"/>
                <w:bCs/>
                <w:szCs w:val="21"/>
              </w:rPr>
              <w:t>60</w:t>
            </w:r>
            <w:r>
              <w:rPr>
                <w:rFonts w:hint="eastAsia" w:ascii="宋体" w:hAnsi="宋体" w:cs="宋体"/>
                <w:bCs/>
                <w:szCs w:val="21"/>
              </w:rPr>
              <w:t>分钟内持</w:t>
            </w:r>
            <w:r>
              <w:rPr>
                <w:rFonts w:ascii="宋体" w:hAnsi="宋体" w:cs="宋体"/>
                <w:bCs/>
                <w:szCs w:val="21"/>
              </w:rPr>
              <w:t>CA</w:t>
            </w:r>
            <w:r>
              <w:rPr>
                <w:rFonts w:hint="eastAsia" w:ascii="宋体" w:hAnsi="宋体" w:cs="宋体"/>
                <w:bCs/>
                <w:szCs w:val="21"/>
              </w:rPr>
              <w:t>数字证书自行进行线上签到。</w:t>
            </w:r>
          </w:p>
          <w:p>
            <w:pPr>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）宣布开标纪律</w:t>
            </w:r>
          </w:p>
          <w:p>
            <w:pPr>
              <w:rPr>
                <w:rFonts w:ascii="宋体" w:cs="宋体"/>
                <w:bCs/>
                <w:szCs w:val="21"/>
              </w:rPr>
            </w:pPr>
            <w:r>
              <w:rPr>
                <w:rFonts w:hint="eastAsia" w:ascii="宋体" w:hAnsi="宋体" w:cs="宋体"/>
                <w:bCs/>
                <w:szCs w:val="21"/>
              </w:rPr>
              <w:t>（</w:t>
            </w:r>
            <w:r>
              <w:rPr>
                <w:rFonts w:ascii="宋体" w:hAnsi="宋体" w:cs="宋体"/>
                <w:bCs/>
                <w:szCs w:val="21"/>
              </w:rPr>
              <w:t>3</w:t>
            </w:r>
            <w:r>
              <w:rPr>
                <w:rFonts w:hint="eastAsia" w:ascii="宋体" w:hAnsi="宋体" w:cs="宋体"/>
                <w:bCs/>
                <w:szCs w:val="21"/>
              </w:rPr>
              <w:t>）投标人解密</w:t>
            </w:r>
          </w:p>
          <w:p>
            <w:pPr>
              <w:ind w:firstLine="420" w:firstLineChars="200"/>
              <w:rPr>
                <w:rFonts w:ascii="宋体" w:cs="宋体"/>
                <w:bCs/>
                <w:szCs w:val="21"/>
              </w:rPr>
            </w:pPr>
            <w:r>
              <w:rPr>
                <w:rFonts w:hint="eastAsia" w:ascii="宋体" w:hAnsi="宋体" w:cs="宋体"/>
                <w:bCs/>
                <w:szCs w:val="21"/>
              </w:rPr>
              <w:t>若电子交易平台开标系统显示已递交投标文件的单位数量少于</w:t>
            </w:r>
            <w:r>
              <w:rPr>
                <w:rFonts w:ascii="宋体" w:hAnsi="宋体" w:cs="宋体"/>
                <w:bCs/>
                <w:szCs w:val="21"/>
              </w:rPr>
              <w:t>3</w:t>
            </w:r>
            <w:r>
              <w:rPr>
                <w:rFonts w:hint="eastAsia" w:ascii="宋体" w:hAnsi="宋体" w:cs="宋体"/>
                <w:bCs/>
                <w:szCs w:val="21"/>
              </w:rPr>
              <w:t>家，经现场监督人员确认，招标人当场宣布招标失败，结束开标。</w:t>
            </w:r>
          </w:p>
          <w:p>
            <w:pPr>
              <w:ind w:firstLine="420" w:firstLineChars="200"/>
              <w:rPr>
                <w:rFonts w:ascii="宋体" w:cs="宋体"/>
                <w:bCs/>
                <w:szCs w:val="21"/>
              </w:rPr>
            </w:pPr>
            <w:r>
              <w:rPr>
                <w:rFonts w:hint="eastAsia" w:ascii="宋体" w:hAnsi="宋体" w:cs="宋体"/>
                <w:bCs/>
                <w:szCs w:val="21"/>
              </w:rPr>
              <w:t>若电子交易平台开标系统显示已递交投标文件的单位数量大于等于</w:t>
            </w:r>
            <w:r>
              <w:rPr>
                <w:rFonts w:ascii="宋体" w:hAnsi="宋体" w:cs="宋体"/>
                <w:bCs/>
                <w:szCs w:val="21"/>
              </w:rPr>
              <w:t>3</w:t>
            </w:r>
            <w:r>
              <w:rPr>
                <w:rFonts w:hint="eastAsia" w:ascii="宋体" w:hAnsi="宋体" w:cs="宋体"/>
                <w:bCs/>
                <w:szCs w:val="21"/>
              </w:rPr>
              <w:t>家，招标人点击“解密”按钮后，投标人使用生成投标文件的</w:t>
            </w:r>
            <w:r>
              <w:rPr>
                <w:rFonts w:ascii="宋体" w:hAnsi="宋体" w:cs="宋体"/>
                <w:bCs/>
                <w:szCs w:val="21"/>
              </w:rPr>
              <w:t>CA</w:t>
            </w:r>
            <w:r>
              <w:rPr>
                <w:rFonts w:hint="eastAsia" w:ascii="宋体" w:hAnsi="宋体" w:cs="宋体"/>
                <w:bCs/>
                <w:szCs w:val="21"/>
              </w:rPr>
              <w:t>数字证书解密投标文件。（注：投标人解密时间限制在招标人点击“解密”按钮后</w:t>
            </w:r>
            <w:r>
              <w:rPr>
                <w:rFonts w:ascii="宋体" w:hAnsi="宋体" w:cs="宋体"/>
                <w:bCs/>
                <w:szCs w:val="21"/>
              </w:rPr>
              <w:t>60</w:t>
            </w:r>
            <w:r>
              <w:rPr>
                <w:rFonts w:hint="eastAsia" w:ascii="宋体" w:hAnsi="宋体" w:cs="宋体"/>
                <w:bCs/>
                <w:szCs w:val="21"/>
              </w:rPr>
              <w:t>分钟以内）。</w:t>
            </w:r>
          </w:p>
          <w:p>
            <w:pPr>
              <w:ind w:firstLine="420" w:firstLineChars="200"/>
              <w:rPr>
                <w:rFonts w:ascii="宋体" w:cs="宋体"/>
                <w:bCs/>
                <w:szCs w:val="21"/>
              </w:rPr>
            </w:pPr>
            <w:r>
              <w:rPr>
                <w:rFonts w:hint="eastAsia" w:ascii="宋体" w:hAnsi="宋体" w:cs="宋体"/>
                <w:bCs/>
                <w:szCs w:val="21"/>
              </w:rPr>
              <w:t>投标人解密方式：投标人在规定时间内自行解密，使用生成投标文件的</w:t>
            </w:r>
            <w:r>
              <w:rPr>
                <w:rFonts w:ascii="宋体" w:hAnsi="宋体" w:cs="宋体"/>
                <w:bCs/>
                <w:szCs w:val="21"/>
              </w:rPr>
              <w:t>CA</w:t>
            </w:r>
            <w:r>
              <w:rPr>
                <w:rFonts w:hint="eastAsia" w:ascii="宋体" w:hAnsi="宋体" w:cs="宋体"/>
                <w:bCs/>
                <w:szCs w:val="21"/>
              </w:rPr>
              <w:t>数字证书在线解密。</w:t>
            </w:r>
          </w:p>
          <w:p>
            <w:pPr>
              <w:rPr>
                <w:rFonts w:ascii="宋体" w:cs="宋体"/>
                <w:bCs/>
                <w:szCs w:val="21"/>
              </w:rPr>
            </w:pPr>
            <w:r>
              <w:rPr>
                <w:rFonts w:hint="eastAsia" w:ascii="宋体" w:hAnsi="宋体" w:cs="宋体"/>
                <w:bCs/>
                <w:szCs w:val="21"/>
              </w:rPr>
              <w:t>（</w:t>
            </w:r>
            <w:r>
              <w:rPr>
                <w:rFonts w:ascii="宋体" w:hAnsi="宋体" w:cs="宋体"/>
                <w:bCs/>
                <w:szCs w:val="21"/>
              </w:rPr>
              <w:t>4</w:t>
            </w:r>
            <w:r>
              <w:rPr>
                <w:rFonts w:hint="eastAsia" w:ascii="宋体" w:hAnsi="宋体" w:cs="宋体"/>
                <w:bCs/>
                <w:szCs w:val="21"/>
              </w:rPr>
              <w:t>）公布开标结果</w:t>
            </w:r>
          </w:p>
          <w:p>
            <w:pPr>
              <w:ind w:firstLine="420" w:firstLineChars="200"/>
              <w:rPr>
                <w:rFonts w:ascii="宋体" w:cs="宋体"/>
                <w:bCs/>
                <w:szCs w:val="21"/>
              </w:rPr>
            </w:pPr>
            <w:r>
              <w:rPr>
                <w:rFonts w:hint="eastAsia" w:ascii="宋体" w:hAnsi="宋体" w:cs="宋体"/>
                <w:bCs/>
                <w:szCs w:val="21"/>
              </w:rPr>
              <w:t>投标人解密完成后，开标系统公布开标一览表等内容。</w:t>
            </w:r>
          </w:p>
          <w:p>
            <w:pPr>
              <w:rPr>
                <w:rFonts w:ascii="宋体" w:cs="宋体"/>
                <w:bCs/>
                <w:szCs w:val="21"/>
              </w:rPr>
            </w:pPr>
            <w:r>
              <w:rPr>
                <w:rFonts w:hint="eastAsia" w:ascii="宋体" w:hAnsi="宋体" w:cs="宋体"/>
                <w:bCs/>
                <w:szCs w:val="21"/>
              </w:rPr>
              <w:t>（</w:t>
            </w:r>
            <w:r>
              <w:rPr>
                <w:rFonts w:ascii="宋体" w:hAnsi="宋体" w:cs="宋体"/>
                <w:bCs/>
                <w:szCs w:val="21"/>
              </w:rPr>
              <w:t>5</w:t>
            </w:r>
            <w:r>
              <w:rPr>
                <w:rFonts w:hint="eastAsia" w:ascii="宋体" w:hAnsi="宋体" w:cs="宋体"/>
                <w:bCs/>
                <w:szCs w:val="21"/>
              </w:rPr>
              <w:t>）投标人确认</w:t>
            </w:r>
          </w:p>
          <w:p>
            <w:pPr>
              <w:ind w:firstLine="420" w:firstLineChars="200"/>
              <w:rPr>
                <w:rFonts w:ascii="宋体" w:cs="宋体"/>
                <w:bCs/>
                <w:szCs w:val="21"/>
              </w:rPr>
            </w:pPr>
            <w:r>
              <w:rPr>
                <w:rFonts w:hint="eastAsia" w:ascii="宋体" w:hAnsi="宋体" w:cs="宋体"/>
                <w:bCs/>
                <w:szCs w:val="21"/>
              </w:rPr>
              <w:t>信息公布后，投标人可通过交易平台对自己的投标信息进行签章确认，投标人未在开标结束前完成在线签章确认的，交易平台将视作自动确认。</w:t>
            </w:r>
          </w:p>
          <w:p>
            <w:pPr>
              <w:autoSpaceDE w:val="0"/>
              <w:autoSpaceDN w:val="0"/>
              <w:adjustRightInd w:val="0"/>
              <w:rPr>
                <w:rFonts w:ascii="宋体"/>
                <w:szCs w:val="21"/>
              </w:rPr>
            </w:pPr>
            <w:r>
              <w:rPr>
                <w:rFonts w:hint="eastAsia"/>
                <w:bCs/>
                <w:szCs w:val="21"/>
              </w:rPr>
              <w:t>（</w:t>
            </w:r>
            <w:r>
              <w:rPr>
                <w:bCs/>
                <w:szCs w:val="21"/>
              </w:rPr>
              <w:t>6</w:t>
            </w:r>
            <w:r>
              <w:rPr>
                <w:rFonts w:hint="eastAsia"/>
                <w:bCs/>
                <w:szCs w:val="21"/>
              </w:rPr>
              <w:t>）开标结束</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4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6.1.1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评标委员会的组建</w:t>
            </w:r>
          </w:p>
        </w:tc>
        <w:tc>
          <w:tcPr>
            <w:tcW w:w="4585" w:type="dxa"/>
            <w:vAlign w:val="center"/>
          </w:tcPr>
          <w:p>
            <w:pPr>
              <w:autoSpaceDE w:val="0"/>
              <w:autoSpaceDN w:val="0"/>
              <w:adjustRightInd w:val="0"/>
              <w:spacing w:line="360" w:lineRule="auto"/>
              <w:rPr>
                <w:rFonts w:ascii="宋体"/>
                <w:szCs w:val="21"/>
              </w:rPr>
            </w:pPr>
            <w:r>
              <w:rPr>
                <w:rFonts w:hint="eastAsia" w:ascii="宋体" w:hAnsi="宋体"/>
                <w:szCs w:val="21"/>
              </w:rPr>
              <w:t>评标委员会构成：</w:t>
            </w:r>
            <w:r>
              <w:rPr>
                <w:rFonts w:ascii="Times New Roman" w:hAnsi="Times New Roman"/>
                <w:kern w:val="0"/>
                <w:szCs w:val="21"/>
                <w:u w:val="single"/>
              </w:rPr>
              <w:t xml:space="preserve">    </w:t>
            </w:r>
            <w:r>
              <w:rPr>
                <w:rFonts w:hint="eastAsia" w:ascii="宋体" w:hAnsi="宋体"/>
                <w:szCs w:val="21"/>
              </w:rPr>
              <w:t>人</w:t>
            </w:r>
            <w:r>
              <w:rPr>
                <w:rFonts w:ascii="宋体" w:hAnsi="宋体"/>
                <w:szCs w:val="21"/>
              </w:rPr>
              <w:t xml:space="preserve"> </w:t>
            </w:r>
            <w:r>
              <w:rPr>
                <w:rFonts w:hint="eastAsia" w:ascii="宋体" w:hAnsi="宋体"/>
                <w:szCs w:val="21"/>
              </w:rPr>
              <w:t>其中招标人代表</w:t>
            </w:r>
            <w:r>
              <w:rPr>
                <w:rFonts w:ascii="Times New Roman" w:hAnsi="Times New Roman"/>
                <w:kern w:val="0"/>
                <w:szCs w:val="21"/>
                <w:u w:val="single"/>
              </w:rPr>
              <w:t xml:space="preserve">    </w:t>
            </w:r>
            <w:r>
              <w:rPr>
                <w:rFonts w:hint="eastAsia" w:ascii="宋体" w:hAnsi="宋体"/>
                <w:szCs w:val="21"/>
              </w:rPr>
              <w:t>人，专家</w:t>
            </w:r>
            <w:r>
              <w:rPr>
                <w:rFonts w:ascii="Times New Roman" w:hAnsi="Times New Roman"/>
                <w:szCs w:val="21"/>
                <w:u w:val="single"/>
              </w:rPr>
              <w:t xml:space="preserve">     </w:t>
            </w:r>
            <w:r>
              <w:rPr>
                <w:rFonts w:hint="eastAsia" w:ascii="宋体" w:hAnsi="宋体"/>
                <w:szCs w:val="21"/>
              </w:rPr>
              <w:t>人；评标专家确定方式：</w:t>
            </w:r>
            <w:r>
              <w:rPr>
                <w:rFonts w:hint="eastAsia" w:ascii="Times New Roman" w:hAnsi="Times New Roman"/>
                <w:szCs w:val="21"/>
              </w:rPr>
              <w:t>山西省评标专家库随机抽取。</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9"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6.3.2</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评标委员会推荐中标候选人的人数</w:t>
            </w:r>
          </w:p>
        </w:tc>
        <w:tc>
          <w:tcPr>
            <w:tcW w:w="4585" w:type="dxa"/>
          </w:tcPr>
          <w:p>
            <w:pPr>
              <w:autoSpaceDE w:val="0"/>
              <w:autoSpaceDN w:val="0"/>
              <w:adjustRightInd w:val="0"/>
              <w:rPr>
                <w:rFonts w:ascii="Times New Roman" w:hAnsi="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86"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7.1</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中标候选人公示媒介及期限</w:t>
            </w:r>
          </w:p>
        </w:tc>
        <w:tc>
          <w:tcPr>
            <w:tcW w:w="4585" w:type="dxa"/>
            <w:vAlign w:val="center"/>
          </w:tcPr>
          <w:p>
            <w:pPr>
              <w:autoSpaceDE w:val="0"/>
              <w:autoSpaceDN w:val="0"/>
              <w:adjustRightInd w:val="0"/>
              <w:jc w:val="left"/>
              <w:rPr>
                <w:rFonts w:ascii="宋体" w:cs="微软雅黑"/>
                <w:spacing w:val="-2"/>
                <w:kern w:val="0"/>
                <w:szCs w:val="21"/>
              </w:rPr>
            </w:pPr>
            <w:r>
              <w:rPr>
                <w:rFonts w:hint="eastAsia" w:ascii="宋体" w:hAnsi="宋体" w:cs="微软雅黑"/>
                <w:kern w:val="0"/>
                <w:szCs w:val="21"/>
              </w:rPr>
              <w:t>公示</w:t>
            </w:r>
            <w:r>
              <w:rPr>
                <w:rFonts w:hint="eastAsia" w:ascii="宋体" w:hAnsi="宋体" w:cs="微软雅黑"/>
                <w:spacing w:val="-2"/>
                <w:kern w:val="0"/>
                <w:szCs w:val="21"/>
              </w:rPr>
              <w:t>媒介：</w:t>
            </w:r>
            <w:r>
              <w:rPr>
                <w:rFonts w:ascii="宋体" w:hAnsi="宋体" w:cs="微软雅黑"/>
                <w:spacing w:val="-2"/>
                <w:kern w:val="0"/>
                <w:szCs w:val="21"/>
              </w:rPr>
              <w:t xml:space="preserve"> </w:t>
            </w:r>
          </w:p>
          <w:p>
            <w:pPr>
              <w:autoSpaceDE w:val="0"/>
              <w:autoSpaceDN w:val="0"/>
              <w:adjustRightInd w:val="0"/>
              <w:rPr>
                <w:rFonts w:ascii="宋体"/>
                <w:szCs w:val="21"/>
              </w:rPr>
            </w:pPr>
            <w:r>
              <w:rPr>
                <w:rFonts w:hint="eastAsia" w:ascii="宋体" w:hAnsi="宋体" w:cs="微软雅黑"/>
                <w:kern w:val="0"/>
                <w:szCs w:val="21"/>
              </w:rPr>
              <w:t>公示</w:t>
            </w:r>
            <w:r>
              <w:rPr>
                <w:rFonts w:hint="eastAsia" w:ascii="宋体" w:hAnsi="宋体" w:cs="微软雅黑"/>
                <w:spacing w:val="-2"/>
                <w:kern w:val="0"/>
                <w:szCs w:val="21"/>
              </w:rPr>
              <w:t>期</w:t>
            </w:r>
            <w:r>
              <w:rPr>
                <w:rFonts w:hint="eastAsia" w:ascii="宋体" w:hAnsi="宋体" w:cs="微软雅黑"/>
                <w:kern w:val="0"/>
                <w:szCs w:val="21"/>
              </w:rPr>
              <w:t>限</w:t>
            </w:r>
            <w:r>
              <w:rPr>
                <w:rFonts w:hint="eastAsia" w:ascii="宋体" w:hAnsi="宋体" w:cs="微软雅黑"/>
                <w:spacing w:val="-2"/>
                <w:kern w:val="0"/>
                <w:szCs w:val="21"/>
              </w:rPr>
              <w:t>：</w:t>
            </w:r>
            <w:r>
              <w:rPr>
                <w:rFonts w:ascii="宋体" w:hAnsi="宋体" w:cs="微软雅黑"/>
                <w:spacing w:val="-2"/>
                <w:kern w:val="0"/>
                <w:szCs w:val="21"/>
                <w:u w:val="single"/>
              </w:rPr>
              <w:t xml:space="preserve">   </w:t>
            </w:r>
            <w:r>
              <w:rPr>
                <w:rFonts w:hint="eastAsia" w:ascii="宋体" w:hAnsi="宋体" w:cs="微软雅黑"/>
                <w:kern w:val="0"/>
                <w:szCs w:val="21"/>
              </w:rPr>
              <w:t>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63"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7.4</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是否授权评标委员会确定中标人</w:t>
            </w:r>
          </w:p>
        </w:tc>
        <w:tc>
          <w:tcPr>
            <w:tcW w:w="4585" w:type="dxa"/>
            <w:vAlign w:val="center"/>
          </w:tcPr>
          <w:p>
            <w:pPr>
              <w:rPr>
                <w:rFonts w:ascii="Times New Roman" w:hAnsi="Times New Roman"/>
                <w:szCs w:val="21"/>
              </w:rPr>
            </w:pPr>
            <w:r>
              <w:rPr>
                <w:rFonts w:hint="eastAsia" w:ascii="宋体"/>
                <w:szCs w:val="21"/>
              </w:rPr>
              <w:t>□</w:t>
            </w:r>
            <w:r>
              <w:rPr>
                <w:rFonts w:hint="eastAsia" w:ascii="Times New Roman" w:hAnsi="Times New Roman"/>
                <w:szCs w:val="21"/>
              </w:rPr>
              <w:t>是</w:t>
            </w:r>
          </w:p>
          <w:p>
            <w:pPr>
              <w:rPr>
                <w:rFonts w:ascii="Times New Roman" w:hAnsi="Times New Roman"/>
                <w:szCs w:val="21"/>
              </w:rPr>
            </w:pPr>
            <w:r>
              <w:rPr>
                <w:rFonts w:hint="eastAsia" w:ascii="宋体"/>
                <w:szCs w:val="21"/>
              </w:rPr>
              <w:t>□</w:t>
            </w:r>
            <w:r>
              <w:rPr>
                <w:rFonts w:hint="eastAsia" w:ascii="Times New Roman" w:hAnsi="Times New Roman"/>
                <w:szCs w:val="21"/>
              </w:rPr>
              <w:t>否</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141"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7.6.</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履约保证金</w:t>
            </w:r>
          </w:p>
        </w:tc>
        <w:tc>
          <w:tcPr>
            <w:tcW w:w="4585" w:type="dxa"/>
            <w:vAlign w:val="center"/>
          </w:tcPr>
          <w:p>
            <w:pPr>
              <w:rPr>
                <w:rFonts w:ascii="Times New Roman" w:hAnsi="Times New Roman"/>
                <w:szCs w:val="21"/>
              </w:rPr>
            </w:pPr>
            <w:r>
              <w:rPr>
                <w:rFonts w:hint="eastAsia" w:ascii="Times New Roman" w:hAnsi="Times New Roman"/>
                <w:szCs w:val="21"/>
              </w:rPr>
              <w:t>是否要求中标人提交履约保证金：</w:t>
            </w:r>
          </w:p>
          <w:p>
            <w:pPr>
              <w:ind w:left="842" w:hanging="842" w:hangingChars="401"/>
              <w:rPr>
                <w:rFonts w:ascii="Times New Roman" w:hAnsi="Times New Roman"/>
                <w:szCs w:val="21"/>
              </w:rPr>
            </w:pPr>
            <w:r>
              <w:rPr>
                <w:rFonts w:hint="eastAsia" w:ascii="宋体"/>
                <w:szCs w:val="21"/>
              </w:rPr>
              <w:t>□</w:t>
            </w:r>
            <w:r>
              <w:rPr>
                <w:rFonts w:hint="eastAsia" w:ascii="Times New Roman" w:hAnsi="Times New Roman"/>
                <w:szCs w:val="21"/>
              </w:rPr>
              <w:t>要求，履约保证金的形式：</w:t>
            </w:r>
            <w:r>
              <w:rPr>
                <w:rFonts w:ascii="Times New Roman" w:hAnsi="Times New Roman"/>
                <w:szCs w:val="21"/>
              </w:rPr>
              <w:t xml:space="preserve"> </w:t>
            </w:r>
          </w:p>
          <w:p>
            <w:pPr>
              <w:ind w:firstLine="840" w:firstLineChars="400"/>
              <w:rPr>
                <w:rFonts w:ascii="Times New Roman" w:hAnsi="Times New Roman"/>
                <w:b/>
                <w:szCs w:val="21"/>
              </w:rPr>
            </w:pPr>
            <w:r>
              <w:rPr>
                <w:rFonts w:hint="eastAsia" w:ascii="Times New Roman" w:hAnsi="Times New Roman"/>
                <w:szCs w:val="21"/>
              </w:rPr>
              <w:t>履约保证金的金额：</w:t>
            </w:r>
          </w:p>
          <w:p>
            <w:pPr>
              <w:rPr>
                <w:rFonts w:ascii="Times New Roman" w:hAnsi="Times New Roman"/>
                <w:szCs w:val="21"/>
              </w:rPr>
            </w:pPr>
            <w:r>
              <w:rPr>
                <w:rFonts w:hint="eastAsia" w:ascii="宋体"/>
                <w:szCs w:val="21"/>
              </w:rPr>
              <w:t>□</w:t>
            </w:r>
            <w:r>
              <w:rPr>
                <w:rFonts w:hint="eastAsia" w:ascii="Times New Roman" w:hAnsi="Times New Roman"/>
                <w:szCs w:val="21"/>
              </w:rPr>
              <w:t>不要求</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3090"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9</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是否采用电子招标投标</w:t>
            </w:r>
          </w:p>
        </w:tc>
        <w:tc>
          <w:tcPr>
            <w:tcW w:w="4585" w:type="dxa"/>
            <w:vAlign w:val="center"/>
          </w:tcPr>
          <w:p>
            <w:pPr>
              <w:rPr>
                <w:rFonts w:ascii="Times New Roman" w:hAnsi="Times New Roman"/>
                <w:szCs w:val="21"/>
              </w:rPr>
            </w:pPr>
            <w:r>
              <w:rPr>
                <w:rFonts w:hint="eastAsia" w:ascii="宋体"/>
                <w:szCs w:val="21"/>
              </w:rPr>
              <w:t>□</w:t>
            </w:r>
            <w:r>
              <w:rPr>
                <w:rFonts w:hint="eastAsia" w:ascii="Times New Roman" w:hAnsi="Times New Roman"/>
                <w:szCs w:val="21"/>
              </w:rPr>
              <w:t>是，具体要求：</w:t>
            </w:r>
            <w:r>
              <w:rPr>
                <w:rFonts w:ascii="Times New Roman" w:hAnsi="Times New Roman"/>
                <w:szCs w:val="21"/>
              </w:rPr>
              <w:t xml:space="preserve"> </w:t>
            </w:r>
          </w:p>
          <w:p>
            <w:pPr>
              <w:spacing w:line="360" w:lineRule="auto"/>
              <w:rPr>
                <w:rFonts w:ascii="宋体"/>
                <w:szCs w:val="21"/>
              </w:rPr>
            </w:pPr>
            <w:r>
              <w:rPr>
                <w:rFonts w:hint="eastAsia" w:ascii="宋体" w:hAnsi="宋体"/>
                <w:szCs w:val="21"/>
              </w:rPr>
              <w:t>是，具体要求：</w:t>
            </w:r>
          </w:p>
          <w:p>
            <w:pPr>
              <w:ind w:firstLine="411" w:firstLineChars="196"/>
            </w:pPr>
            <w:r>
              <w:t>1.</w:t>
            </w:r>
            <w:r>
              <w:rPr>
                <w:rFonts w:hint="eastAsia"/>
              </w:rPr>
              <w:t>凡采用电子招投标的项目，按照本招标文件关于电子招投标的具体要求制作投标文件。</w:t>
            </w:r>
          </w:p>
          <w:p>
            <w:pPr>
              <w:spacing w:line="360" w:lineRule="auto"/>
              <w:ind w:firstLine="420" w:firstLineChars="200"/>
            </w:pPr>
            <w:r>
              <w:t>2.</w:t>
            </w:r>
            <w:r>
              <w:rPr>
                <w:rFonts w:ascii="宋体" w:hAnsi="宋体"/>
                <w:bCs/>
                <w:color w:val="000000"/>
                <w:szCs w:val="32"/>
              </w:rPr>
              <w:t xml:space="preserve"> </w:t>
            </w:r>
            <w:r>
              <w:rPr>
                <w:rFonts w:hint="eastAsia" w:ascii="宋体" w:hAnsi="宋体"/>
                <w:bCs/>
                <w:color w:val="000000"/>
                <w:szCs w:val="32"/>
              </w:rPr>
              <w:t>投标人应自行登陆第三方交易平台，查看投标指南</w:t>
            </w:r>
            <w:r>
              <w:rPr>
                <w:rFonts w:hint="eastAsia" w:ascii="Helvetica" w:hAnsi="Helvetica"/>
                <w:color w:val="9B9B9B"/>
                <w:sz w:val="14"/>
                <w:szCs w:val="14"/>
                <w:shd w:val="clear" w:color="auto" w:fill="FFFFFF"/>
              </w:rPr>
              <w:t>。</w:t>
            </w:r>
          </w:p>
          <w:p>
            <w:pPr>
              <w:ind w:firstLine="420" w:firstLineChars="200"/>
              <w:rPr>
                <w:rFonts w:ascii="Times New Roman" w:hAnsi="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24" w:hRule="exact"/>
        </w:trPr>
        <w:tc>
          <w:tcPr>
            <w:tcW w:w="1164" w:type="dxa"/>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10</w:t>
            </w:r>
          </w:p>
        </w:tc>
        <w:tc>
          <w:tcPr>
            <w:tcW w:w="3574" w:type="dxa"/>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需要补充的其他内容</w:t>
            </w:r>
          </w:p>
        </w:tc>
        <w:tc>
          <w:tcPr>
            <w:tcW w:w="4585" w:type="dxa"/>
            <w:vAlign w:val="center"/>
          </w:tcPr>
          <w:p>
            <w:pPr>
              <w:rPr>
                <w:rFonts w:ascii="Times New Roman" w:hAnsi="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991" w:hRule="exact"/>
        </w:trPr>
        <w:tc>
          <w:tcPr>
            <w:tcW w:w="1164" w:type="dxa"/>
            <w:vAlign w:val="center"/>
          </w:tcPr>
          <w:p>
            <w:pPr>
              <w:spacing w:line="300" w:lineRule="exact"/>
              <w:ind w:left="113"/>
              <w:jc w:val="center"/>
              <w:rPr>
                <w:rFonts w:ascii="Times New Roman" w:hAnsi="Times New Roman"/>
              </w:rPr>
            </w:pPr>
            <w:r>
              <w:rPr>
                <w:rFonts w:ascii="Times New Roman" w:hAnsi="Times New Roman"/>
              </w:rPr>
              <w:t>10.1</w:t>
            </w:r>
          </w:p>
        </w:tc>
        <w:tc>
          <w:tcPr>
            <w:tcW w:w="8159" w:type="dxa"/>
            <w:gridSpan w:val="2"/>
            <w:vAlign w:val="center"/>
          </w:tcPr>
          <w:p>
            <w:pPr>
              <w:spacing w:line="276" w:lineRule="auto"/>
              <w:rPr>
                <w:rFonts w:ascii="Arial" w:hAnsi="Arial" w:cs="Arial"/>
                <w:color w:val="000000"/>
                <w:szCs w:val="21"/>
              </w:rPr>
            </w:pPr>
            <w:r>
              <w:rPr>
                <w:rFonts w:hint="eastAsia" w:ascii="Arial" w:hAnsi="Arial" w:cs="Arial"/>
                <w:b/>
                <w:color w:val="000000"/>
                <w:szCs w:val="21"/>
              </w:rPr>
              <w:t>投诉：</w:t>
            </w:r>
            <w:r>
              <w:rPr>
                <w:rFonts w:ascii="Arial" w:hAnsi="Arial" w:cs="Arial"/>
                <w:color w:val="000000"/>
                <w:szCs w:val="21"/>
              </w:rPr>
              <w:t>1</w:t>
            </w:r>
            <w:r>
              <w:rPr>
                <w:rFonts w:hint="eastAsia" w:ascii="Arial" w:hAnsi="Arial" w:cs="Arial"/>
                <w:color w:val="000000"/>
                <w:szCs w:val="21"/>
              </w:rPr>
              <w:t>、</w:t>
            </w:r>
            <w:r>
              <w:rPr>
                <w:rFonts w:ascii="Arial" w:hAnsi="Arial" w:cs="Arial"/>
                <w:color w:val="000000"/>
                <w:szCs w:val="21"/>
              </w:rPr>
              <w:t>.</w:t>
            </w:r>
            <w:r>
              <w:rPr>
                <w:rFonts w:hint="eastAsia" w:ascii="Arial" w:hAnsi="Arial" w:cs="Arial"/>
                <w:color w:val="000000"/>
                <w:szCs w:val="21"/>
              </w:rPr>
              <w:t>本工程招标投标活动的当事人认为招标投标活动不符合法律、法规及规章规定，存在违法违规行为或侵害当事人合法权益的，可以依法向建设主管部门投诉。</w:t>
            </w:r>
          </w:p>
          <w:p>
            <w:pPr>
              <w:numPr>
                <w:ilvl w:val="0"/>
                <w:numId w:val="2"/>
              </w:numPr>
              <w:spacing w:line="276" w:lineRule="auto"/>
              <w:rPr>
                <w:rFonts w:hint="eastAsia" w:ascii="Arial" w:hAnsi="Arial" w:cs="Arial"/>
                <w:color w:val="000000"/>
                <w:szCs w:val="21"/>
              </w:rPr>
            </w:pPr>
            <w:r>
              <w:rPr>
                <w:rFonts w:hint="eastAsia" w:ascii="Arial" w:hAnsi="Arial" w:cs="Arial"/>
                <w:color w:val="000000"/>
                <w:szCs w:val="21"/>
              </w:rPr>
              <w:t>投诉人应当在知道或者应当知道其权益受到侵害之日起</w:t>
            </w:r>
            <w:r>
              <w:rPr>
                <w:rFonts w:ascii="Arial" w:hAnsi="Arial" w:cs="Arial"/>
                <w:color w:val="000000"/>
                <w:szCs w:val="21"/>
              </w:rPr>
              <w:t>10</w:t>
            </w:r>
            <w:r>
              <w:rPr>
                <w:rFonts w:hint="eastAsia" w:ascii="Arial" w:hAnsi="Arial" w:cs="Arial"/>
                <w:color w:val="000000"/>
                <w:szCs w:val="21"/>
              </w:rPr>
              <w:t>日内提出书面投诉，并遵从《工程建设项目招标投标活动投诉处理办法》（国家发改委等七部委</w:t>
            </w:r>
            <w:r>
              <w:rPr>
                <w:rFonts w:ascii="Arial" w:hAnsi="Arial" w:cs="Arial"/>
                <w:color w:val="000000"/>
                <w:szCs w:val="21"/>
              </w:rPr>
              <w:t>11</w:t>
            </w:r>
            <w:r>
              <w:rPr>
                <w:rFonts w:hint="eastAsia" w:ascii="Arial" w:hAnsi="Arial" w:cs="Arial"/>
                <w:color w:val="000000"/>
                <w:szCs w:val="21"/>
              </w:rPr>
              <w:t>号令）的有关要求和规定。</w:t>
            </w:r>
            <w:r>
              <w:rPr>
                <w:rFonts w:hint="eastAsia" w:ascii="Arial" w:hAnsi="Arial" w:cs="Arial"/>
                <w:b/>
                <w:color w:val="000000"/>
                <w:szCs w:val="21"/>
                <w:lang w:val="en-US" w:eastAsia="zh-CN"/>
              </w:rPr>
              <w:t>3.投诉人应当执行阳发改法规【2021】165号（关于明确阳泉市工程建设项目招标投标活动投诉处理及执法协作机制的通知）。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598" w:hRule="exact"/>
        </w:trPr>
        <w:tc>
          <w:tcPr>
            <w:tcW w:w="1164" w:type="dxa"/>
            <w:vAlign w:val="center"/>
          </w:tcPr>
          <w:p>
            <w:pPr>
              <w:spacing w:line="300" w:lineRule="exact"/>
              <w:ind w:left="113"/>
              <w:jc w:val="center"/>
              <w:rPr>
                <w:rFonts w:ascii="Times New Roman" w:hAnsi="Times New Roman"/>
              </w:rPr>
            </w:pPr>
            <w:r>
              <w:rPr>
                <w:rFonts w:ascii="Times New Roman" w:hAnsi="Times New Roman"/>
              </w:rPr>
              <w:t>10.2</w:t>
            </w:r>
          </w:p>
        </w:tc>
        <w:tc>
          <w:tcPr>
            <w:tcW w:w="8159" w:type="dxa"/>
            <w:gridSpan w:val="2"/>
            <w:vAlign w:val="center"/>
          </w:tcPr>
          <w:p>
            <w:pPr>
              <w:spacing w:line="288" w:lineRule="auto"/>
              <w:rPr>
                <w:rFonts w:ascii="宋体" w:cs="Arial"/>
                <w:b/>
                <w:szCs w:val="21"/>
              </w:rPr>
            </w:pPr>
            <w:r>
              <w:rPr>
                <w:rFonts w:hint="eastAsia" w:ascii="宋体" w:hAnsi="宋体" w:cs="Arial"/>
                <w:b/>
                <w:szCs w:val="21"/>
              </w:rPr>
              <w:t>围标串标计算机甄别系统对围标串标行为认定办法：</w:t>
            </w:r>
          </w:p>
          <w:p>
            <w:pPr>
              <w:spacing w:line="288" w:lineRule="auto"/>
              <w:rPr>
                <w:rFonts w:ascii="Arial" w:hAnsi="Arial" w:cs="Arial"/>
                <w:b/>
                <w:color w:val="000000"/>
                <w:szCs w:val="21"/>
              </w:rPr>
            </w:pPr>
            <w:r>
              <w:rPr>
                <w:rFonts w:ascii="宋体" w:hAnsi="宋体" w:cs="Arial"/>
                <w:b/>
                <w:szCs w:val="21"/>
              </w:rPr>
              <w:t xml:space="preserve">    </w:t>
            </w:r>
            <w:r>
              <w:rPr>
                <w:rFonts w:hint="eastAsia" w:ascii="宋体" w:hAnsi="宋体" w:cs="Arial"/>
                <w:b/>
                <w:szCs w:val="21"/>
              </w:rPr>
              <w:t>围标串标计算机甄别系统对特征码识别、</w:t>
            </w:r>
            <w:r>
              <w:rPr>
                <w:rFonts w:hint="default" w:ascii="宋体" w:hAnsi="宋体" w:cs="Arial"/>
                <w:b/>
                <w:szCs w:val="21"/>
                <w:lang w:val="en"/>
              </w:rPr>
              <w:t>MAC</w:t>
            </w:r>
            <w:r>
              <w:rPr>
                <w:rFonts w:hint="eastAsia" w:ascii="宋体" w:hAnsi="宋体" w:cs="Arial"/>
                <w:b/>
                <w:szCs w:val="21"/>
              </w:rPr>
              <w:t>地址等内容进行检查，并由电子招投标交易平台进行提示或推送，有其中之一的，由评标委员会评审认定是否为围标串标。</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659" w:hRule="exact"/>
        </w:trPr>
        <w:tc>
          <w:tcPr>
            <w:tcW w:w="1164" w:type="dxa"/>
            <w:tcBorders>
              <w:bottom w:val="single" w:color="000000" w:sz="12" w:space="0"/>
            </w:tcBorders>
            <w:vAlign w:val="center"/>
          </w:tcPr>
          <w:p>
            <w:pPr>
              <w:spacing w:line="300" w:lineRule="exact"/>
              <w:ind w:left="113"/>
              <w:jc w:val="center"/>
              <w:rPr>
                <w:rFonts w:ascii="Times New Roman" w:hAnsi="Times New Roman"/>
              </w:rPr>
            </w:pPr>
            <w:r>
              <w:rPr>
                <w:rFonts w:ascii="Times New Roman" w:hAnsi="Times New Roman"/>
              </w:rPr>
              <w:t>10.3</w:t>
            </w:r>
          </w:p>
        </w:tc>
        <w:tc>
          <w:tcPr>
            <w:tcW w:w="8159" w:type="dxa"/>
            <w:gridSpan w:val="2"/>
            <w:tcBorders>
              <w:bottom w:val="single" w:color="000000" w:sz="12" w:space="0"/>
            </w:tcBorders>
            <w:vAlign w:val="center"/>
          </w:tcPr>
          <w:p>
            <w:pPr>
              <w:spacing w:line="288" w:lineRule="auto"/>
              <w:ind w:firstLine="420" w:firstLineChars="200"/>
              <w:rPr>
                <w:rFonts w:ascii="宋体" w:cs="Arial"/>
                <w:b/>
                <w:szCs w:val="21"/>
              </w:rPr>
            </w:pPr>
            <w:r>
              <w:t>1</w:t>
            </w:r>
            <w:r>
              <w:rPr>
                <w:rFonts w:hint="eastAsia"/>
              </w:rPr>
              <w:t>、</w:t>
            </w:r>
            <w:r>
              <w:rPr>
                <w:rFonts w:hint="eastAsia" w:ascii="宋体" w:hAnsi="宋体" w:cs="宋体"/>
              </w:rPr>
              <w:t>中标人应向建设主管部门报送投标文件中承诺的项目管理班子人员信息。</w:t>
            </w:r>
          </w:p>
        </w:tc>
      </w:tr>
    </w:tbl>
    <w:p>
      <w:pPr>
        <w:autoSpaceDE w:val="0"/>
        <w:autoSpaceDN w:val="0"/>
        <w:adjustRightInd w:val="0"/>
        <w:jc w:val="left"/>
        <w:rPr>
          <w:rFonts w:ascii="宋体"/>
          <w:kern w:val="0"/>
          <w:sz w:val="24"/>
          <w:szCs w:val="24"/>
        </w:rPr>
        <w:sectPr>
          <w:pgSz w:w="12240" w:h="15840"/>
          <w:pgMar w:top="1480" w:right="1100" w:bottom="1120" w:left="1580" w:header="0" w:footer="721" w:gutter="0"/>
          <w:cols w:equalWidth="0" w:num="1">
            <w:col w:w="9560"/>
          </w:cols>
        </w:sectPr>
      </w:pPr>
    </w:p>
    <w:p>
      <w:pPr>
        <w:autoSpaceDE w:val="0"/>
        <w:autoSpaceDN w:val="0"/>
        <w:adjustRightInd w:val="0"/>
        <w:spacing w:before="240" w:beforeLines="100" w:after="240" w:afterLines="100" w:line="360" w:lineRule="auto"/>
        <w:jc w:val="left"/>
        <w:rPr>
          <w:rFonts w:ascii="Times New Roman" w:hAnsi="Times New Roman" w:eastAsia="黑体"/>
          <w:b/>
          <w:bCs/>
          <w:spacing w:val="1"/>
          <w:kern w:val="0"/>
          <w:position w:val="-1"/>
          <w:sz w:val="32"/>
          <w:szCs w:val="32"/>
        </w:rPr>
      </w:pPr>
      <w:r>
        <w:rPr>
          <w:rFonts w:ascii="Times New Roman" w:hAnsi="Times New Roman" w:eastAsia="黑体"/>
          <w:b/>
          <w:bCs/>
          <w:spacing w:val="1"/>
          <w:kern w:val="0"/>
          <w:sz w:val="32"/>
          <w:szCs w:val="32"/>
        </w:rPr>
        <w:t xml:space="preserve">1. </w:t>
      </w:r>
      <w:r>
        <w:rPr>
          <w:rFonts w:hint="eastAsia" w:ascii="Times New Roman" w:hAnsi="Times New Roman" w:eastAsia="黑体"/>
          <w:b/>
          <w:bCs/>
          <w:spacing w:val="1"/>
          <w:kern w:val="0"/>
          <w:position w:val="-1"/>
          <w:sz w:val="32"/>
          <w:szCs w:val="32"/>
        </w:rPr>
        <w:t>总则</w:t>
      </w:r>
    </w:p>
    <w:p>
      <w:pPr>
        <w:autoSpaceDE w:val="0"/>
        <w:autoSpaceDN w:val="0"/>
        <w:adjustRightInd w:val="0"/>
        <w:ind w:left="520" w:right="-20"/>
        <w:jc w:val="left"/>
        <w:rPr>
          <w:rFonts w:ascii="微软雅黑" w:hAnsi="Times New Roman" w:eastAsia="微软雅黑" w:cs="微软雅黑"/>
          <w:kern w:val="0"/>
          <w:szCs w:val="21"/>
        </w:rPr>
      </w:pPr>
    </w:p>
    <w:p>
      <w:pPr>
        <w:spacing w:line="341" w:lineRule="exact"/>
        <w:ind w:left="500"/>
        <w:rPr>
          <w:rFonts w:ascii="宋体"/>
          <w:sz w:val="20"/>
          <w:szCs w:val="20"/>
        </w:rPr>
      </w:pPr>
      <w:r>
        <w:rPr>
          <w:rFonts w:ascii="宋体" w:hAnsi="宋体"/>
          <w:sz w:val="28"/>
          <w:szCs w:val="28"/>
        </w:rPr>
        <w:t xml:space="preserve">1.1 </w:t>
      </w:r>
      <w:r>
        <w:rPr>
          <w:rFonts w:hint="eastAsia" w:ascii="宋体" w:hAnsi="宋体" w:cs="黑体"/>
          <w:sz w:val="28"/>
          <w:szCs w:val="28"/>
        </w:rPr>
        <w:t>招标项目概况</w:t>
      </w:r>
    </w:p>
    <w:p>
      <w:pPr>
        <w:spacing w:line="200" w:lineRule="exact"/>
        <w:rPr>
          <w:rFonts w:ascii="宋体"/>
          <w:sz w:val="20"/>
          <w:szCs w:val="20"/>
        </w:rPr>
      </w:pPr>
    </w:p>
    <w:p>
      <w:pPr>
        <w:spacing w:line="203" w:lineRule="exact"/>
        <w:rPr>
          <w:rFonts w:ascii="宋体"/>
          <w:sz w:val="20"/>
          <w:szCs w:val="20"/>
        </w:rPr>
      </w:pPr>
    </w:p>
    <w:p>
      <w:pPr>
        <w:spacing w:line="360" w:lineRule="auto"/>
        <w:ind w:left="344" w:leftChars="164" w:firstLine="420" w:firstLineChars="200"/>
        <w:rPr>
          <w:rFonts w:ascii="宋体"/>
          <w:sz w:val="20"/>
          <w:szCs w:val="20"/>
        </w:rPr>
      </w:pPr>
      <w:r>
        <w:rPr>
          <w:rFonts w:ascii="宋体" w:hAnsi="宋体"/>
          <w:szCs w:val="21"/>
        </w:rPr>
        <w:t>1.1.1</w:t>
      </w:r>
      <w:r>
        <w:rPr>
          <w:rFonts w:hint="eastAsia" w:ascii="宋体" w:hAnsi="宋体" w:cs="宋体"/>
          <w:szCs w:val="21"/>
        </w:rPr>
        <w:t>根据《中华人民共和国招标投标法》、《中华人民共和国招标投标法实施条例》等到有关法律、法规和规章的规定，本招标项目已具备招标条件，现对勘察进行招标。</w:t>
      </w:r>
    </w:p>
    <w:p>
      <w:pPr>
        <w:spacing w:line="360" w:lineRule="auto"/>
        <w:ind w:left="780"/>
        <w:rPr>
          <w:rFonts w:ascii="宋体"/>
          <w:sz w:val="20"/>
          <w:szCs w:val="20"/>
        </w:rPr>
      </w:pPr>
      <w:r>
        <w:rPr>
          <w:rFonts w:ascii="宋体" w:hAnsi="宋体"/>
          <w:szCs w:val="21"/>
        </w:rPr>
        <w:t xml:space="preserve">1.1.2 </w:t>
      </w:r>
      <w:r>
        <w:rPr>
          <w:rFonts w:hint="eastAsia" w:ascii="宋体" w:hAnsi="宋体" w:cs="宋体"/>
          <w:szCs w:val="21"/>
        </w:rPr>
        <w:t>招标人：见投标人须知前附表。</w:t>
      </w:r>
    </w:p>
    <w:p>
      <w:pPr>
        <w:spacing w:line="256" w:lineRule="exact"/>
        <w:ind w:left="780"/>
        <w:rPr>
          <w:rFonts w:ascii="宋体"/>
          <w:sz w:val="20"/>
          <w:szCs w:val="20"/>
        </w:rPr>
      </w:pPr>
      <w:r>
        <w:rPr>
          <w:rFonts w:ascii="宋体" w:hAnsi="宋体"/>
          <w:szCs w:val="21"/>
        </w:rPr>
        <w:t xml:space="preserve">1.1.3 </w:t>
      </w:r>
      <w:r>
        <w:rPr>
          <w:rFonts w:hint="eastAsia" w:ascii="宋体" w:hAnsi="宋体" w:cs="宋体"/>
          <w:szCs w:val="21"/>
        </w:rPr>
        <w:t>招标代理机构：见投标人须知前附表。</w:t>
      </w:r>
    </w:p>
    <w:p>
      <w:pPr>
        <w:spacing w:line="143" w:lineRule="exact"/>
        <w:rPr>
          <w:rFonts w:ascii="宋体"/>
          <w:sz w:val="20"/>
          <w:szCs w:val="20"/>
        </w:rPr>
      </w:pPr>
    </w:p>
    <w:p>
      <w:pPr>
        <w:spacing w:line="256" w:lineRule="exact"/>
        <w:ind w:left="780"/>
        <w:rPr>
          <w:rFonts w:ascii="宋体"/>
          <w:sz w:val="20"/>
          <w:szCs w:val="20"/>
        </w:rPr>
      </w:pPr>
      <w:r>
        <w:rPr>
          <w:rFonts w:ascii="宋体" w:hAnsi="宋体"/>
          <w:szCs w:val="21"/>
        </w:rPr>
        <w:t xml:space="preserve">1.1.4 </w:t>
      </w:r>
      <w:r>
        <w:rPr>
          <w:rFonts w:hint="eastAsia" w:ascii="宋体" w:hAnsi="宋体" w:cs="宋体"/>
          <w:szCs w:val="21"/>
        </w:rPr>
        <w:t>招标项目名称：见投标人须知前附表。</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1.1.5 </w:t>
      </w:r>
      <w:r>
        <w:rPr>
          <w:rFonts w:hint="eastAsia" w:ascii="宋体" w:hAnsi="宋体" w:cs="宋体"/>
          <w:szCs w:val="21"/>
        </w:rPr>
        <w:t>项目建设地点：见投标人须知前附表。</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1.1.6 </w:t>
      </w:r>
      <w:r>
        <w:rPr>
          <w:rFonts w:hint="eastAsia" w:ascii="宋体" w:hAnsi="宋体" w:cs="宋体"/>
          <w:szCs w:val="21"/>
        </w:rPr>
        <w:t>项目建设规模：见投标人须知前附表。</w:t>
      </w:r>
    </w:p>
    <w:p>
      <w:pPr>
        <w:spacing w:line="143" w:lineRule="exact"/>
        <w:rPr>
          <w:rFonts w:ascii="宋体"/>
          <w:sz w:val="20"/>
          <w:szCs w:val="20"/>
        </w:rPr>
      </w:pPr>
    </w:p>
    <w:p>
      <w:pPr>
        <w:spacing w:line="256" w:lineRule="exact"/>
        <w:ind w:left="780"/>
        <w:rPr>
          <w:rFonts w:ascii="宋体"/>
          <w:sz w:val="20"/>
          <w:szCs w:val="20"/>
        </w:rPr>
      </w:pPr>
      <w:r>
        <w:rPr>
          <w:rFonts w:ascii="宋体" w:hAnsi="宋体"/>
          <w:szCs w:val="21"/>
        </w:rPr>
        <w:t xml:space="preserve">1.1.7 </w:t>
      </w:r>
      <w:r>
        <w:rPr>
          <w:rFonts w:hint="eastAsia" w:ascii="宋体" w:hAnsi="宋体" w:cs="宋体"/>
          <w:szCs w:val="21"/>
        </w:rPr>
        <w:t>项目投资估算：见投标人须知前附表。</w:t>
      </w:r>
    </w:p>
    <w:p>
      <w:pPr>
        <w:spacing w:line="297"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1.2 </w:t>
      </w:r>
      <w:r>
        <w:rPr>
          <w:rFonts w:hint="eastAsia" w:ascii="宋体" w:hAnsi="宋体" w:cs="黑体"/>
          <w:sz w:val="28"/>
          <w:szCs w:val="28"/>
        </w:rPr>
        <w:t>招标项目的资金来源和落实情况</w:t>
      </w:r>
    </w:p>
    <w:p>
      <w:pPr>
        <w:spacing w:line="360" w:lineRule="auto"/>
        <w:ind w:left="780"/>
        <w:rPr>
          <w:rFonts w:ascii="宋体"/>
          <w:sz w:val="20"/>
          <w:szCs w:val="20"/>
        </w:rPr>
      </w:pPr>
      <w:r>
        <w:rPr>
          <w:rFonts w:ascii="宋体" w:hAnsi="宋体"/>
          <w:szCs w:val="21"/>
        </w:rPr>
        <w:t xml:space="preserve">1.2.1 </w:t>
      </w:r>
      <w:r>
        <w:rPr>
          <w:rFonts w:hint="eastAsia" w:ascii="宋体" w:hAnsi="宋体" w:cs="宋体"/>
          <w:szCs w:val="21"/>
        </w:rPr>
        <w:t>资金来源及比例：见投标人须知前附表。</w:t>
      </w:r>
    </w:p>
    <w:p>
      <w:pPr>
        <w:spacing w:line="256" w:lineRule="exact"/>
        <w:ind w:left="780"/>
        <w:rPr>
          <w:rFonts w:ascii="宋体"/>
          <w:sz w:val="20"/>
          <w:szCs w:val="20"/>
        </w:rPr>
      </w:pPr>
      <w:r>
        <w:rPr>
          <w:rFonts w:ascii="宋体" w:hAnsi="宋体"/>
          <w:szCs w:val="21"/>
        </w:rPr>
        <w:t xml:space="preserve">1.2.2 </w:t>
      </w:r>
      <w:r>
        <w:rPr>
          <w:rFonts w:hint="eastAsia" w:ascii="宋体" w:hAnsi="宋体" w:cs="宋体"/>
          <w:szCs w:val="21"/>
        </w:rPr>
        <w:t>资金落实情况：见投标人须知前附表。</w:t>
      </w:r>
    </w:p>
    <w:p>
      <w:pPr>
        <w:spacing w:line="295"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1.3 </w:t>
      </w:r>
      <w:r>
        <w:rPr>
          <w:rFonts w:hint="eastAsia" w:ascii="宋体" w:hAnsi="宋体" w:cs="黑体"/>
          <w:sz w:val="28"/>
          <w:szCs w:val="28"/>
        </w:rPr>
        <w:t>招标范围、勘察服务期限和质量标准</w:t>
      </w:r>
    </w:p>
    <w:p>
      <w:pPr>
        <w:spacing w:line="360" w:lineRule="auto"/>
        <w:ind w:left="780"/>
        <w:rPr>
          <w:rFonts w:ascii="宋体"/>
          <w:sz w:val="20"/>
          <w:szCs w:val="20"/>
        </w:rPr>
      </w:pPr>
      <w:r>
        <w:rPr>
          <w:rFonts w:ascii="宋体" w:hAnsi="宋体"/>
          <w:szCs w:val="21"/>
        </w:rPr>
        <w:t xml:space="preserve">1.3.1 </w:t>
      </w:r>
      <w:r>
        <w:rPr>
          <w:rFonts w:hint="eastAsia" w:ascii="宋体" w:hAnsi="宋体" w:cs="宋体"/>
          <w:szCs w:val="21"/>
        </w:rPr>
        <w:t>招标范围：见投标人须知前附表。</w:t>
      </w:r>
    </w:p>
    <w:p>
      <w:pPr>
        <w:spacing w:line="256" w:lineRule="exact"/>
        <w:ind w:left="780"/>
        <w:rPr>
          <w:rFonts w:ascii="宋体"/>
          <w:sz w:val="20"/>
          <w:szCs w:val="20"/>
        </w:rPr>
      </w:pPr>
      <w:r>
        <w:rPr>
          <w:rFonts w:ascii="宋体" w:hAnsi="宋体"/>
          <w:szCs w:val="21"/>
        </w:rPr>
        <w:t xml:space="preserve">1.3.2 </w:t>
      </w:r>
      <w:r>
        <w:rPr>
          <w:rFonts w:hint="eastAsia" w:ascii="宋体" w:hAnsi="宋体" w:cs="宋体"/>
          <w:szCs w:val="21"/>
        </w:rPr>
        <w:t>勘察服务期限：见投标人须知前附表。</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1.3.3 </w:t>
      </w:r>
      <w:r>
        <w:rPr>
          <w:rFonts w:hint="eastAsia" w:ascii="宋体" w:hAnsi="宋体" w:cs="宋体"/>
          <w:szCs w:val="21"/>
        </w:rPr>
        <w:t>质量标准：见投标人须知前附表。</w:t>
      </w:r>
    </w:p>
    <w:p>
      <w:pPr>
        <w:spacing w:line="295"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1.4 </w:t>
      </w:r>
      <w:r>
        <w:rPr>
          <w:rFonts w:hint="eastAsia" w:ascii="宋体" w:hAnsi="宋体" w:cs="黑体"/>
          <w:sz w:val="28"/>
          <w:szCs w:val="28"/>
        </w:rPr>
        <w:t>投标人资格要求</w:t>
      </w:r>
    </w:p>
    <w:p>
      <w:pPr>
        <w:spacing w:line="360" w:lineRule="auto"/>
        <w:ind w:left="780"/>
        <w:rPr>
          <w:rFonts w:ascii="宋体"/>
          <w:sz w:val="20"/>
          <w:szCs w:val="20"/>
        </w:rPr>
      </w:pPr>
      <w:r>
        <w:rPr>
          <w:rFonts w:ascii="宋体" w:hAnsi="宋体"/>
          <w:szCs w:val="21"/>
        </w:rPr>
        <w:t xml:space="preserve">1.4.1 </w:t>
      </w:r>
      <w:r>
        <w:rPr>
          <w:rFonts w:hint="eastAsia" w:ascii="宋体" w:hAnsi="宋体" w:cs="宋体"/>
          <w:szCs w:val="21"/>
        </w:rPr>
        <w:t>投标人应具备承担本招标项目资质条件、能力和信誉：</w:t>
      </w:r>
    </w:p>
    <w:p>
      <w:pPr>
        <w:spacing w:line="256" w:lineRule="exact"/>
        <w:ind w:left="680"/>
        <w:rPr>
          <w:rFonts w:ascii="宋体"/>
          <w:sz w:val="20"/>
          <w:szCs w:val="20"/>
        </w:rPr>
      </w:pPr>
      <w:r>
        <w:rPr>
          <w:rFonts w:hint="eastAsia" w:ascii="宋体" w:hAnsi="宋体" w:cs="宋体"/>
          <w:szCs w:val="21"/>
        </w:rPr>
        <w:t>（</w:t>
      </w:r>
      <w:r>
        <w:rPr>
          <w:rFonts w:ascii="宋体" w:hAnsi="宋体"/>
          <w:szCs w:val="21"/>
        </w:rPr>
        <w:t>1</w:t>
      </w:r>
      <w:r>
        <w:rPr>
          <w:rFonts w:hint="eastAsia" w:ascii="宋体" w:hAnsi="宋体" w:cs="宋体"/>
          <w:szCs w:val="21"/>
        </w:rPr>
        <w:t>）资质要求：见投标人须知前附表；</w:t>
      </w:r>
    </w:p>
    <w:p>
      <w:pPr>
        <w:spacing w:line="145"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2</w:t>
      </w:r>
      <w:r>
        <w:rPr>
          <w:rFonts w:hint="eastAsia" w:ascii="宋体" w:hAnsi="宋体" w:cs="宋体"/>
          <w:szCs w:val="21"/>
        </w:rPr>
        <w:t>）财务要求：见投标人须知前附表；</w:t>
      </w:r>
    </w:p>
    <w:p>
      <w:pPr>
        <w:spacing w:line="143"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3</w:t>
      </w:r>
      <w:r>
        <w:rPr>
          <w:rFonts w:hint="eastAsia" w:ascii="宋体" w:hAnsi="宋体" w:cs="宋体"/>
          <w:szCs w:val="21"/>
        </w:rPr>
        <w:t>）业绩要求：见投标人须知前附表；</w:t>
      </w:r>
    </w:p>
    <w:p>
      <w:pPr>
        <w:spacing w:line="145" w:lineRule="exact"/>
        <w:rPr>
          <w:rFonts w:ascii="宋体"/>
          <w:sz w:val="20"/>
          <w:szCs w:val="20"/>
        </w:rPr>
      </w:pPr>
    </w:p>
    <w:p>
      <w:pPr>
        <w:spacing w:line="360" w:lineRule="auto"/>
        <w:ind w:left="680"/>
        <w:rPr>
          <w:rFonts w:ascii="宋体"/>
          <w:sz w:val="20"/>
          <w:szCs w:val="20"/>
        </w:rPr>
      </w:pPr>
      <w:r>
        <w:rPr>
          <w:rFonts w:hint="eastAsia" w:ascii="宋体" w:hAnsi="宋体" w:cs="宋体"/>
          <w:szCs w:val="21"/>
        </w:rPr>
        <w:t>（</w:t>
      </w:r>
      <w:r>
        <w:rPr>
          <w:rFonts w:ascii="宋体" w:hAnsi="宋体"/>
          <w:szCs w:val="21"/>
        </w:rPr>
        <w:t>4</w:t>
      </w:r>
      <w:r>
        <w:rPr>
          <w:rFonts w:hint="eastAsia" w:ascii="宋体" w:hAnsi="宋体" w:cs="宋体"/>
          <w:szCs w:val="21"/>
        </w:rPr>
        <w:t>）信誉要求：见投标人须知前附表；</w:t>
      </w:r>
    </w:p>
    <w:p>
      <w:pPr>
        <w:spacing w:line="360" w:lineRule="auto"/>
        <w:ind w:left="680"/>
        <w:rPr>
          <w:rFonts w:ascii="宋体"/>
          <w:sz w:val="20"/>
          <w:szCs w:val="20"/>
        </w:rPr>
      </w:pPr>
      <w:r>
        <w:rPr>
          <w:rFonts w:hint="eastAsia" w:ascii="宋体" w:hAnsi="宋体"/>
          <w:szCs w:val="21"/>
        </w:rPr>
        <w:t>（</w:t>
      </w:r>
      <w:r>
        <w:rPr>
          <w:rFonts w:ascii="宋体" w:hAnsi="宋体"/>
          <w:szCs w:val="21"/>
        </w:rPr>
        <w:t>5</w:t>
      </w:r>
      <w:r>
        <w:rPr>
          <w:rFonts w:hint="eastAsia" w:ascii="宋体" w:hAnsi="宋体"/>
          <w:szCs w:val="21"/>
        </w:rPr>
        <w:t>）项目负责人的资格要求：应当具备工程勘察类注册执业资格（如有），具体要求见投标</w:t>
      </w:r>
    </w:p>
    <w:p>
      <w:pPr>
        <w:spacing w:line="240" w:lineRule="exact"/>
        <w:ind w:left="360"/>
        <w:rPr>
          <w:rFonts w:ascii="宋体"/>
          <w:sz w:val="20"/>
          <w:szCs w:val="20"/>
        </w:rPr>
      </w:pPr>
      <w:r>
        <w:rPr>
          <w:rFonts w:hint="eastAsia" w:ascii="宋体" w:hAnsi="宋体" w:cs="宋体"/>
          <w:szCs w:val="21"/>
        </w:rPr>
        <w:t>人须知前附表；</w:t>
      </w:r>
    </w:p>
    <w:p>
      <w:pPr>
        <w:spacing w:line="161"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6</w:t>
      </w:r>
      <w:r>
        <w:rPr>
          <w:rFonts w:hint="eastAsia" w:ascii="宋体" w:hAnsi="宋体" w:cs="宋体"/>
          <w:szCs w:val="21"/>
        </w:rPr>
        <w:t>）其他主要人员要求：见投标人须知前附表。</w:t>
      </w:r>
    </w:p>
    <w:p>
      <w:pPr>
        <w:rPr>
          <w:rFonts w:ascii="宋体"/>
        </w:rPr>
        <w:sectPr>
          <w:pgSz w:w="12240" w:h="15840"/>
          <w:pgMar w:top="1416" w:right="1440" w:bottom="378" w:left="1440" w:header="0" w:footer="0" w:gutter="0"/>
          <w:cols w:equalWidth="0" w:num="1">
            <w:col w:w="9360"/>
          </w:cols>
        </w:sectPr>
      </w:pPr>
    </w:p>
    <w:p>
      <w:pPr>
        <w:spacing w:line="256" w:lineRule="exact"/>
        <w:ind w:left="680"/>
        <w:rPr>
          <w:rFonts w:ascii="宋体"/>
          <w:sz w:val="20"/>
          <w:szCs w:val="20"/>
        </w:rPr>
      </w:pPr>
      <w:bookmarkStart w:id="0" w:name="page22"/>
      <w:bookmarkEnd w:id="0"/>
      <w:r>
        <w:rPr>
          <w:rFonts w:hint="eastAsia" w:ascii="宋体" w:hAnsi="宋体" w:cs="宋体"/>
          <w:szCs w:val="21"/>
        </w:rPr>
        <w:t>（</w:t>
      </w:r>
      <w:r>
        <w:rPr>
          <w:rFonts w:ascii="宋体" w:hAnsi="宋体"/>
          <w:szCs w:val="21"/>
        </w:rPr>
        <w:t>7</w:t>
      </w:r>
      <w:r>
        <w:rPr>
          <w:rFonts w:hint="eastAsia" w:ascii="宋体" w:hAnsi="宋体" w:cs="宋体"/>
          <w:szCs w:val="21"/>
        </w:rPr>
        <w:t>）勘察设备要求：见投标人须知前附表。</w:t>
      </w:r>
    </w:p>
    <w:p>
      <w:pPr>
        <w:spacing w:line="145"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8</w:t>
      </w:r>
      <w:r>
        <w:rPr>
          <w:rFonts w:hint="eastAsia" w:ascii="宋体" w:hAnsi="宋体" w:cs="宋体"/>
          <w:szCs w:val="21"/>
        </w:rPr>
        <w:t>）其他要求：见投标人须知前附表。</w:t>
      </w:r>
    </w:p>
    <w:p>
      <w:pPr>
        <w:spacing w:line="143"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需要提交的相关证明材料见本章第</w:t>
      </w:r>
      <w:r>
        <w:rPr>
          <w:rFonts w:ascii="宋体" w:hAnsi="宋体"/>
          <w:szCs w:val="21"/>
        </w:rPr>
        <w:t xml:space="preserve"> 3.5 </w:t>
      </w:r>
      <w:r>
        <w:rPr>
          <w:rFonts w:hint="eastAsia" w:ascii="宋体" w:hAnsi="宋体" w:cs="宋体"/>
          <w:szCs w:val="21"/>
        </w:rPr>
        <w:t>款的规定。</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1.4.2 </w:t>
      </w:r>
      <w:r>
        <w:rPr>
          <w:rFonts w:hint="eastAsia" w:ascii="宋体" w:hAnsi="宋体" w:cs="宋体"/>
          <w:szCs w:val="21"/>
        </w:rPr>
        <w:t>投标人须知前附表规定接受联合体投标的，联合体除应符合本章第</w:t>
      </w:r>
      <w:r>
        <w:rPr>
          <w:rFonts w:ascii="宋体" w:hAnsi="宋体"/>
          <w:szCs w:val="21"/>
        </w:rPr>
        <w:t xml:space="preserve"> 1.4.1 </w:t>
      </w:r>
      <w:r>
        <w:rPr>
          <w:rFonts w:hint="eastAsia" w:ascii="宋体" w:hAnsi="宋体" w:cs="宋体"/>
          <w:szCs w:val="21"/>
        </w:rPr>
        <w:t>项和投标人</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须知前附表的要求外，还应遵守以下规定：</w:t>
      </w:r>
    </w:p>
    <w:p>
      <w:pPr>
        <w:spacing w:line="159"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1</w:t>
      </w:r>
      <w:r>
        <w:rPr>
          <w:rFonts w:hint="eastAsia" w:ascii="宋体" w:hAnsi="宋体" w:cs="宋体"/>
          <w:szCs w:val="21"/>
        </w:rPr>
        <w:t>）联合体各方应按招标文件提供的格式签订联合体协议书，明确联合体牵头人和各方权</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利义务，并承诺就中标项目向招标人承担连带责任；</w:t>
      </w:r>
    </w:p>
    <w:p>
      <w:pPr>
        <w:spacing w:line="162"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2</w:t>
      </w:r>
      <w:r>
        <w:rPr>
          <w:rFonts w:hint="eastAsia" w:ascii="宋体" w:hAnsi="宋体" w:cs="宋体"/>
          <w:szCs w:val="21"/>
        </w:rPr>
        <w:t>）由同一专业的单位组成的联合体，按照资质等级较低的单位确定资质等级；</w:t>
      </w:r>
    </w:p>
    <w:p>
      <w:pPr>
        <w:spacing w:line="143"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3</w:t>
      </w:r>
      <w:r>
        <w:rPr>
          <w:rFonts w:hint="eastAsia" w:ascii="宋体" w:hAnsi="宋体" w:cs="宋体"/>
          <w:szCs w:val="21"/>
        </w:rPr>
        <w:t>）联合体各方不得再以自己名义单独或参加其他联合体在本招标项目中投标，否则各相</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关投标均无效。</w:t>
      </w:r>
    </w:p>
    <w:p>
      <w:pPr>
        <w:spacing w:line="161" w:lineRule="exact"/>
        <w:rPr>
          <w:rFonts w:ascii="宋体"/>
          <w:sz w:val="20"/>
          <w:szCs w:val="20"/>
        </w:rPr>
      </w:pPr>
    </w:p>
    <w:p>
      <w:pPr>
        <w:spacing w:line="360" w:lineRule="auto"/>
        <w:ind w:left="780"/>
        <w:rPr>
          <w:rFonts w:ascii="宋体"/>
          <w:sz w:val="20"/>
          <w:szCs w:val="20"/>
        </w:rPr>
      </w:pPr>
      <w:r>
        <w:rPr>
          <w:rFonts w:ascii="宋体" w:hAnsi="宋体"/>
          <w:szCs w:val="21"/>
        </w:rPr>
        <w:t xml:space="preserve">1.4.3 </w:t>
      </w:r>
      <w:r>
        <w:rPr>
          <w:rFonts w:hint="eastAsia" w:ascii="宋体" w:hAnsi="宋体" w:cs="宋体"/>
          <w:szCs w:val="21"/>
        </w:rPr>
        <w:t>投标人不得存在下列情形之一：</w:t>
      </w:r>
    </w:p>
    <w:p>
      <w:pPr>
        <w:spacing w:line="360" w:lineRule="auto"/>
        <w:ind w:left="780" w:right="3320"/>
        <w:rPr>
          <w:rFonts w:ascii="宋体" w:cs="宋体"/>
          <w:szCs w:val="21"/>
        </w:rPr>
      </w:pPr>
      <w:r>
        <w:rPr>
          <w:rFonts w:hint="eastAsia" w:ascii="宋体" w:hAnsi="宋体" w:cs="宋体"/>
          <w:szCs w:val="21"/>
        </w:rPr>
        <w:t>（</w:t>
      </w:r>
      <w:r>
        <w:rPr>
          <w:rFonts w:ascii="宋体" w:hAnsi="宋体"/>
          <w:szCs w:val="21"/>
        </w:rPr>
        <w:t>1</w:t>
      </w:r>
      <w:r>
        <w:rPr>
          <w:rFonts w:hint="eastAsia" w:ascii="宋体" w:hAnsi="宋体" w:cs="宋体"/>
          <w:szCs w:val="21"/>
        </w:rPr>
        <w:t>）为招标人不具有独立法人资格的附属机构（单位）；（</w:t>
      </w:r>
      <w:r>
        <w:rPr>
          <w:rFonts w:ascii="宋体" w:hAnsi="宋体"/>
          <w:szCs w:val="21"/>
        </w:rPr>
        <w:t>2</w:t>
      </w:r>
      <w:r>
        <w:rPr>
          <w:rFonts w:hint="eastAsia" w:ascii="宋体" w:hAnsi="宋体" w:cs="宋体"/>
          <w:szCs w:val="21"/>
        </w:rPr>
        <w:t>）与招标人存在利害关系且可能影响招标公正性；</w:t>
      </w:r>
    </w:p>
    <w:p>
      <w:pPr>
        <w:spacing w:line="360" w:lineRule="auto"/>
        <w:ind w:left="780" w:right="3320"/>
        <w:rPr>
          <w:rFonts w:ascii="宋体" w:cs="宋体"/>
          <w:szCs w:val="21"/>
        </w:rPr>
      </w:pPr>
      <w:r>
        <w:rPr>
          <w:rFonts w:hint="eastAsia" w:ascii="宋体" w:hAnsi="宋体" w:cs="宋体"/>
          <w:szCs w:val="21"/>
        </w:rPr>
        <w:t>（</w:t>
      </w:r>
      <w:r>
        <w:rPr>
          <w:rFonts w:ascii="宋体" w:hAnsi="宋体"/>
          <w:szCs w:val="21"/>
        </w:rPr>
        <w:t>3</w:t>
      </w:r>
      <w:r>
        <w:rPr>
          <w:rFonts w:hint="eastAsia" w:ascii="宋体" w:hAnsi="宋体" w:cs="宋体"/>
          <w:szCs w:val="21"/>
        </w:rPr>
        <w:t>）与本招标项目的其他投标人为同一个单位负责人；</w:t>
      </w:r>
    </w:p>
    <w:p>
      <w:pPr>
        <w:spacing w:line="360" w:lineRule="auto"/>
        <w:ind w:left="780" w:right="3320"/>
        <w:rPr>
          <w:rFonts w:ascii="宋体" w:cs="宋体"/>
          <w:szCs w:val="21"/>
        </w:rPr>
      </w:pPr>
      <w:r>
        <w:rPr>
          <w:rFonts w:hint="eastAsia" w:ascii="宋体" w:hAnsi="宋体" w:cs="宋体"/>
          <w:szCs w:val="21"/>
        </w:rPr>
        <w:t>（</w:t>
      </w:r>
      <w:r>
        <w:rPr>
          <w:rFonts w:ascii="宋体" w:hAnsi="宋体"/>
          <w:szCs w:val="21"/>
        </w:rPr>
        <w:t>4</w:t>
      </w:r>
      <w:r>
        <w:rPr>
          <w:rFonts w:hint="eastAsia" w:ascii="宋体" w:hAnsi="宋体" w:cs="宋体"/>
          <w:szCs w:val="21"/>
        </w:rPr>
        <w:t>）与本招标项目的其他投标人存在控股、管理关系；</w:t>
      </w:r>
    </w:p>
    <w:p>
      <w:pPr>
        <w:spacing w:line="360" w:lineRule="auto"/>
        <w:ind w:left="780" w:right="3320"/>
        <w:rPr>
          <w:rFonts w:ascii="宋体"/>
          <w:sz w:val="20"/>
          <w:szCs w:val="20"/>
        </w:rPr>
      </w:pPr>
      <w:r>
        <w:rPr>
          <w:rFonts w:hint="eastAsia" w:ascii="宋体" w:hAnsi="宋体" w:cs="宋体"/>
          <w:szCs w:val="21"/>
        </w:rPr>
        <w:t>（</w:t>
      </w:r>
      <w:r>
        <w:rPr>
          <w:rFonts w:ascii="宋体" w:hAnsi="宋体"/>
          <w:szCs w:val="21"/>
        </w:rPr>
        <w:t>5</w:t>
      </w:r>
      <w:r>
        <w:rPr>
          <w:rFonts w:hint="eastAsia" w:ascii="宋体" w:hAnsi="宋体" w:cs="宋体"/>
          <w:szCs w:val="21"/>
        </w:rPr>
        <w:t>）为本招标项目的代建人；</w:t>
      </w:r>
    </w:p>
    <w:p>
      <w:pPr>
        <w:spacing w:line="360" w:lineRule="auto"/>
        <w:ind w:left="780" w:right="3320"/>
        <w:rPr>
          <w:rFonts w:ascii="宋体"/>
          <w:sz w:val="20"/>
          <w:szCs w:val="20"/>
        </w:rPr>
      </w:pPr>
      <w:r>
        <w:rPr>
          <w:rFonts w:hint="eastAsia" w:ascii="宋体" w:hAnsi="宋体" w:cs="宋体"/>
          <w:szCs w:val="21"/>
        </w:rPr>
        <w:t>（</w:t>
      </w:r>
      <w:r>
        <w:rPr>
          <w:rFonts w:ascii="宋体" w:hAnsi="宋体"/>
          <w:szCs w:val="21"/>
        </w:rPr>
        <w:t>6</w:t>
      </w:r>
      <w:r>
        <w:rPr>
          <w:rFonts w:hint="eastAsia" w:ascii="宋体" w:hAnsi="宋体" w:cs="宋体"/>
          <w:szCs w:val="21"/>
        </w:rPr>
        <w:t>）为本招标项目的招标代理机构；</w:t>
      </w:r>
    </w:p>
    <w:p>
      <w:pPr>
        <w:spacing w:line="360" w:lineRule="auto"/>
        <w:ind w:left="780" w:right="2380"/>
        <w:rPr>
          <w:rFonts w:ascii="宋体"/>
          <w:sz w:val="20"/>
          <w:szCs w:val="20"/>
        </w:rPr>
      </w:pPr>
      <w:r>
        <w:rPr>
          <w:rFonts w:hint="eastAsia" w:ascii="宋体" w:hAnsi="宋体" w:cs="宋体"/>
          <w:szCs w:val="21"/>
        </w:rPr>
        <w:t>（</w:t>
      </w:r>
      <w:r>
        <w:rPr>
          <w:rFonts w:ascii="宋体" w:hAnsi="宋体"/>
          <w:szCs w:val="21"/>
        </w:rPr>
        <w:t>7</w:t>
      </w:r>
      <w:r>
        <w:rPr>
          <w:rFonts w:hint="eastAsia" w:ascii="宋体" w:hAnsi="宋体" w:cs="宋体"/>
          <w:szCs w:val="21"/>
        </w:rPr>
        <w:t>）与本招标项目的代建人或招标代理机构同为一个法定代表人；（</w:t>
      </w:r>
      <w:r>
        <w:rPr>
          <w:rFonts w:ascii="宋体" w:hAnsi="宋体"/>
          <w:szCs w:val="21"/>
        </w:rPr>
        <w:t>8</w:t>
      </w:r>
      <w:r>
        <w:rPr>
          <w:rFonts w:hint="eastAsia" w:ascii="宋体" w:hAnsi="宋体" w:cs="宋体"/>
          <w:szCs w:val="21"/>
        </w:rPr>
        <w:t>）与本招标项目的代建人或招标代理机构存在控股或参股关系；（</w:t>
      </w:r>
      <w:r>
        <w:rPr>
          <w:rFonts w:ascii="宋体" w:hAnsi="宋体"/>
          <w:szCs w:val="21"/>
        </w:rPr>
        <w:t>9</w:t>
      </w:r>
      <w:r>
        <w:rPr>
          <w:rFonts w:hint="eastAsia" w:ascii="宋体" w:hAnsi="宋体" w:cs="宋体"/>
          <w:szCs w:val="21"/>
        </w:rPr>
        <w:t>）被依法暂停或者取消投标资格；</w:t>
      </w:r>
    </w:p>
    <w:p>
      <w:pPr>
        <w:spacing w:line="360" w:lineRule="auto"/>
        <w:ind w:left="780" w:right="2380"/>
        <w:rPr>
          <w:rFonts w:ascii="宋体"/>
          <w:sz w:val="20"/>
          <w:szCs w:val="20"/>
        </w:rPr>
      </w:pPr>
      <w:r>
        <w:rPr>
          <w:rFonts w:hint="eastAsia" w:ascii="宋体" w:hAnsi="宋体" w:cs="宋体"/>
          <w:szCs w:val="21"/>
        </w:rPr>
        <w:t>（</w:t>
      </w:r>
      <w:r>
        <w:rPr>
          <w:rFonts w:ascii="宋体" w:hAnsi="宋体"/>
          <w:szCs w:val="21"/>
        </w:rPr>
        <w:t>10</w:t>
      </w:r>
      <w:r>
        <w:rPr>
          <w:rFonts w:hint="eastAsia" w:ascii="宋体" w:hAnsi="宋体" w:cs="宋体"/>
          <w:szCs w:val="21"/>
        </w:rPr>
        <w:t>）被责令停产停业、暂扣或者吊销许可证、暂扣或者吊销执照；（</w:t>
      </w:r>
      <w:r>
        <w:rPr>
          <w:rFonts w:ascii="宋体" w:hAnsi="宋体"/>
          <w:szCs w:val="21"/>
        </w:rPr>
        <w:t>11</w:t>
      </w:r>
      <w:r>
        <w:rPr>
          <w:rFonts w:hint="eastAsia" w:ascii="宋体" w:hAnsi="宋体" w:cs="宋体"/>
          <w:szCs w:val="21"/>
        </w:rPr>
        <w:t>）进入清算程序，或被宣告破产，或其他丧失履约能力的情形；</w:t>
      </w:r>
    </w:p>
    <w:p>
      <w:pPr>
        <w:spacing w:line="360" w:lineRule="auto"/>
        <w:ind w:right="360" w:firstLine="735" w:firstLineChars="350"/>
        <w:rPr>
          <w:rFonts w:ascii="宋体"/>
          <w:sz w:val="20"/>
          <w:szCs w:val="20"/>
        </w:rPr>
      </w:pPr>
      <w:r>
        <w:rPr>
          <w:rFonts w:hint="eastAsia" w:ascii="宋体" w:hAnsi="宋体" w:cs="宋体"/>
          <w:szCs w:val="21"/>
        </w:rPr>
        <w:t>（</w:t>
      </w:r>
      <w:r>
        <w:rPr>
          <w:rFonts w:ascii="宋体" w:hAnsi="宋体"/>
          <w:szCs w:val="21"/>
        </w:rPr>
        <w:t>12</w:t>
      </w:r>
      <w:r>
        <w:rPr>
          <w:rFonts w:hint="eastAsia" w:ascii="宋体" w:hAnsi="宋体" w:cs="宋体"/>
          <w:szCs w:val="21"/>
        </w:rPr>
        <w:t>）在最近三年内发生重大勘察质量问题（以相关行业主管部门的行政处罚决定或司法机关出具的有关法律文书为准）；</w:t>
      </w:r>
    </w:p>
    <w:p>
      <w:pPr>
        <w:spacing w:line="360" w:lineRule="auto"/>
        <w:ind w:left="780"/>
        <w:rPr>
          <w:rFonts w:ascii="宋体"/>
          <w:sz w:val="20"/>
          <w:szCs w:val="20"/>
        </w:rPr>
      </w:pPr>
      <w:r>
        <w:rPr>
          <w:rFonts w:hint="eastAsia" w:ascii="宋体" w:hAnsi="宋体" w:cs="宋体"/>
          <w:szCs w:val="21"/>
        </w:rPr>
        <w:t>（</w:t>
      </w:r>
      <w:r>
        <w:rPr>
          <w:rFonts w:ascii="宋体" w:hAnsi="宋体"/>
          <w:szCs w:val="21"/>
        </w:rPr>
        <w:t>13</w:t>
      </w:r>
      <w:r>
        <w:rPr>
          <w:rFonts w:hint="eastAsia" w:ascii="宋体" w:hAnsi="宋体" w:cs="宋体"/>
          <w:szCs w:val="21"/>
        </w:rPr>
        <w:t>）被工商行政管理机关在全国企业信用信息公示系统中列入严重违法失信企业名单；</w:t>
      </w:r>
    </w:p>
    <w:p>
      <w:pPr>
        <w:spacing w:line="360" w:lineRule="auto"/>
        <w:rPr>
          <w:rFonts w:ascii="宋体"/>
          <w:szCs w:val="21"/>
        </w:rPr>
      </w:pPr>
      <w:r>
        <w:rPr>
          <w:rFonts w:hint="eastAsia" w:ascii="宋体" w:hAnsi="宋体"/>
          <w:szCs w:val="21"/>
        </w:rPr>
        <w:t>（</w:t>
      </w:r>
      <w:r>
        <w:rPr>
          <w:rFonts w:ascii="宋体" w:hAnsi="宋体"/>
          <w:szCs w:val="21"/>
        </w:rPr>
        <w:t>14</w:t>
      </w:r>
      <w:r>
        <w:rPr>
          <w:rFonts w:hint="eastAsia" w:ascii="宋体" w:hAnsi="宋体"/>
          <w:szCs w:val="21"/>
        </w:rPr>
        <w:t>）被最高人民法院在</w:t>
      </w:r>
      <w:r>
        <w:rPr>
          <w:rFonts w:hint="eastAsia" w:ascii="宋体"/>
          <w:szCs w:val="21"/>
        </w:rPr>
        <w:t>“</w:t>
      </w:r>
      <w:r>
        <w:rPr>
          <w:rFonts w:hint="eastAsia" w:ascii="宋体" w:hAnsi="宋体"/>
          <w:szCs w:val="21"/>
        </w:rPr>
        <w:t>信用中国</w:t>
      </w:r>
      <w:r>
        <w:rPr>
          <w:rFonts w:hint="eastAsia" w:ascii="宋体"/>
          <w:szCs w:val="21"/>
        </w:rPr>
        <w:t>”</w:t>
      </w:r>
      <w:r>
        <w:rPr>
          <w:rFonts w:hint="eastAsia" w:ascii="宋体" w:hAnsi="宋体"/>
          <w:szCs w:val="21"/>
        </w:rPr>
        <w:t>网站（</w:t>
      </w:r>
      <w:r>
        <w:rPr>
          <w:rFonts w:ascii="宋体" w:hAnsi="宋体"/>
          <w:szCs w:val="21"/>
        </w:rPr>
        <w:t>www.creditchina.gov.cn</w:t>
      </w:r>
      <w:r>
        <w:rPr>
          <w:rFonts w:hint="eastAsia" w:ascii="宋体" w:hAnsi="宋体"/>
          <w:szCs w:val="21"/>
        </w:rPr>
        <w:t>）或各级信用信息共享平</w:t>
      </w:r>
    </w:p>
    <w:p>
      <w:pPr>
        <w:spacing w:line="360" w:lineRule="auto"/>
        <w:rPr>
          <w:rFonts w:ascii="宋体"/>
          <w:szCs w:val="21"/>
        </w:rPr>
      </w:pPr>
      <w:r>
        <w:rPr>
          <w:rFonts w:hint="eastAsia" w:ascii="宋体" w:hAnsi="宋体"/>
          <w:szCs w:val="21"/>
        </w:rPr>
        <w:t>台中列入失信被执行人名单；</w:t>
      </w:r>
    </w:p>
    <w:p>
      <w:pPr>
        <w:spacing w:line="360" w:lineRule="auto"/>
        <w:ind w:left="780"/>
        <w:rPr>
          <w:rFonts w:ascii="宋体"/>
          <w:sz w:val="20"/>
          <w:szCs w:val="20"/>
        </w:rPr>
      </w:pPr>
      <w:r>
        <w:rPr>
          <w:rFonts w:hint="eastAsia" w:ascii="宋体" w:hAnsi="宋体" w:cs="宋体"/>
          <w:szCs w:val="21"/>
        </w:rPr>
        <w:t>（</w:t>
      </w:r>
      <w:r>
        <w:rPr>
          <w:rFonts w:ascii="宋体" w:hAnsi="宋体"/>
          <w:szCs w:val="21"/>
        </w:rPr>
        <w:t>15</w:t>
      </w:r>
      <w:r>
        <w:rPr>
          <w:rFonts w:hint="eastAsia" w:ascii="宋体" w:hAnsi="宋体" w:cs="宋体"/>
          <w:szCs w:val="21"/>
        </w:rPr>
        <w:t>）在近三年内投标人或其法定代表人、拟委任的项目负责人有行贿犯罪行为的（以检</w:t>
      </w:r>
    </w:p>
    <w:p>
      <w:pPr>
        <w:spacing w:line="360" w:lineRule="auto"/>
        <w:ind w:left="360"/>
        <w:rPr>
          <w:rFonts w:ascii="宋体"/>
          <w:sz w:val="20"/>
          <w:szCs w:val="20"/>
        </w:rPr>
      </w:pPr>
      <w:r>
        <w:rPr>
          <w:rFonts w:hint="eastAsia" w:ascii="宋体" w:hAnsi="宋体" w:cs="宋体"/>
          <w:szCs w:val="21"/>
        </w:rPr>
        <w:t>察机关职务犯罪预防部门出具的查询结果为准）；</w:t>
      </w:r>
    </w:p>
    <w:p>
      <w:pPr>
        <w:spacing w:line="360" w:lineRule="auto"/>
        <w:ind w:left="780"/>
        <w:rPr>
          <w:rFonts w:ascii="宋体"/>
          <w:sz w:val="20"/>
          <w:szCs w:val="20"/>
        </w:rPr>
      </w:pPr>
      <w:r>
        <w:rPr>
          <w:rFonts w:hint="eastAsia" w:ascii="宋体" w:hAnsi="宋体" w:cs="宋体"/>
          <w:szCs w:val="21"/>
        </w:rPr>
        <w:t>（</w:t>
      </w:r>
      <w:r>
        <w:rPr>
          <w:rFonts w:ascii="宋体" w:hAnsi="宋体"/>
          <w:szCs w:val="21"/>
        </w:rPr>
        <w:t>16</w:t>
      </w:r>
      <w:r>
        <w:rPr>
          <w:rFonts w:hint="eastAsia" w:ascii="宋体" w:hAnsi="宋体" w:cs="宋体"/>
          <w:szCs w:val="21"/>
        </w:rPr>
        <w:t>）法律法规或投标人须知前附表规定的其他情形。</w:t>
      </w:r>
    </w:p>
    <w:p>
      <w:pPr>
        <w:spacing w:line="360" w:lineRule="auto"/>
        <w:rPr>
          <w:rFonts w:ascii="宋体"/>
          <w:sz w:val="20"/>
          <w:szCs w:val="20"/>
        </w:rPr>
      </w:pPr>
    </w:p>
    <w:p>
      <w:pPr>
        <w:spacing w:line="360" w:lineRule="auto"/>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73"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 w:lineRule="exact"/>
        <w:rPr>
          <w:rFonts w:ascii="宋体"/>
          <w:sz w:val="20"/>
          <w:szCs w:val="20"/>
        </w:rPr>
      </w:pPr>
      <w:bookmarkStart w:id="1" w:name="page23"/>
      <w:bookmarkEnd w:id="1"/>
    </w:p>
    <w:p>
      <w:pPr>
        <w:spacing w:line="360" w:lineRule="auto"/>
        <w:ind w:left="500"/>
        <w:rPr>
          <w:rFonts w:ascii="宋体"/>
          <w:sz w:val="20"/>
          <w:szCs w:val="20"/>
        </w:rPr>
      </w:pPr>
      <w:r>
        <w:rPr>
          <w:rFonts w:ascii="宋体" w:hAnsi="宋体"/>
          <w:sz w:val="28"/>
          <w:szCs w:val="28"/>
        </w:rPr>
        <w:t xml:space="preserve">1.5 </w:t>
      </w:r>
      <w:r>
        <w:rPr>
          <w:rFonts w:hint="eastAsia" w:ascii="宋体" w:hAnsi="宋体" w:cs="黑体"/>
          <w:sz w:val="28"/>
          <w:szCs w:val="28"/>
        </w:rPr>
        <w:t>费用承担</w:t>
      </w:r>
    </w:p>
    <w:p>
      <w:pPr>
        <w:spacing w:line="360" w:lineRule="auto"/>
        <w:ind w:left="780"/>
        <w:rPr>
          <w:rFonts w:ascii="宋体"/>
          <w:sz w:val="20"/>
          <w:szCs w:val="20"/>
        </w:rPr>
      </w:pPr>
      <w:r>
        <w:rPr>
          <w:rFonts w:hint="eastAsia" w:ascii="宋体" w:hAnsi="宋体" w:cs="宋体"/>
          <w:szCs w:val="21"/>
        </w:rPr>
        <w:t>投标人准备和参加投标活动发生的费用自理。</w:t>
      </w:r>
    </w:p>
    <w:p>
      <w:pPr>
        <w:spacing w:line="360" w:lineRule="auto"/>
        <w:rPr>
          <w:rFonts w:ascii="宋体"/>
          <w:sz w:val="20"/>
          <w:szCs w:val="20"/>
        </w:rPr>
      </w:pPr>
    </w:p>
    <w:p>
      <w:pPr>
        <w:spacing w:line="360" w:lineRule="auto"/>
        <w:ind w:left="500"/>
        <w:rPr>
          <w:rFonts w:ascii="宋体"/>
          <w:sz w:val="20"/>
          <w:szCs w:val="20"/>
        </w:rPr>
      </w:pPr>
      <w:r>
        <w:rPr>
          <w:rFonts w:ascii="宋体" w:hAnsi="宋体"/>
          <w:sz w:val="28"/>
          <w:szCs w:val="28"/>
        </w:rPr>
        <w:t xml:space="preserve">1.6 </w:t>
      </w:r>
      <w:r>
        <w:rPr>
          <w:rFonts w:hint="eastAsia" w:ascii="宋体" w:hAnsi="宋体" w:cs="黑体"/>
          <w:sz w:val="28"/>
          <w:szCs w:val="28"/>
        </w:rPr>
        <w:t>保密</w:t>
      </w:r>
    </w:p>
    <w:p>
      <w:pPr>
        <w:spacing w:line="360" w:lineRule="auto"/>
        <w:ind w:left="780"/>
        <w:rPr>
          <w:rFonts w:ascii="宋体"/>
          <w:sz w:val="20"/>
          <w:szCs w:val="20"/>
        </w:rPr>
      </w:pPr>
      <w:r>
        <w:rPr>
          <w:rFonts w:hint="eastAsia" w:ascii="宋体" w:hAnsi="宋体" w:cs="宋体"/>
          <w:szCs w:val="21"/>
        </w:rPr>
        <w:t>参与招标投标活动的各方应对招标文件和投标文件中的商业和技术等秘密保密，否则应承</w:t>
      </w:r>
    </w:p>
    <w:p>
      <w:pPr>
        <w:spacing w:line="240" w:lineRule="exact"/>
        <w:ind w:left="360"/>
        <w:rPr>
          <w:rFonts w:ascii="宋体"/>
          <w:sz w:val="20"/>
          <w:szCs w:val="20"/>
        </w:rPr>
      </w:pPr>
      <w:r>
        <w:rPr>
          <w:rFonts w:hint="eastAsia" w:ascii="宋体" w:hAnsi="宋体" w:cs="宋体"/>
          <w:szCs w:val="21"/>
        </w:rPr>
        <w:t>担相应的法律责任。</w:t>
      </w:r>
    </w:p>
    <w:p>
      <w:pPr>
        <w:spacing w:line="314"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1.7 </w:t>
      </w:r>
      <w:r>
        <w:rPr>
          <w:rFonts w:hint="eastAsia" w:ascii="宋体" w:hAnsi="宋体" w:cs="黑体"/>
          <w:sz w:val="28"/>
          <w:szCs w:val="28"/>
        </w:rPr>
        <w:t>语言文字</w:t>
      </w:r>
    </w:p>
    <w:p>
      <w:pPr>
        <w:spacing w:line="360" w:lineRule="auto"/>
        <w:ind w:left="780"/>
        <w:rPr>
          <w:rFonts w:ascii="宋体"/>
          <w:sz w:val="20"/>
          <w:szCs w:val="20"/>
        </w:rPr>
      </w:pPr>
      <w:r>
        <w:rPr>
          <w:rFonts w:hint="eastAsia" w:ascii="宋体" w:hAnsi="宋体" w:cs="宋体"/>
          <w:szCs w:val="21"/>
        </w:rPr>
        <w:t>招标投标文件使用的语言文字为中文。专用术语使用外文的，应附有中文注释。</w:t>
      </w:r>
    </w:p>
    <w:p>
      <w:pPr>
        <w:spacing w:line="311"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1.8 </w:t>
      </w:r>
      <w:r>
        <w:rPr>
          <w:rFonts w:hint="eastAsia" w:ascii="宋体" w:hAnsi="宋体" w:cs="黑体"/>
          <w:sz w:val="28"/>
          <w:szCs w:val="28"/>
        </w:rPr>
        <w:t>计量单位</w:t>
      </w:r>
    </w:p>
    <w:p>
      <w:pPr>
        <w:spacing w:line="360" w:lineRule="auto"/>
        <w:ind w:left="780"/>
        <w:rPr>
          <w:rFonts w:ascii="宋体"/>
          <w:sz w:val="20"/>
          <w:szCs w:val="20"/>
        </w:rPr>
      </w:pPr>
      <w:r>
        <w:rPr>
          <w:rFonts w:hint="eastAsia" w:ascii="宋体" w:hAnsi="宋体" w:cs="宋体"/>
          <w:szCs w:val="21"/>
        </w:rPr>
        <w:t>所有计量均采用中华人民共和国法定计量单位。</w:t>
      </w:r>
    </w:p>
    <w:p>
      <w:pPr>
        <w:spacing w:line="313"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1.9 </w:t>
      </w:r>
      <w:r>
        <w:rPr>
          <w:rFonts w:hint="eastAsia" w:ascii="宋体" w:hAnsi="宋体" w:cs="黑体"/>
          <w:sz w:val="28"/>
          <w:szCs w:val="28"/>
        </w:rPr>
        <w:t>踏勘现场</w:t>
      </w:r>
    </w:p>
    <w:p>
      <w:pPr>
        <w:spacing w:line="360" w:lineRule="auto"/>
        <w:ind w:firstLine="840" w:firstLineChars="400"/>
        <w:rPr>
          <w:rFonts w:ascii="宋体"/>
          <w:szCs w:val="21"/>
        </w:rPr>
      </w:pPr>
      <w:r>
        <w:rPr>
          <w:rFonts w:ascii="宋体" w:hAnsi="宋体"/>
          <w:szCs w:val="21"/>
        </w:rPr>
        <w:t xml:space="preserve">1.9.1 </w:t>
      </w:r>
      <w:r>
        <w:rPr>
          <w:rFonts w:hint="eastAsia" w:ascii="宋体" w:hAnsi="宋体"/>
          <w:szCs w:val="21"/>
        </w:rPr>
        <w:t>投标人须知前附表规定组织踏勘现场的，招标人按投标人须知前附表规定的时间、地</w:t>
      </w:r>
    </w:p>
    <w:p>
      <w:pPr>
        <w:spacing w:line="360" w:lineRule="auto"/>
      </w:pPr>
      <w:r>
        <w:rPr>
          <w:rFonts w:hint="eastAsia" w:ascii="宋体" w:hAnsi="宋体"/>
          <w:szCs w:val="21"/>
        </w:rPr>
        <w:t>点组织投标人踏勘项目现场。部分投标人未按时参加踏勘现场的，不影响踏勘现场的正常进行</w:t>
      </w:r>
      <w:r>
        <w:rPr>
          <w:rFonts w:hint="eastAsia"/>
        </w:rPr>
        <w:t>。</w:t>
      </w:r>
    </w:p>
    <w:p>
      <w:pPr>
        <w:spacing w:line="360" w:lineRule="auto"/>
        <w:ind w:left="780"/>
        <w:rPr>
          <w:rFonts w:ascii="宋体"/>
          <w:sz w:val="20"/>
          <w:szCs w:val="20"/>
        </w:rPr>
      </w:pPr>
      <w:r>
        <w:rPr>
          <w:rFonts w:ascii="宋体" w:hAnsi="宋体"/>
          <w:szCs w:val="21"/>
        </w:rPr>
        <w:t xml:space="preserve">1.9.2 </w:t>
      </w:r>
      <w:r>
        <w:rPr>
          <w:rFonts w:hint="eastAsia" w:ascii="宋体" w:hAnsi="宋体" w:cs="宋体"/>
          <w:szCs w:val="21"/>
        </w:rPr>
        <w:t>投标人踏勘现场发生的费用自理。</w:t>
      </w:r>
    </w:p>
    <w:p>
      <w:pPr>
        <w:spacing w:line="360" w:lineRule="auto"/>
        <w:ind w:left="780"/>
        <w:rPr>
          <w:rFonts w:ascii="宋体"/>
          <w:sz w:val="20"/>
          <w:szCs w:val="20"/>
        </w:rPr>
      </w:pPr>
      <w:r>
        <w:rPr>
          <w:rFonts w:ascii="宋体" w:hAnsi="宋体"/>
          <w:szCs w:val="21"/>
        </w:rPr>
        <w:t xml:space="preserve">1.9.3 </w:t>
      </w:r>
      <w:r>
        <w:rPr>
          <w:rFonts w:hint="eastAsia" w:ascii="宋体" w:hAnsi="宋体" w:cs="宋体"/>
          <w:szCs w:val="21"/>
        </w:rPr>
        <w:t>除招标人的原因外，投标人自行负责在踏勘现场中所发生的人员伤亡和财产损失。</w:t>
      </w:r>
    </w:p>
    <w:p>
      <w:pPr>
        <w:spacing w:line="360" w:lineRule="auto"/>
        <w:ind w:firstLine="840" w:firstLineChars="400"/>
        <w:rPr>
          <w:rFonts w:ascii="宋体"/>
          <w:szCs w:val="21"/>
        </w:rPr>
      </w:pPr>
      <w:r>
        <w:rPr>
          <w:rFonts w:ascii="宋体" w:hAnsi="宋体"/>
          <w:szCs w:val="21"/>
        </w:rPr>
        <w:t xml:space="preserve">1.9.4 </w:t>
      </w:r>
      <w:r>
        <w:rPr>
          <w:rFonts w:hint="eastAsia" w:ascii="宋体" w:hAnsi="宋体"/>
          <w:szCs w:val="21"/>
        </w:rPr>
        <w:t>招标人在踏勘现场中介绍的工程场地和相关的周边环境情况，供投标人在编制投标文</w:t>
      </w:r>
    </w:p>
    <w:p>
      <w:pPr>
        <w:spacing w:line="360" w:lineRule="auto"/>
        <w:ind w:left="360"/>
        <w:rPr>
          <w:rFonts w:ascii="宋体"/>
          <w:sz w:val="20"/>
          <w:szCs w:val="20"/>
        </w:rPr>
      </w:pPr>
      <w:r>
        <w:rPr>
          <w:rFonts w:hint="eastAsia" w:ascii="宋体" w:hAnsi="宋体" w:cs="宋体"/>
          <w:szCs w:val="21"/>
        </w:rPr>
        <w:t>件时参考，招标人不对投标人据此作出的判断和决策负责。</w:t>
      </w:r>
    </w:p>
    <w:p>
      <w:pPr>
        <w:spacing w:line="313"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1.10 </w:t>
      </w:r>
      <w:r>
        <w:rPr>
          <w:rFonts w:hint="eastAsia" w:ascii="宋体" w:hAnsi="宋体" w:cs="黑体"/>
          <w:sz w:val="28"/>
          <w:szCs w:val="28"/>
        </w:rPr>
        <w:t>投标预备会</w:t>
      </w:r>
    </w:p>
    <w:p>
      <w:pPr>
        <w:spacing w:line="360" w:lineRule="auto"/>
        <w:ind w:left="780"/>
        <w:rPr>
          <w:rFonts w:ascii="宋体"/>
          <w:sz w:val="20"/>
          <w:szCs w:val="20"/>
        </w:rPr>
      </w:pPr>
      <w:r>
        <w:rPr>
          <w:rFonts w:ascii="宋体" w:hAnsi="宋体"/>
          <w:szCs w:val="21"/>
        </w:rPr>
        <w:t xml:space="preserve">1.10.1 </w:t>
      </w:r>
      <w:r>
        <w:rPr>
          <w:rFonts w:hint="eastAsia" w:ascii="宋体" w:hAnsi="宋体" w:cs="宋体"/>
          <w:szCs w:val="21"/>
        </w:rPr>
        <w:t>投标人须知前附表规定召开投标预备会的，招标人按投标人须知前附表规定的时间</w:t>
      </w:r>
    </w:p>
    <w:p>
      <w:pPr>
        <w:spacing w:line="240" w:lineRule="exact"/>
        <w:ind w:left="360"/>
        <w:rPr>
          <w:rFonts w:ascii="宋体"/>
          <w:sz w:val="20"/>
          <w:szCs w:val="20"/>
        </w:rPr>
      </w:pPr>
      <w:r>
        <w:rPr>
          <w:rFonts w:hint="eastAsia" w:ascii="宋体" w:hAnsi="宋体" w:cs="宋体"/>
          <w:szCs w:val="21"/>
        </w:rPr>
        <w:t>和地点召开投标预备会，澄清投标人提出的问题。</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1.10.2 </w:t>
      </w:r>
      <w:r>
        <w:rPr>
          <w:rFonts w:hint="eastAsia" w:ascii="宋体" w:hAnsi="宋体" w:cs="宋体"/>
          <w:szCs w:val="21"/>
        </w:rPr>
        <w:t>投标人应按投标人须知前附表规定的时间和形式将提出的问题送达招标人，以便招</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标人在会议期间澄清。</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1.10.3 </w:t>
      </w:r>
      <w:r>
        <w:rPr>
          <w:rFonts w:hint="eastAsia" w:ascii="宋体" w:hAnsi="宋体" w:cs="宋体"/>
          <w:szCs w:val="21"/>
        </w:rPr>
        <w:t>投标预备会后，招标人将对投标人所提问题的澄清，以投标人须知前附表规定的形</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式通知所有购买招标文件的投标人。该澄清内容为招标文件的组成部分。</w:t>
      </w:r>
    </w:p>
    <w:p>
      <w:pPr>
        <w:spacing w:line="200"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 w:lineRule="exact"/>
        <w:rPr>
          <w:rFonts w:ascii="宋体"/>
          <w:sz w:val="20"/>
          <w:szCs w:val="20"/>
        </w:rPr>
      </w:pPr>
      <w:bookmarkStart w:id="2" w:name="page24"/>
      <w:bookmarkEnd w:id="2"/>
    </w:p>
    <w:p>
      <w:pPr>
        <w:spacing w:line="341" w:lineRule="exact"/>
        <w:ind w:left="500"/>
        <w:rPr>
          <w:rFonts w:ascii="宋体"/>
          <w:sz w:val="20"/>
          <w:szCs w:val="20"/>
        </w:rPr>
      </w:pPr>
      <w:r>
        <w:rPr>
          <w:rFonts w:ascii="宋体" w:hAnsi="宋体"/>
          <w:sz w:val="28"/>
          <w:szCs w:val="28"/>
        </w:rPr>
        <w:t xml:space="preserve">1.11 </w:t>
      </w:r>
      <w:r>
        <w:rPr>
          <w:rFonts w:hint="eastAsia" w:ascii="宋体" w:hAnsi="宋体" w:cs="黑体"/>
          <w:sz w:val="28"/>
          <w:szCs w:val="28"/>
        </w:rPr>
        <w:t>分包</w:t>
      </w:r>
    </w:p>
    <w:p>
      <w:pPr>
        <w:spacing w:line="391" w:lineRule="exact"/>
        <w:rPr>
          <w:rFonts w:ascii="宋体"/>
          <w:sz w:val="20"/>
          <w:szCs w:val="20"/>
        </w:rPr>
      </w:pPr>
    </w:p>
    <w:p>
      <w:pPr>
        <w:spacing w:line="256" w:lineRule="exact"/>
        <w:ind w:left="780"/>
        <w:rPr>
          <w:rFonts w:ascii="宋体"/>
          <w:sz w:val="20"/>
          <w:szCs w:val="20"/>
        </w:rPr>
      </w:pPr>
      <w:r>
        <w:rPr>
          <w:rFonts w:ascii="宋体" w:hAnsi="宋体"/>
          <w:szCs w:val="21"/>
        </w:rPr>
        <w:t xml:space="preserve">1.11.1 </w:t>
      </w:r>
      <w:r>
        <w:rPr>
          <w:rFonts w:hint="eastAsia" w:ascii="宋体" w:hAnsi="宋体" w:cs="宋体"/>
          <w:szCs w:val="21"/>
        </w:rPr>
        <w:t>投标人拟在中标后将中标项目的非主体、非关键性勘察工作进行分包的，应符合投</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标人须知前附表规定的分包内容、分包金额和资质要求等限制性条件，除投标人须知前附表规</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定的非主体、非关键性勘察工作外，其他工作不得分包。</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1.11.2 </w:t>
      </w:r>
      <w:r>
        <w:rPr>
          <w:rFonts w:hint="eastAsia" w:ascii="宋体" w:hAnsi="宋体" w:cs="宋体"/>
          <w:szCs w:val="21"/>
        </w:rPr>
        <w:t>中标人不得向他人转让中标项目，接受分包的人不得再次分包。中标人应当就分包</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项目向招标人负责，接受分包的人就分包项目承担连带责任。</w:t>
      </w:r>
    </w:p>
    <w:p>
      <w:pPr>
        <w:spacing w:line="314"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1.12 </w:t>
      </w:r>
      <w:r>
        <w:rPr>
          <w:rFonts w:hint="eastAsia" w:ascii="宋体" w:hAnsi="宋体" w:cs="黑体"/>
          <w:sz w:val="28"/>
          <w:szCs w:val="28"/>
        </w:rPr>
        <w:t>响应和偏差</w:t>
      </w:r>
    </w:p>
    <w:p>
      <w:pPr>
        <w:spacing w:line="360" w:lineRule="auto"/>
        <w:ind w:firstLine="840" w:firstLineChars="400"/>
        <w:rPr>
          <w:rFonts w:ascii="宋体"/>
          <w:szCs w:val="21"/>
        </w:rPr>
      </w:pPr>
      <w:r>
        <w:rPr>
          <w:rFonts w:ascii="宋体" w:hAnsi="宋体"/>
          <w:szCs w:val="21"/>
        </w:rPr>
        <w:t xml:space="preserve">1.12.1 </w:t>
      </w:r>
      <w:r>
        <w:rPr>
          <w:rFonts w:hint="eastAsia" w:ascii="宋体" w:hAnsi="宋体"/>
          <w:szCs w:val="21"/>
        </w:rPr>
        <w:t>投标文件应当对招标文件的实质性要求和条件作出满足性或更有利于招标人的响应，</w:t>
      </w:r>
    </w:p>
    <w:p>
      <w:pPr>
        <w:spacing w:line="360" w:lineRule="auto"/>
        <w:ind w:left="360"/>
        <w:rPr>
          <w:rFonts w:ascii="宋体"/>
          <w:sz w:val="20"/>
          <w:szCs w:val="20"/>
        </w:rPr>
      </w:pPr>
      <w:r>
        <w:rPr>
          <w:rFonts w:hint="eastAsia" w:ascii="宋体" w:hAnsi="宋体" w:cs="宋体"/>
          <w:szCs w:val="21"/>
        </w:rPr>
        <w:t>否则，投标人的投标将被否决。实质性要求和条件见投标人须知前附表。</w:t>
      </w:r>
    </w:p>
    <w:p>
      <w:pPr>
        <w:spacing w:line="256" w:lineRule="exact"/>
        <w:ind w:left="780"/>
        <w:rPr>
          <w:rFonts w:ascii="宋体"/>
          <w:sz w:val="20"/>
          <w:szCs w:val="20"/>
        </w:rPr>
      </w:pPr>
      <w:r>
        <w:rPr>
          <w:rFonts w:ascii="宋体" w:hAnsi="宋体"/>
          <w:szCs w:val="21"/>
        </w:rPr>
        <w:t xml:space="preserve">1.12.2 </w:t>
      </w:r>
      <w:r>
        <w:rPr>
          <w:rFonts w:hint="eastAsia" w:ascii="宋体" w:hAnsi="宋体" w:cs="宋体"/>
          <w:szCs w:val="21"/>
        </w:rPr>
        <w:t>投标人应根据招标文件的要求提供投标勘察纲要等内容以对招标文件作出响应。</w:t>
      </w:r>
    </w:p>
    <w:p>
      <w:pPr>
        <w:spacing w:line="145" w:lineRule="exact"/>
        <w:rPr>
          <w:rFonts w:ascii="宋体"/>
          <w:sz w:val="20"/>
          <w:szCs w:val="20"/>
        </w:rPr>
      </w:pPr>
    </w:p>
    <w:p>
      <w:pPr>
        <w:spacing w:line="256" w:lineRule="exact"/>
        <w:ind w:left="800"/>
        <w:rPr>
          <w:rFonts w:ascii="宋体"/>
          <w:sz w:val="20"/>
          <w:szCs w:val="20"/>
        </w:rPr>
      </w:pPr>
      <w:r>
        <w:rPr>
          <w:rFonts w:ascii="宋体" w:hAnsi="宋体"/>
          <w:szCs w:val="21"/>
        </w:rPr>
        <w:t xml:space="preserve">1.12.3 </w:t>
      </w:r>
      <w:r>
        <w:rPr>
          <w:rFonts w:hint="eastAsia" w:ascii="宋体" w:hAnsi="宋体" w:cs="宋体"/>
          <w:szCs w:val="21"/>
        </w:rPr>
        <w:t>投标人须知前附表允许投标文件偏离招标文件某些要求的，偏差应当符合招标文件</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规定的偏差范围和幅度。</w:t>
      </w:r>
    </w:p>
    <w:p>
      <w:pPr>
        <w:spacing w:line="287" w:lineRule="exact"/>
        <w:rPr>
          <w:rFonts w:ascii="宋体"/>
          <w:sz w:val="20"/>
          <w:szCs w:val="20"/>
        </w:rPr>
      </w:pPr>
    </w:p>
    <w:p>
      <w:pPr>
        <w:widowControl/>
        <w:numPr>
          <w:ilvl w:val="0"/>
          <w:numId w:val="3"/>
        </w:numPr>
        <w:tabs>
          <w:tab w:val="left" w:pos="760"/>
        </w:tabs>
        <w:spacing w:line="360" w:lineRule="auto"/>
        <w:ind w:left="760" w:hanging="400"/>
        <w:jc w:val="left"/>
        <w:rPr>
          <w:rFonts w:ascii="宋体"/>
          <w:b/>
          <w:bCs/>
          <w:sz w:val="32"/>
          <w:szCs w:val="32"/>
        </w:rPr>
      </w:pPr>
      <w:r>
        <w:rPr>
          <w:rFonts w:hint="eastAsia" w:ascii="宋体" w:hAnsi="宋体" w:cs="黑体"/>
          <w:b/>
          <w:bCs/>
          <w:sz w:val="32"/>
          <w:szCs w:val="32"/>
        </w:rPr>
        <w:t>招标文件</w:t>
      </w:r>
    </w:p>
    <w:p>
      <w:pPr>
        <w:spacing w:line="360" w:lineRule="auto"/>
        <w:ind w:left="500"/>
        <w:rPr>
          <w:rFonts w:ascii="宋体"/>
          <w:sz w:val="20"/>
          <w:szCs w:val="20"/>
        </w:rPr>
      </w:pPr>
      <w:r>
        <w:rPr>
          <w:rFonts w:ascii="宋体" w:hAnsi="宋体"/>
          <w:sz w:val="28"/>
          <w:szCs w:val="28"/>
        </w:rPr>
        <w:t xml:space="preserve">2.1 </w:t>
      </w:r>
      <w:r>
        <w:rPr>
          <w:rFonts w:hint="eastAsia" w:ascii="宋体" w:hAnsi="宋体" w:cs="黑体"/>
          <w:sz w:val="28"/>
          <w:szCs w:val="28"/>
        </w:rPr>
        <w:t>招标文件的组成</w:t>
      </w:r>
    </w:p>
    <w:p>
      <w:pPr>
        <w:spacing w:line="240" w:lineRule="exact"/>
        <w:ind w:left="720"/>
        <w:rPr>
          <w:rFonts w:ascii="宋体"/>
          <w:sz w:val="20"/>
          <w:szCs w:val="20"/>
        </w:rPr>
      </w:pPr>
      <w:r>
        <w:rPr>
          <w:rFonts w:hint="eastAsia" w:ascii="宋体" w:hAnsi="宋体" w:cs="宋体"/>
          <w:szCs w:val="21"/>
        </w:rPr>
        <w:t>本招标文件包括：</w:t>
      </w:r>
    </w:p>
    <w:p>
      <w:pPr>
        <w:spacing w:line="161" w:lineRule="exact"/>
        <w:rPr>
          <w:rFonts w:ascii="宋体"/>
          <w:sz w:val="20"/>
          <w:szCs w:val="20"/>
        </w:rPr>
      </w:pPr>
    </w:p>
    <w:p>
      <w:pPr>
        <w:spacing w:line="256" w:lineRule="exact"/>
        <w:ind w:left="720"/>
        <w:rPr>
          <w:rFonts w:ascii="宋体"/>
          <w:sz w:val="20"/>
          <w:szCs w:val="20"/>
        </w:rPr>
      </w:pPr>
      <w:r>
        <w:rPr>
          <w:rFonts w:hint="eastAsia" w:ascii="宋体" w:hAnsi="宋体" w:cs="宋体"/>
          <w:szCs w:val="21"/>
        </w:rPr>
        <w:t>（</w:t>
      </w:r>
      <w:r>
        <w:rPr>
          <w:rFonts w:ascii="宋体" w:hAnsi="宋体"/>
          <w:szCs w:val="21"/>
        </w:rPr>
        <w:t>1</w:t>
      </w:r>
      <w:r>
        <w:rPr>
          <w:rFonts w:hint="eastAsia" w:ascii="宋体" w:hAnsi="宋体" w:cs="宋体"/>
          <w:szCs w:val="21"/>
        </w:rPr>
        <w:t>）招标公告（或投标邀请书）；</w:t>
      </w:r>
    </w:p>
    <w:p>
      <w:pPr>
        <w:spacing w:line="145" w:lineRule="exact"/>
        <w:rPr>
          <w:rFonts w:ascii="宋体"/>
          <w:sz w:val="20"/>
          <w:szCs w:val="20"/>
        </w:rPr>
      </w:pPr>
    </w:p>
    <w:p>
      <w:pPr>
        <w:spacing w:line="256" w:lineRule="exact"/>
        <w:ind w:left="720"/>
        <w:rPr>
          <w:rFonts w:ascii="宋体"/>
          <w:sz w:val="20"/>
          <w:szCs w:val="20"/>
        </w:rPr>
      </w:pPr>
      <w:r>
        <w:rPr>
          <w:rFonts w:hint="eastAsia" w:ascii="宋体" w:hAnsi="宋体" w:cs="宋体"/>
          <w:szCs w:val="21"/>
        </w:rPr>
        <w:t>（</w:t>
      </w:r>
      <w:r>
        <w:rPr>
          <w:rFonts w:ascii="宋体" w:hAnsi="宋体"/>
          <w:szCs w:val="21"/>
        </w:rPr>
        <w:t>2</w:t>
      </w:r>
      <w:r>
        <w:rPr>
          <w:rFonts w:hint="eastAsia" w:ascii="宋体" w:hAnsi="宋体" w:cs="宋体"/>
          <w:szCs w:val="21"/>
        </w:rPr>
        <w:t>）投标人须知；</w:t>
      </w:r>
    </w:p>
    <w:p>
      <w:pPr>
        <w:spacing w:line="143" w:lineRule="exact"/>
        <w:rPr>
          <w:rFonts w:ascii="宋体"/>
          <w:sz w:val="20"/>
          <w:szCs w:val="20"/>
        </w:rPr>
      </w:pPr>
    </w:p>
    <w:p>
      <w:pPr>
        <w:spacing w:line="256" w:lineRule="exact"/>
        <w:ind w:left="720"/>
        <w:rPr>
          <w:rFonts w:ascii="宋体"/>
          <w:sz w:val="20"/>
          <w:szCs w:val="20"/>
        </w:rPr>
      </w:pPr>
      <w:r>
        <w:rPr>
          <w:rFonts w:hint="eastAsia" w:ascii="宋体" w:hAnsi="宋体" w:cs="宋体"/>
          <w:szCs w:val="21"/>
        </w:rPr>
        <w:t>（</w:t>
      </w:r>
      <w:r>
        <w:rPr>
          <w:rFonts w:ascii="宋体" w:hAnsi="宋体"/>
          <w:szCs w:val="21"/>
        </w:rPr>
        <w:t>3</w:t>
      </w:r>
      <w:r>
        <w:rPr>
          <w:rFonts w:hint="eastAsia" w:ascii="宋体" w:hAnsi="宋体" w:cs="宋体"/>
          <w:szCs w:val="21"/>
        </w:rPr>
        <w:t>）评标办法；</w:t>
      </w:r>
    </w:p>
    <w:p>
      <w:pPr>
        <w:spacing w:line="146" w:lineRule="exact"/>
        <w:rPr>
          <w:rFonts w:ascii="宋体"/>
          <w:sz w:val="20"/>
          <w:szCs w:val="20"/>
        </w:rPr>
      </w:pPr>
    </w:p>
    <w:p>
      <w:pPr>
        <w:spacing w:line="256" w:lineRule="exact"/>
        <w:ind w:left="720"/>
        <w:rPr>
          <w:rFonts w:ascii="宋体"/>
          <w:sz w:val="20"/>
          <w:szCs w:val="20"/>
        </w:rPr>
      </w:pPr>
      <w:r>
        <w:rPr>
          <w:rFonts w:hint="eastAsia" w:ascii="宋体" w:hAnsi="宋体" w:cs="宋体"/>
          <w:szCs w:val="21"/>
        </w:rPr>
        <w:t>（</w:t>
      </w:r>
      <w:r>
        <w:rPr>
          <w:rFonts w:ascii="宋体" w:hAnsi="宋体"/>
          <w:szCs w:val="21"/>
        </w:rPr>
        <w:t>4</w:t>
      </w:r>
      <w:r>
        <w:rPr>
          <w:rFonts w:hint="eastAsia" w:ascii="宋体" w:hAnsi="宋体" w:cs="宋体"/>
          <w:szCs w:val="21"/>
        </w:rPr>
        <w:t>）合同条款及格式；</w:t>
      </w:r>
    </w:p>
    <w:p>
      <w:pPr>
        <w:spacing w:line="145" w:lineRule="exact"/>
        <w:rPr>
          <w:rFonts w:ascii="宋体"/>
          <w:sz w:val="20"/>
          <w:szCs w:val="20"/>
        </w:rPr>
      </w:pPr>
    </w:p>
    <w:p>
      <w:pPr>
        <w:spacing w:line="256" w:lineRule="exact"/>
        <w:ind w:left="720"/>
        <w:rPr>
          <w:rFonts w:ascii="宋体"/>
          <w:sz w:val="20"/>
          <w:szCs w:val="20"/>
        </w:rPr>
      </w:pPr>
      <w:r>
        <w:rPr>
          <w:rFonts w:hint="eastAsia" w:ascii="宋体" w:hAnsi="宋体" w:cs="宋体"/>
          <w:szCs w:val="21"/>
        </w:rPr>
        <w:t>（</w:t>
      </w:r>
      <w:r>
        <w:rPr>
          <w:rFonts w:ascii="宋体" w:hAnsi="宋体"/>
          <w:szCs w:val="21"/>
        </w:rPr>
        <w:t>5</w:t>
      </w:r>
      <w:r>
        <w:rPr>
          <w:rFonts w:hint="eastAsia" w:ascii="宋体" w:hAnsi="宋体" w:cs="宋体"/>
          <w:szCs w:val="21"/>
        </w:rPr>
        <w:t>）发包人要求；</w:t>
      </w:r>
    </w:p>
    <w:p>
      <w:pPr>
        <w:spacing w:line="143" w:lineRule="exact"/>
        <w:rPr>
          <w:rFonts w:ascii="宋体"/>
          <w:sz w:val="20"/>
          <w:szCs w:val="20"/>
        </w:rPr>
      </w:pPr>
    </w:p>
    <w:p>
      <w:pPr>
        <w:spacing w:line="256" w:lineRule="exact"/>
        <w:ind w:left="720"/>
        <w:rPr>
          <w:rFonts w:ascii="宋体"/>
          <w:sz w:val="20"/>
          <w:szCs w:val="20"/>
        </w:rPr>
      </w:pPr>
      <w:r>
        <w:rPr>
          <w:rFonts w:hint="eastAsia" w:ascii="宋体" w:hAnsi="宋体" w:cs="宋体"/>
          <w:szCs w:val="21"/>
        </w:rPr>
        <w:t>（</w:t>
      </w:r>
      <w:r>
        <w:rPr>
          <w:rFonts w:ascii="宋体" w:hAnsi="宋体"/>
          <w:szCs w:val="21"/>
        </w:rPr>
        <w:t>6</w:t>
      </w:r>
      <w:r>
        <w:rPr>
          <w:rFonts w:hint="eastAsia" w:ascii="宋体" w:hAnsi="宋体" w:cs="宋体"/>
          <w:szCs w:val="21"/>
        </w:rPr>
        <w:t>）投标文件格式；</w:t>
      </w:r>
    </w:p>
    <w:p>
      <w:pPr>
        <w:spacing w:line="145" w:lineRule="exact"/>
        <w:rPr>
          <w:rFonts w:ascii="宋体"/>
          <w:sz w:val="20"/>
          <w:szCs w:val="20"/>
        </w:rPr>
      </w:pPr>
    </w:p>
    <w:p>
      <w:pPr>
        <w:spacing w:line="256" w:lineRule="exact"/>
        <w:ind w:left="720"/>
        <w:rPr>
          <w:rFonts w:ascii="宋体"/>
          <w:sz w:val="20"/>
          <w:szCs w:val="20"/>
        </w:rPr>
      </w:pPr>
      <w:r>
        <w:rPr>
          <w:rFonts w:hint="eastAsia" w:ascii="宋体" w:hAnsi="宋体" w:cs="宋体"/>
          <w:szCs w:val="21"/>
        </w:rPr>
        <w:t>（</w:t>
      </w:r>
      <w:r>
        <w:rPr>
          <w:rFonts w:ascii="宋体" w:hAnsi="宋体"/>
          <w:szCs w:val="21"/>
        </w:rPr>
        <w:t>7</w:t>
      </w:r>
      <w:r>
        <w:rPr>
          <w:rFonts w:hint="eastAsia" w:ascii="宋体" w:hAnsi="宋体" w:cs="宋体"/>
          <w:szCs w:val="21"/>
        </w:rPr>
        <w:t>）投标人须知前附表规定的其他资料。</w:t>
      </w:r>
    </w:p>
    <w:p>
      <w:pPr>
        <w:spacing w:line="145"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根据本章第</w:t>
      </w:r>
      <w:r>
        <w:rPr>
          <w:rFonts w:ascii="宋体" w:hAnsi="宋体"/>
          <w:szCs w:val="21"/>
        </w:rPr>
        <w:t xml:space="preserve"> 1.10 </w:t>
      </w:r>
      <w:r>
        <w:rPr>
          <w:rFonts w:hint="eastAsia" w:ascii="宋体" w:hAnsi="宋体" w:cs="宋体"/>
          <w:szCs w:val="21"/>
        </w:rPr>
        <w:t>款、第</w:t>
      </w:r>
      <w:r>
        <w:rPr>
          <w:rFonts w:ascii="宋体" w:hAnsi="宋体"/>
          <w:szCs w:val="21"/>
        </w:rPr>
        <w:t xml:space="preserve"> 2.2 </w:t>
      </w:r>
      <w:r>
        <w:rPr>
          <w:rFonts w:hint="eastAsia" w:ascii="宋体" w:hAnsi="宋体" w:cs="宋体"/>
          <w:szCs w:val="21"/>
        </w:rPr>
        <w:t>款和第</w:t>
      </w:r>
      <w:r>
        <w:rPr>
          <w:rFonts w:ascii="宋体" w:hAnsi="宋体"/>
          <w:szCs w:val="21"/>
        </w:rPr>
        <w:t xml:space="preserve"> 2.3 </w:t>
      </w:r>
      <w:r>
        <w:rPr>
          <w:rFonts w:hint="eastAsia" w:ascii="宋体" w:hAnsi="宋体" w:cs="宋体"/>
          <w:szCs w:val="21"/>
        </w:rPr>
        <w:t>款对招标文件所作的澄清、修改，构成招标文件的</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组成部分。</w:t>
      </w:r>
    </w:p>
    <w:p>
      <w:pPr>
        <w:spacing w:line="313"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2.2 </w:t>
      </w:r>
      <w:r>
        <w:rPr>
          <w:rFonts w:hint="eastAsia" w:ascii="宋体" w:hAnsi="宋体" w:cs="黑体"/>
          <w:sz w:val="28"/>
          <w:szCs w:val="28"/>
        </w:rPr>
        <w:t>招标文件的澄清</w:t>
      </w:r>
    </w:p>
    <w:p>
      <w:pPr>
        <w:spacing w:line="360" w:lineRule="auto"/>
        <w:ind w:left="780"/>
        <w:rPr>
          <w:rFonts w:ascii="宋体"/>
          <w:sz w:val="20"/>
          <w:szCs w:val="20"/>
        </w:rPr>
      </w:pPr>
      <w:r>
        <w:rPr>
          <w:rFonts w:ascii="宋体" w:hAnsi="宋体"/>
          <w:szCs w:val="21"/>
        </w:rPr>
        <w:t xml:space="preserve">2.2.1 </w:t>
      </w:r>
      <w:r>
        <w:rPr>
          <w:rFonts w:hint="eastAsia" w:ascii="宋体" w:hAnsi="宋体" w:cs="宋体"/>
          <w:szCs w:val="21"/>
        </w:rPr>
        <w:t>投标人应仔细阅读和检查招标文件的全部内容。如发现缺页或附件不全，应及时向招</w:t>
      </w:r>
    </w:p>
    <w:p>
      <w:pPr>
        <w:spacing w:line="360" w:lineRule="auto"/>
        <w:rPr>
          <w:rFonts w:ascii="宋体"/>
          <w:sz w:val="20"/>
          <w:szCs w:val="20"/>
        </w:rPr>
      </w:pPr>
    </w:p>
    <w:p>
      <w:pPr>
        <w:spacing w:line="200" w:lineRule="exact"/>
        <w:rPr>
          <w:rFonts w:ascii="宋体"/>
          <w:sz w:val="20"/>
          <w:szCs w:val="20"/>
        </w:rPr>
      </w:pPr>
    </w:p>
    <w:p>
      <w:pPr>
        <w:spacing w:line="227"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08" w:lineRule="exact"/>
        <w:rPr>
          <w:rFonts w:ascii="宋体"/>
          <w:sz w:val="20"/>
          <w:szCs w:val="20"/>
        </w:rPr>
      </w:pPr>
      <w:bookmarkStart w:id="3" w:name="page25"/>
      <w:bookmarkEnd w:id="3"/>
    </w:p>
    <w:p>
      <w:pPr>
        <w:spacing w:line="240" w:lineRule="exact"/>
        <w:ind w:left="360"/>
        <w:rPr>
          <w:rFonts w:ascii="宋体"/>
          <w:sz w:val="20"/>
          <w:szCs w:val="20"/>
        </w:rPr>
      </w:pPr>
      <w:r>
        <w:rPr>
          <w:rFonts w:hint="eastAsia" w:ascii="宋体" w:hAnsi="宋体" w:cs="宋体"/>
          <w:szCs w:val="21"/>
        </w:rPr>
        <w:t>标人提出，以便补齐。如有疑问，应按投标人须知前附表规定的时间和形式将提出的问题送达</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招标人，要求招标人对招标文件予以澄清。</w:t>
      </w:r>
    </w:p>
    <w:p>
      <w:pPr>
        <w:spacing w:line="171" w:lineRule="exact"/>
        <w:rPr>
          <w:rFonts w:ascii="宋体"/>
          <w:sz w:val="20"/>
          <w:szCs w:val="20"/>
        </w:rPr>
      </w:pPr>
    </w:p>
    <w:p>
      <w:pPr>
        <w:ind w:firstLine="840" w:firstLineChars="400"/>
        <w:rPr>
          <w:rFonts w:ascii="宋体"/>
          <w:szCs w:val="21"/>
        </w:rPr>
      </w:pPr>
      <w:r>
        <w:rPr>
          <w:rFonts w:ascii="宋体" w:hAnsi="宋体"/>
          <w:szCs w:val="21"/>
        </w:rPr>
        <w:t xml:space="preserve">2.2.2 </w:t>
      </w:r>
      <w:r>
        <w:rPr>
          <w:rFonts w:hint="eastAsia" w:ascii="宋体" w:hAnsi="宋体"/>
          <w:szCs w:val="21"/>
        </w:rPr>
        <w:t>招标文件的澄清以投标人须知前附表规定的形式发给所有购买招标文件的投标人，但</w:t>
      </w:r>
    </w:p>
    <w:p>
      <w:pPr>
        <w:spacing w:line="145" w:lineRule="exact"/>
        <w:rPr>
          <w:rFonts w:ascii="宋体"/>
          <w:sz w:val="20"/>
          <w:szCs w:val="20"/>
        </w:rPr>
      </w:pPr>
    </w:p>
    <w:p>
      <w:pPr>
        <w:spacing w:line="256" w:lineRule="exact"/>
        <w:ind w:left="360"/>
        <w:rPr>
          <w:rFonts w:ascii="宋体"/>
          <w:sz w:val="20"/>
          <w:szCs w:val="20"/>
        </w:rPr>
      </w:pPr>
      <w:r>
        <w:rPr>
          <w:rFonts w:hint="eastAsia" w:ascii="宋体" w:hAnsi="宋体" w:cs="宋体"/>
          <w:szCs w:val="21"/>
        </w:rPr>
        <w:t>不指明澄清问题的来源。澄清发出的时间距本章第</w:t>
      </w:r>
      <w:r>
        <w:rPr>
          <w:rFonts w:ascii="宋体" w:hAnsi="宋体"/>
          <w:szCs w:val="21"/>
        </w:rPr>
        <w:t xml:space="preserve"> 4.2.1 </w:t>
      </w:r>
      <w:r>
        <w:rPr>
          <w:rFonts w:hint="eastAsia" w:ascii="宋体" w:hAnsi="宋体" w:cs="宋体"/>
          <w:szCs w:val="21"/>
        </w:rPr>
        <w:t>项规定的投标截止时间不足</w:t>
      </w:r>
      <w:r>
        <w:rPr>
          <w:rFonts w:ascii="宋体" w:hAnsi="宋体"/>
          <w:szCs w:val="21"/>
        </w:rPr>
        <w:t xml:space="preserve"> 15 </w:t>
      </w:r>
      <w:r>
        <w:rPr>
          <w:rFonts w:hint="eastAsia" w:ascii="宋体" w:hAnsi="宋体" w:cs="宋体"/>
          <w:szCs w:val="21"/>
        </w:rPr>
        <w:t>日的，</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并且澄清内容可能影响投标文件编制的，将相应延长投标截止时间。</w:t>
      </w:r>
    </w:p>
    <w:p>
      <w:pPr>
        <w:spacing w:line="171" w:lineRule="exact"/>
        <w:rPr>
          <w:rFonts w:ascii="宋体"/>
          <w:sz w:val="20"/>
          <w:szCs w:val="20"/>
        </w:rPr>
      </w:pPr>
    </w:p>
    <w:p>
      <w:pPr>
        <w:ind w:firstLine="840" w:firstLineChars="400"/>
        <w:rPr>
          <w:rFonts w:ascii="宋体"/>
          <w:szCs w:val="21"/>
        </w:rPr>
      </w:pPr>
      <w:r>
        <w:rPr>
          <w:rFonts w:ascii="宋体" w:hAnsi="宋体"/>
          <w:szCs w:val="21"/>
        </w:rPr>
        <w:t xml:space="preserve">2.2.3 </w:t>
      </w:r>
      <w:r>
        <w:rPr>
          <w:rFonts w:hint="eastAsia" w:ascii="宋体" w:hAnsi="宋体"/>
          <w:szCs w:val="21"/>
        </w:rPr>
        <w:t>投标人在收到澄清后，应按投标人须知前附表规定的时间和形式通知招标人，确认已</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收到该澄清。</w:t>
      </w:r>
    </w:p>
    <w:p>
      <w:pPr>
        <w:spacing w:line="162" w:lineRule="exact"/>
        <w:rPr>
          <w:rFonts w:ascii="宋体"/>
          <w:sz w:val="20"/>
          <w:szCs w:val="20"/>
        </w:rPr>
      </w:pPr>
    </w:p>
    <w:p>
      <w:pPr>
        <w:spacing w:line="256" w:lineRule="exact"/>
        <w:ind w:left="780"/>
        <w:rPr>
          <w:rFonts w:ascii="宋体"/>
          <w:sz w:val="20"/>
          <w:szCs w:val="20"/>
        </w:rPr>
      </w:pPr>
      <w:r>
        <w:rPr>
          <w:rFonts w:ascii="宋体" w:hAnsi="宋体"/>
          <w:szCs w:val="21"/>
        </w:rPr>
        <w:t xml:space="preserve">2.2.4 </w:t>
      </w:r>
      <w:r>
        <w:rPr>
          <w:rFonts w:hint="eastAsia" w:ascii="宋体" w:hAnsi="宋体" w:cs="宋体"/>
          <w:szCs w:val="21"/>
        </w:rPr>
        <w:t>除非招标人认为确有必要答复，否则，招标人有权拒绝回复投标人在本章第</w:t>
      </w:r>
      <w:r>
        <w:rPr>
          <w:rFonts w:ascii="宋体" w:hAnsi="宋体"/>
          <w:szCs w:val="21"/>
        </w:rPr>
        <w:t xml:space="preserve"> 2.2.1 </w:t>
      </w:r>
      <w:r>
        <w:rPr>
          <w:rFonts w:hint="eastAsia" w:ascii="宋体" w:hAnsi="宋体" w:cs="宋体"/>
          <w:szCs w:val="21"/>
        </w:rPr>
        <w:t>项</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规定的时间后的任何澄清要求。</w:t>
      </w:r>
    </w:p>
    <w:p>
      <w:pPr>
        <w:spacing w:line="313"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2.3 </w:t>
      </w:r>
      <w:r>
        <w:rPr>
          <w:rFonts w:hint="eastAsia" w:ascii="宋体" w:hAnsi="宋体" w:cs="黑体"/>
          <w:sz w:val="28"/>
          <w:szCs w:val="28"/>
        </w:rPr>
        <w:t>招标文件的修改</w:t>
      </w:r>
    </w:p>
    <w:p>
      <w:pPr>
        <w:spacing w:line="360" w:lineRule="auto"/>
        <w:ind w:firstLine="840" w:firstLineChars="400"/>
        <w:rPr>
          <w:rFonts w:ascii="宋体"/>
          <w:szCs w:val="21"/>
        </w:rPr>
      </w:pPr>
      <w:r>
        <w:rPr>
          <w:rFonts w:ascii="宋体" w:hAnsi="宋体"/>
          <w:szCs w:val="21"/>
        </w:rPr>
        <w:t xml:space="preserve">2.3.1 </w:t>
      </w:r>
      <w:r>
        <w:rPr>
          <w:rFonts w:hint="eastAsia" w:ascii="宋体" w:hAnsi="宋体"/>
          <w:szCs w:val="21"/>
        </w:rPr>
        <w:t>招标人以投标人须知前附表规定的形式修改招标文件，并通知所有已购买招标文件的</w:t>
      </w:r>
    </w:p>
    <w:p>
      <w:pPr>
        <w:spacing w:line="256" w:lineRule="exact"/>
        <w:ind w:left="360"/>
        <w:rPr>
          <w:rFonts w:ascii="宋体"/>
          <w:sz w:val="20"/>
          <w:szCs w:val="20"/>
        </w:rPr>
      </w:pPr>
      <w:r>
        <w:rPr>
          <w:rFonts w:hint="eastAsia" w:ascii="宋体" w:hAnsi="宋体" w:cs="宋体"/>
          <w:szCs w:val="21"/>
        </w:rPr>
        <w:t>投标人。修改招标文件的时间距本章第</w:t>
      </w:r>
      <w:r>
        <w:rPr>
          <w:rFonts w:ascii="宋体" w:hAnsi="宋体"/>
          <w:szCs w:val="21"/>
        </w:rPr>
        <w:t xml:space="preserve"> 4.2.1 </w:t>
      </w:r>
      <w:r>
        <w:rPr>
          <w:rFonts w:hint="eastAsia" w:ascii="宋体" w:hAnsi="宋体" w:cs="宋体"/>
          <w:szCs w:val="21"/>
        </w:rPr>
        <w:t>项规定的投标截止时间不足</w:t>
      </w:r>
      <w:r>
        <w:rPr>
          <w:rFonts w:ascii="宋体" w:hAnsi="宋体"/>
          <w:szCs w:val="21"/>
        </w:rPr>
        <w:t xml:space="preserve"> 15 </w:t>
      </w:r>
      <w:r>
        <w:rPr>
          <w:rFonts w:hint="eastAsia" w:ascii="宋体" w:hAnsi="宋体" w:cs="宋体"/>
          <w:szCs w:val="21"/>
        </w:rPr>
        <w:t>日的，并且修改内</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容可能影响投标文件编制的，将相应延长投标截止时间。</w:t>
      </w:r>
    </w:p>
    <w:p>
      <w:pPr>
        <w:spacing w:line="174" w:lineRule="exact"/>
        <w:rPr>
          <w:rFonts w:ascii="宋体"/>
          <w:sz w:val="20"/>
          <w:szCs w:val="20"/>
        </w:rPr>
      </w:pPr>
    </w:p>
    <w:p>
      <w:pPr>
        <w:spacing w:line="360" w:lineRule="auto"/>
        <w:ind w:firstLine="840" w:firstLineChars="400"/>
        <w:rPr>
          <w:rFonts w:ascii="宋体"/>
          <w:szCs w:val="21"/>
        </w:rPr>
      </w:pPr>
      <w:r>
        <w:rPr>
          <w:rFonts w:ascii="宋体" w:hAnsi="宋体"/>
          <w:szCs w:val="21"/>
        </w:rPr>
        <w:t xml:space="preserve">2.3.2 </w:t>
      </w:r>
      <w:r>
        <w:rPr>
          <w:rFonts w:hint="eastAsia" w:ascii="宋体" w:hAnsi="宋体"/>
          <w:szCs w:val="21"/>
        </w:rPr>
        <w:t>投标人收到修改内容后，应按投标人须知前附表规定的时间和形式通知招标人，确认</w:t>
      </w:r>
    </w:p>
    <w:p>
      <w:pPr>
        <w:spacing w:line="360" w:lineRule="auto"/>
        <w:ind w:left="360"/>
        <w:rPr>
          <w:rFonts w:ascii="宋体"/>
          <w:sz w:val="20"/>
          <w:szCs w:val="20"/>
        </w:rPr>
      </w:pPr>
      <w:r>
        <w:rPr>
          <w:rFonts w:hint="eastAsia" w:ascii="宋体" w:hAnsi="宋体" w:cs="宋体"/>
          <w:szCs w:val="21"/>
        </w:rPr>
        <w:t>已收到该修改。</w:t>
      </w:r>
    </w:p>
    <w:p>
      <w:pPr>
        <w:spacing w:line="311"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2.4 </w:t>
      </w:r>
      <w:r>
        <w:rPr>
          <w:rFonts w:hint="eastAsia" w:ascii="宋体" w:hAnsi="宋体" w:cs="黑体"/>
          <w:sz w:val="28"/>
          <w:szCs w:val="28"/>
        </w:rPr>
        <w:t>招标文件的异议</w:t>
      </w:r>
    </w:p>
    <w:p>
      <w:pPr>
        <w:spacing w:line="215" w:lineRule="exact"/>
        <w:rPr>
          <w:rFonts w:ascii="宋体"/>
          <w:sz w:val="20"/>
          <w:szCs w:val="20"/>
        </w:rPr>
      </w:pPr>
    </w:p>
    <w:p>
      <w:pPr>
        <w:spacing w:line="316" w:lineRule="exact"/>
        <w:ind w:left="360" w:right="360" w:firstLine="420"/>
        <w:rPr>
          <w:rFonts w:ascii="宋体"/>
          <w:sz w:val="20"/>
          <w:szCs w:val="20"/>
        </w:rPr>
      </w:pPr>
      <w:r>
        <w:rPr>
          <w:rFonts w:hint="eastAsia" w:ascii="宋体" w:hAnsi="宋体" w:cs="宋体"/>
          <w:szCs w:val="21"/>
        </w:rPr>
        <w:t>投标人或者其他利害关系人对招标文件有异议的，应当在投标截止时间</w:t>
      </w:r>
      <w:r>
        <w:rPr>
          <w:rFonts w:ascii="宋体" w:hAnsi="宋体"/>
          <w:szCs w:val="21"/>
        </w:rPr>
        <w:t xml:space="preserve"> 10 </w:t>
      </w:r>
      <w:r>
        <w:rPr>
          <w:rFonts w:hint="eastAsia" w:ascii="宋体" w:hAnsi="宋体" w:cs="宋体"/>
          <w:szCs w:val="21"/>
        </w:rPr>
        <w:t>日前以书面形式提出。招标人将在收到异议之日起</w:t>
      </w:r>
      <w:r>
        <w:rPr>
          <w:rFonts w:ascii="宋体" w:hAnsi="宋体"/>
          <w:szCs w:val="21"/>
        </w:rPr>
        <w:t xml:space="preserve"> 3 </w:t>
      </w:r>
      <w:r>
        <w:rPr>
          <w:rFonts w:hint="eastAsia" w:ascii="宋体" w:hAnsi="宋体" w:cs="宋体"/>
          <w:szCs w:val="21"/>
        </w:rPr>
        <w:t>日内作出答复；作出答复前，将暂停招标投标活动。</w:t>
      </w:r>
    </w:p>
    <w:p>
      <w:pPr>
        <w:spacing w:line="275" w:lineRule="exact"/>
        <w:rPr>
          <w:rFonts w:ascii="宋体"/>
          <w:sz w:val="20"/>
          <w:szCs w:val="20"/>
        </w:rPr>
      </w:pPr>
    </w:p>
    <w:p>
      <w:pPr>
        <w:widowControl/>
        <w:numPr>
          <w:ilvl w:val="0"/>
          <w:numId w:val="4"/>
        </w:numPr>
        <w:tabs>
          <w:tab w:val="left" w:pos="760"/>
        </w:tabs>
        <w:spacing w:line="390" w:lineRule="exact"/>
        <w:ind w:left="760" w:hanging="400"/>
        <w:jc w:val="left"/>
        <w:rPr>
          <w:rFonts w:ascii="宋体"/>
          <w:b/>
          <w:bCs/>
          <w:sz w:val="32"/>
          <w:szCs w:val="32"/>
        </w:rPr>
      </w:pPr>
      <w:r>
        <w:rPr>
          <w:rFonts w:hint="eastAsia" w:ascii="宋体" w:hAnsi="宋体" w:cs="黑体"/>
          <w:b/>
          <w:bCs/>
          <w:sz w:val="32"/>
          <w:szCs w:val="32"/>
        </w:rPr>
        <w:t>投标文件</w:t>
      </w:r>
    </w:p>
    <w:p>
      <w:pPr>
        <w:spacing w:line="200"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3.1 </w:t>
      </w:r>
      <w:r>
        <w:rPr>
          <w:rFonts w:hint="eastAsia" w:ascii="宋体" w:hAnsi="宋体" w:cs="黑体"/>
          <w:sz w:val="28"/>
          <w:szCs w:val="28"/>
        </w:rPr>
        <w:t>投标文件的组成</w:t>
      </w:r>
    </w:p>
    <w:p>
      <w:pPr>
        <w:spacing w:line="360" w:lineRule="auto"/>
        <w:ind w:left="780"/>
        <w:rPr>
          <w:rFonts w:ascii="宋体"/>
          <w:sz w:val="20"/>
          <w:szCs w:val="20"/>
        </w:rPr>
      </w:pPr>
      <w:r>
        <w:rPr>
          <w:rFonts w:ascii="宋体" w:hAnsi="宋体"/>
          <w:szCs w:val="21"/>
        </w:rPr>
        <w:t xml:space="preserve">3.1.1 </w:t>
      </w:r>
      <w:r>
        <w:rPr>
          <w:rFonts w:hint="eastAsia" w:ascii="宋体" w:hAnsi="宋体" w:cs="宋体"/>
          <w:szCs w:val="21"/>
        </w:rPr>
        <w:t>投标文件应包括下列内容：</w:t>
      </w:r>
    </w:p>
    <w:p>
      <w:pPr>
        <w:spacing w:line="256" w:lineRule="exact"/>
        <w:ind w:left="780"/>
        <w:rPr>
          <w:rFonts w:ascii="宋体"/>
          <w:sz w:val="20"/>
          <w:szCs w:val="20"/>
        </w:rPr>
      </w:pPr>
      <w:r>
        <w:rPr>
          <w:rFonts w:hint="eastAsia" w:ascii="宋体" w:hAnsi="宋体" w:cs="宋体"/>
          <w:szCs w:val="21"/>
        </w:rPr>
        <w:t>（</w:t>
      </w:r>
      <w:r>
        <w:rPr>
          <w:rFonts w:ascii="宋体" w:hAnsi="宋体"/>
          <w:szCs w:val="21"/>
        </w:rPr>
        <w:t>1</w:t>
      </w:r>
      <w:r>
        <w:rPr>
          <w:rFonts w:hint="eastAsia" w:ascii="宋体" w:hAnsi="宋体" w:cs="宋体"/>
          <w:szCs w:val="21"/>
        </w:rPr>
        <w:t>）投标函及投标函附录；</w:t>
      </w:r>
    </w:p>
    <w:p>
      <w:pPr>
        <w:spacing w:line="145"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2</w:t>
      </w:r>
      <w:r>
        <w:rPr>
          <w:rFonts w:hint="eastAsia" w:ascii="宋体" w:hAnsi="宋体" w:cs="宋体"/>
          <w:szCs w:val="21"/>
        </w:rPr>
        <w:t>）法定代表人身份证明或授权委托书；</w:t>
      </w:r>
    </w:p>
    <w:p>
      <w:pPr>
        <w:spacing w:line="145"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3</w:t>
      </w:r>
      <w:r>
        <w:rPr>
          <w:rFonts w:hint="eastAsia" w:ascii="宋体" w:hAnsi="宋体" w:cs="宋体"/>
          <w:szCs w:val="21"/>
        </w:rPr>
        <w:t>）联合体协议书；</w:t>
      </w:r>
    </w:p>
    <w:p>
      <w:pPr>
        <w:spacing w:line="143"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4</w:t>
      </w:r>
      <w:r>
        <w:rPr>
          <w:rFonts w:hint="eastAsia" w:ascii="宋体" w:hAnsi="宋体" w:cs="宋体"/>
          <w:szCs w:val="21"/>
        </w:rPr>
        <w:t>）投标保证金；</w:t>
      </w:r>
    </w:p>
    <w:p>
      <w:pPr>
        <w:spacing w:line="146"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5</w:t>
      </w:r>
      <w:r>
        <w:rPr>
          <w:rFonts w:hint="eastAsia" w:ascii="宋体" w:hAnsi="宋体" w:cs="宋体"/>
          <w:szCs w:val="21"/>
        </w:rPr>
        <w:t>）勘察费用清单；</w:t>
      </w:r>
    </w:p>
    <w:p>
      <w:pPr>
        <w:spacing w:line="145"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6</w:t>
      </w:r>
      <w:r>
        <w:rPr>
          <w:rFonts w:hint="eastAsia" w:ascii="宋体" w:hAnsi="宋体" w:cs="宋体"/>
          <w:szCs w:val="21"/>
        </w:rPr>
        <w:t>）资格审查资料；</w:t>
      </w:r>
    </w:p>
    <w:p>
      <w:pPr>
        <w:spacing w:line="200" w:lineRule="exact"/>
        <w:rPr>
          <w:rFonts w:ascii="宋体"/>
          <w:sz w:val="20"/>
          <w:szCs w:val="20"/>
        </w:rPr>
      </w:pPr>
    </w:p>
    <w:p>
      <w:pPr>
        <w:spacing w:line="250"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08" w:lineRule="exact"/>
        <w:rPr>
          <w:rFonts w:ascii="宋体"/>
          <w:sz w:val="20"/>
          <w:szCs w:val="20"/>
        </w:rPr>
      </w:pPr>
      <w:bookmarkStart w:id="4" w:name="page26"/>
      <w:bookmarkEnd w:id="4"/>
    </w:p>
    <w:p>
      <w:pPr>
        <w:spacing w:line="256" w:lineRule="exact"/>
        <w:ind w:left="780"/>
        <w:rPr>
          <w:rFonts w:ascii="宋体"/>
          <w:sz w:val="20"/>
          <w:szCs w:val="20"/>
        </w:rPr>
      </w:pPr>
      <w:r>
        <w:rPr>
          <w:rFonts w:hint="eastAsia" w:ascii="宋体" w:hAnsi="宋体" w:cs="宋体"/>
          <w:szCs w:val="21"/>
        </w:rPr>
        <w:t>（</w:t>
      </w:r>
      <w:r>
        <w:rPr>
          <w:rFonts w:ascii="宋体" w:hAnsi="宋体"/>
          <w:szCs w:val="21"/>
        </w:rPr>
        <w:t>7</w:t>
      </w:r>
      <w:r>
        <w:rPr>
          <w:rFonts w:hint="eastAsia" w:ascii="宋体" w:hAnsi="宋体" w:cs="宋体"/>
          <w:szCs w:val="21"/>
        </w:rPr>
        <w:t>）勘察纲要；</w:t>
      </w:r>
    </w:p>
    <w:p>
      <w:pPr>
        <w:spacing w:line="145"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8</w:t>
      </w:r>
      <w:r>
        <w:rPr>
          <w:rFonts w:hint="eastAsia" w:ascii="宋体" w:hAnsi="宋体" w:cs="宋体"/>
          <w:szCs w:val="21"/>
        </w:rPr>
        <w:t>）投标人须知前附表规定的其他资料。</w:t>
      </w:r>
    </w:p>
    <w:p>
      <w:pPr>
        <w:spacing w:line="143" w:lineRule="exact"/>
        <w:rPr>
          <w:rFonts w:ascii="宋体"/>
          <w:sz w:val="20"/>
          <w:szCs w:val="20"/>
        </w:rPr>
      </w:pPr>
    </w:p>
    <w:p>
      <w:pPr>
        <w:spacing w:line="240" w:lineRule="exact"/>
        <w:ind w:left="780"/>
        <w:rPr>
          <w:rFonts w:ascii="宋体"/>
          <w:sz w:val="20"/>
          <w:szCs w:val="20"/>
        </w:rPr>
      </w:pPr>
      <w:r>
        <w:rPr>
          <w:rFonts w:hint="eastAsia" w:ascii="宋体" w:hAnsi="宋体" w:cs="宋体"/>
          <w:szCs w:val="21"/>
        </w:rPr>
        <w:t>投标人在评标过程中作出的符合法律法规和招标文件规定的澄清确认，构成投标文件的组</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成部分。</w:t>
      </w:r>
    </w:p>
    <w:p>
      <w:pPr>
        <w:spacing w:line="161" w:lineRule="exact"/>
        <w:rPr>
          <w:rFonts w:ascii="宋体"/>
          <w:sz w:val="20"/>
          <w:szCs w:val="20"/>
        </w:rPr>
      </w:pPr>
    </w:p>
    <w:p>
      <w:pPr>
        <w:spacing w:line="256" w:lineRule="exact"/>
        <w:ind w:left="720"/>
        <w:rPr>
          <w:rFonts w:ascii="宋体"/>
          <w:sz w:val="20"/>
          <w:szCs w:val="20"/>
        </w:rPr>
      </w:pPr>
      <w:r>
        <w:rPr>
          <w:rFonts w:ascii="宋体" w:hAnsi="宋体"/>
          <w:szCs w:val="21"/>
        </w:rPr>
        <w:t xml:space="preserve">3.1.2 </w:t>
      </w:r>
      <w:r>
        <w:rPr>
          <w:rFonts w:hint="eastAsia" w:ascii="宋体" w:hAnsi="宋体" w:cs="宋体"/>
          <w:szCs w:val="21"/>
        </w:rPr>
        <w:t>投标人须知前附表规定不接受联合体投标的，或投标人没有组成联合体的，投标文件</w:t>
      </w:r>
    </w:p>
    <w:p>
      <w:pPr>
        <w:spacing w:line="143" w:lineRule="exact"/>
        <w:rPr>
          <w:rFonts w:ascii="宋体"/>
          <w:sz w:val="20"/>
          <w:szCs w:val="20"/>
        </w:rPr>
      </w:pPr>
    </w:p>
    <w:p>
      <w:pPr>
        <w:spacing w:line="256" w:lineRule="exact"/>
        <w:ind w:left="360"/>
        <w:rPr>
          <w:rFonts w:ascii="宋体"/>
          <w:sz w:val="20"/>
          <w:szCs w:val="20"/>
        </w:rPr>
      </w:pPr>
      <w:r>
        <w:rPr>
          <w:rFonts w:hint="eastAsia" w:ascii="宋体" w:hAnsi="宋体" w:cs="宋体"/>
          <w:szCs w:val="21"/>
        </w:rPr>
        <w:t>不包括本章第</w:t>
      </w:r>
      <w:r>
        <w:rPr>
          <w:rFonts w:ascii="宋体" w:hAnsi="宋体"/>
          <w:szCs w:val="21"/>
        </w:rPr>
        <w:t xml:space="preserve"> 3.1.1</w:t>
      </w:r>
      <w:r>
        <w:rPr>
          <w:rFonts w:hint="eastAsia" w:ascii="宋体" w:hAnsi="宋体" w:cs="宋体"/>
          <w:szCs w:val="21"/>
        </w:rPr>
        <w:t>（</w:t>
      </w:r>
      <w:r>
        <w:rPr>
          <w:rFonts w:ascii="宋体" w:hAnsi="宋体"/>
          <w:szCs w:val="21"/>
        </w:rPr>
        <w:t>3</w:t>
      </w:r>
      <w:r>
        <w:rPr>
          <w:rFonts w:hint="eastAsia" w:ascii="宋体" w:hAnsi="宋体" w:cs="宋体"/>
          <w:szCs w:val="21"/>
        </w:rPr>
        <w:t>）目所指的联合体协议书。</w:t>
      </w:r>
    </w:p>
    <w:p>
      <w:pPr>
        <w:spacing w:line="145" w:lineRule="exact"/>
        <w:rPr>
          <w:rFonts w:ascii="宋体"/>
          <w:sz w:val="20"/>
          <w:szCs w:val="20"/>
        </w:rPr>
      </w:pPr>
    </w:p>
    <w:p>
      <w:pPr>
        <w:spacing w:line="256" w:lineRule="exact"/>
        <w:ind w:left="720"/>
        <w:rPr>
          <w:rFonts w:ascii="宋体"/>
          <w:sz w:val="20"/>
          <w:szCs w:val="20"/>
        </w:rPr>
      </w:pPr>
      <w:r>
        <w:rPr>
          <w:rFonts w:ascii="宋体" w:hAnsi="宋体"/>
          <w:szCs w:val="21"/>
        </w:rPr>
        <w:t xml:space="preserve">3.1.3 </w:t>
      </w:r>
      <w:r>
        <w:rPr>
          <w:rFonts w:hint="eastAsia" w:ascii="宋体" w:hAnsi="宋体" w:cs="宋体"/>
          <w:szCs w:val="21"/>
        </w:rPr>
        <w:t>投标人须知前附表未要求提交投标保证金的，投标文件不包括本章第</w:t>
      </w:r>
      <w:r>
        <w:rPr>
          <w:rFonts w:ascii="宋体" w:hAnsi="宋体"/>
          <w:szCs w:val="21"/>
        </w:rPr>
        <w:t xml:space="preserve"> 3.1.1</w:t>
      </w:r>
      <w:r>
        <w:rPr>
          <w:rFonts w:hint="eastAsia" w:ascii="宋体" w:hAnsi="宋体" w:cs="宋体"/>
          <w:szCs w:val="21"/>
        </w:rPr>
        <w:t>（</w:t>
      </w:r>
      <w:r>
        <w:rPr>
          <w:rFonts w:ascii="宋体" w:hAnsi="宋体"/>
          <w:szCs w:val="21"/>
        </w:rPr>
        <w:t>4</w:t>
      </w:r>
      <w:r>
        <w:rPr>
          <w:rFonts w:hint="eastAsia" w:ascii="宋体" w:hAnsi="宋体" w:cs="宋体"/>
          <w:szCs w:val="21"/>
        </w:rPr>
        <w:t>）目所</w:t>
      </w:r>
    </w:p>
    <w:p>
      <w:pPr>
        <w:spacing w:line="146"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指的投标保证金。</w:t>
      </w:r>
    </w:p>
    <w:p>
      <w:pPr>
        <w:spacing w:line="311"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3.2 </w:t>
      </w:r>
      <w:r>
        <w:rPr>
          <w:rFonts w:hint="eastAsia" w:ascii="宋体" w:hAnsi="宋体" w:cs="黑体"/>
          <w:sz w:val="28"/>
          <w:szCs w:val="28"/>
        </w:rPr>
        <w:t>投标报价</w:t>
      </w:r>
    </w:p>
    <w:p>
      <w:pPr>
        <w:spacing w:line="200" w:lineRule="exact"/>
        <w:rPr>
          <w:rFonts w:ascii="宋体"/>
          <w:sz w:val="20"/>
          <w:szCs w:val="20"/>
        </w:rPr>
      </w:pPr>
    </w:p>
    <w:p>
      <w:pPr>
        <w:ind w:firstLine="840" w:firstLineChars="400"/>
        <w:rPr>
          <w:rFonts w:ascii="宋体"/>
          <w:szCs w:val="21"/>
        </w:rPr>
      </w:pPr>
      <w:r>
        <w:rPr>
          <w:rFonts w:ascii="宋体" w:hAnsi="宋体"/>
          <w:szCs w:val="21"/>
        </w:rPr>
        <w:t xml:space="preserve">3.2.1 </w:t>
      </w:r>
      <w:r>
        <w:rPr>
          <w:rFonts w:hint="eastAsia" w:ascii="宋体" w:hAnsi="宋体"/>
          <w:szCs w:val="21"/>
        </w:rPr>
        <w:t>投标报价应包括国家规定的增值税税金，除投标人须知前附表另有规定外，增值税税</w:t>
      </w:r>
    </w:p>
    <w:p>
      <w:pPr>
        <w:spacing w:line="145" w:lineRule="exact"/>
        <w:rPr>
          <w:rFonts w:ascii="宋体"/>
          <w:sz w:val="20"/>
          <w:szCs w:val="20"/>
        </w:rPr>
      </w:pPr>
    </w:p>
    <w:p>
      <w:pPr>
        <w:spacing w:line="256" w:lineRule="exact"/>
        <w:ind w:left="360"/>
        <w:rPr>
          <w:rFonts w:ascii="宋体"/>
          <w:sz w:val="20"/>
          <w:szCs w:val="20"/>
        </w:rPr>
      </w:pPr>
      <w:r>
        <w:rPr>
          <w:rFonts w:hint="eastAsia" w:ascii="宋体" w:hAnsi="宋体" w:cs="宋体"/>
          <w:szCs w:val="21"/>
        </w:rPr>
        <w:t>金按一般计税方法计算。投标人应按第六章</w:t>
      </w:r>
      <w:r>
        <w:rPr>
          <w:rFonts w:hint="eastAsia" w:ascii="宋体"/>
          <w:szCs w:val="21"/>
        </w:rPr>
        <w:t>“</w:t>
      </w:r>
      <w:r>
        <w:rPr>
          <w:rFonts w:hint="eastAsia" w:ascii="宋体" w:hAnsi="宋体" w:cs="宋体"/>
          <w:szCs w:val="21"/>
        </w:rPr>
        <w:t>投标文件格式</w:t>
      </w:r>
      <w:r>
        <w:rPr>
          <w:rFonts w:hint="eastAsia" w:ascii="宋体"/>
          <w:szCs w:val="21"/>
        </w:rPr>
        <w:t>”</w:t>
      </w:r>
      <w:r>
        <w:rPr>
          <w:rFonts w:hint="eastAsia" w:ascii="宋体" w:hAnsi="宋体" w:cs="宋体"/>
          <w:szCs w:val="21"/>
        </w:rPr>
        <w:t>的要求在投标函中进行报价并填写</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设计费用清单。</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3.2.2 </w:t>
      </w:r>
      <w:r>
        <w:rPr>
          <w:rFonts w:hint="eastAsia" w:ascii="宋体" w:hAnsi="宋体" w:cs="宋体"/>
          <w:szCs w:val="21"/>
        </w:rPr>
        <w:t>投标人应充分了解该项目的总体情况以及影响投标报价的其他要素。</w:t>
      </w:r>
    </w:p>
    <w:p>
      <w:pPr>
        <w:spacing w:line="158" w:lineRule="exact"/>
        <w:rPr>
          <w:rFonts w:ascii="宋体"/>
          <w:sz w:val="20"/>
          <w:szCs w:val="20"/>
        </w:rPr>
      </w:pPr>
    </w:p>
    <w:p>
      <w:pPr>
        <w:spacing w:line="360" w:lineRule="auto"/>
        <w:ind w:firstLine="840" w:firstLineChars="400"/>
        <w:rPr>
          <w:rFonts w:ascii="宋体"/>
          <w:szCs w:val="21"/>
        </w:rPr>
      </w:pPr>
      <w:r>
        <w:rPr>
          <w:rFonts w:ascii="宋体" w:hAnsi="宋体"/>
          <w:szCs w:val="21"/>
        </w:rPr>
        <w:t xml:space="preserve">3.2.3 </w:t>
      </w:r>
      <w:r>
        <w:rPr>
          <w:rFonts w:hint="eastAsia" w:ascii="宋体" w:hAnsi="宋体"/>
          <w:szCs w:val="21"/>
        </w:rPr>
        <w:t>本项目的报价方式见投标人须知前附表。投标人在投标截止时间前修改投标函中的投</w:t>
      </w:r>
    </w:p>
    <w:p>
      <w:pPr>
        <w:spacing w:line="360" w:lineRule="auto"/>
        <w:rPr>
          <w:rFonts w:ascii="宋体"/>
          <w:szCs w:val="21"/>
        </w:rPr>
      </w:pPr>
      <w:r>
        <w:rPr>
          <w:rFonts w:hint="eastAsia" w:ascii="宋体" w:hAnsi="宋体"/>
          <w:szCs w:val="21"/>
        </w:rPr>
        <w:t>标报价总额，应同时修改投标文件</w:t>
      </w:r>
      <w:r>
        <w:rPr>
          <w:rFonts w:hint="eastAsia" w:ascii="宋体"/>
          <w:szCs w:val="21"/>
        </w:rPr>
        <w:t>“</w:t>
      </w:r>
      <w:r>
        <w:rPr>
          <w:rFonts w:hint="eastAsia" w:ascii="宋体" w:hAnsi="宋体"/>
          <w:szCs w:val="21"/>
        </w:rPr>
        <w:t>勘察费用清单</w:t>
      </w:r>
      <w:r>
        <w:rPr>
          <w:rFonts w:hint="eastAsia" w:ascii="宋体"/>
          <w:szCs w:val="21"/>
        </w:rPr>
        <w:t>”</w:t>
      </w:r>
      <w:r>
        <w:rPr>
          <w:rFonts w:hint="eastAsia" w:ascii="宋体" w:hAnsi="宋体"/>
          <w:szCs w:val="21"/>
        </w:rPr>
        <w:t>中的相应报价。此修改须符合本章第</w:t>
      </w:r>
      <w:r>
        <w:rPr>
          <w:rFonts w:ascii="宋体" w:hAnsi="宋体"/>
          <w:szCs w:val="21"/>
        </w:rPr>
        <w:t xml:space="preserve"> 4.3 </w:t>
      </w:r>
      <w:r>
        <w:rPr>
          <w:rFonts w:hint="eastAsia" w:ascii="宋体" w:hAnsi="宋体"/>
          <w:szCs w:val="21"/>
        </w:rPr>
        <w:t>款的</w:t>
      </w:r>
    </w:p>
    <w:p>
      <w:pPr>
        <w:spacing w:line="360" w:lineRule="auto"/>
        <w:rPr>
          <w:rFonts w:ascii="宋体"/>
          <w:szCs w:val="21"/>
        </w:rPr>
      </w:pPr>
      <w:r>
        <w:rPr>
          <w:rFonts w:hint="eastAsia" w:ascii="宋体" w:hAnsi="宋体"/>
          <w:szCs w:val="21"/>
        </w:rPr>
        <w:t>有关要求。</w:t>
      </w:r>
    </w:p>
    <w:p>
      <w:pPr>
        <w:ind w:firstLine="840" w:firstLineChars="400"/>
      </w:pPr>
      <w:r>
        <w:rPr>
          <w:rFonts w:ascii="宋体" w:hAnsi="宋体"/>
          <w:szCs w:val="21"/>
        </w:rPr>
        <w:t xml:space="preserve">3.2.4 </w:t>
      </w:r>
      <w:r>
        <w:rPr>
          <w:rFonts w:hint="eastAsia" w:ascii="宋体" w:hAnsi="宋体"/>
          <w:szCs w:val="21"/>
        </w:rPr>
        <w:t>招标人设有最高投标限价的，投标人的投标报价不得超过最高投标限价，最高投标限</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价在投标人须知前附表中载明。</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3.2.5 </w:t>
      </w:r>
      <w:r>
        <w:rPr>
          <w:rFonts w:hint="eastAsia" w:ascii="宋体" w:hAnsi="宋体" w:cs="宋体"/>
          <w:szCs w:val="21"/>
        </w:rPr>
        <w:t>投标报价的其他要求见投标人须知前附表。</w:t>
      </w:r>
    </w:p>
    <w:p>
      <w:pPr>
        <w:spacing w:line="297"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3.3 </w:t>
      </w:r>
      <w:r>
        <w:rPr>
          <w:rFonts w:hint="eastAsia" w:ascii="宋体" w:hAnsi="宋体" w:cs="黑体"/>
          <w:sz w:val="28"/>
          <w:szCs w:val="28"/>
        </w:rPr>
        <w:t>投标有效期</w:t>
      </w:r>
    </w:p>
    <w:p>
      <w:pPr>
        <w:spacing w:line="360" w:lineRule="auto"/>
        <w:ind w:left="780"/>
        <w:rPr>
          <w:rFonts w:ascii="宋体"/>
          <w:sz w:val="20"/>
          <w:szCs w:val="20"/>
        </w:rPr>
      </w:pPr>
      <w:r>
        <w:rPr>
          <w:rFonts w:ascii="宋体" w:hAnsi="宋体"/>
          <w:szCs w:val="21"/>
        </w:rPr>
        <w:t xml:space="preserve">3.3.1 </w:t>
      </w:r>
      <w:r>
        <w:rPr>
          <w:rFonts w:hint="eastAsia" w:ascii="宋体" w:hAnsi="宋体" w:cs="宋体"/>
          <w:szCs w:val="21"/>
        </w:rPr>
        <w:t>除投标人须知前附表另有规定外，投标有效期为</w:t>
      </w:r>
      <w:r>
        <w:rPr>
          <w:rFonts w:ascii="宋体" w:hAnsi="宋体"/>
          <w:szCs w:val="21"/>
        </w:rPr>
        <w:t xml:space="preserve"> 90 </w:t>
      </w:r>
      <w:r>
        <w:rPr>
          <w:rFonts w:hint="eastAsia" w:ascii="宋体" w:hAnsi="宋体" w:cs="宋体"/>
          <w:szCs w:val="21"/>
        </w:rPr>
        <w:t>天。</w:t>
      </w:r>
    </w:p>
    <w:p>
      <w:pPr>
        <w:spacing w:line="256" w:lineRule="exact"/>
        <w:ind w:left="780"/>
        <w:rPr>
          <w:rFonts w:ascii="宋体"/>
          <w:sz w:val="20"/>
          <w:szCs w:val="20"/>
        </w:rPr>
      </w:pPr>
      <w:r>
        <w:rPr>
          <w:rFonts w:ascii="宋体" w:hAnsi="宋体"/>
          <w:szCs w:val="21"/>
        </w:rPr>
        <w:t xml:space="preserve">3.3.2 </w:t>
      </w:r>
      <w:r>
        <w:rPr>
          <w:rFonts w:hint="eastAsia" w:ascii="宋体" w:hAnsi="宋体" w:cs="宋体"/>
          <w:szCs w:val="21"/>
        </w:rPr>
        <w:t>在投标有效期内，投标人撤销投标文件的，应承担招标文件和法律规定的责任。</w:t>
      </w:r>
    </w:p>
    <w:p>
      <w:pPr>
        <w:spacing w:line="155" w:lineRule="exact"/>
        <w:rPr>
          <w:rFonts w:ascii="宋体"/>
          <w:sz w:val="20"/>
          <w:szCs w:val="20"/>
        </w:rPr>
      </w:pPr>
    </w:p>
    <w:p>
      <w:pPr>
        <w:ind w:firstLine="840" w:firstLineChars="400"/>
        <w:rPr>
          <w:rFonts w:ascii="宋体"/>
          <w:szCs w:val="21"/>
        </w:rPr>
      </w:pPr>
      <w:r>
        <w:rPr>
          <w:rFonts w:ascii="宋体" w:hAnsi="宋体"/>
          <w:szCs w:val="21"/>
        </w:rPr>
        <w:t xml:space="preserve">3.3.3 </w:t>
      </w:r>
      <w:r>
        <w:rPr>
          <w:rFonts w:hint="eastAsia" w:ascii="宋体" w:hAnsi="宋体"/>
          <w:szCs w:val="21"/>
        </w:rPr>
        <w:t>出现特殊情况需要延长投标有效期的，招标人以书面形式通知所有投标人延长投标有</w:t>
      </w:r>
    </w:p>
    <w:p>
      <w:pPr>
        <w:spacing w:line="145" w:lineRule="exact"/>
        <w:rPr>
          <w:rFonts w:ascii="宋体"/>
          <w:sz w:val="20"/>
          <w:szCs w:val="20"/>
        </w:rPr>
      </w:pPr>
    </w:p>
    <w:p>
      <w:pPr>
        <w:spacing w:line="240" w:lineRule="exact"/>
        <w:jc w:val="center"/>
        <w:rPr>
          <w:rFonts w:ascii="宋体"/>
          <w:sz w:val="20"/>
          <w:szCs w:val="20"/>
        </w:rPr>
      </w:pPr>
      <w:r>
        <w:rPr>
          <w:rFonts w:hint="eastAsia" w:ascii="宋体" w:hAnsi="宋体" w:cs="宋体"/>
          <w:szCs w:val="21"/>
        </w:rPr>
        <w:t>效期。投标人应予以书面答复，同意延长的，应相应延长其投标保证金的有效期，但不得要求</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或被允许修改其投标文件；投标人拒绝延长的，其投标失效，但投标人有权收回其投标保证金</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及以现金或者支票形式递交的投标保证金的银行同期存款利息。</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3.4 </w:t>
      </w:r>
      <w:r>
        <w:rPr>
          <w:rFonts w:hint="eastAsia" w:ascii="宋体" w:hAnsi="宋体" w:cs="黑体"/>
          <w:sz w:val="28"/>
          <w:szCs w:val="28"/>
        </w:rPr>
        <w:t>投标保证金</w:t>
      </w:r>
    </w:p>
    <w:p>
      <w:pPr>
        <w:spacing w:line="204" w:lineRule="exact"/>
        <w:rPr>
          <w:rFonts w:ascii="宋体"/>
          <w:sz w:val="20"/>
          <w:szCs w:val="20"/>
        </w:rPr>
      </w:pPr>
    </w:p>
    <w:p>
      <w:pPr>
        <w:ind w:firstLine="840" w:firstLineChars="400"/>
        <w:rPr>
          <w:rFonts w:ascii="宋体"/>
          <w:szCs w:val="21"/>
        </w:rPr>
      </w:pPr>
      <w:r>
        <w:rPr>
          <w:rFonts w:ascii="宋体" w:hAnsi="宋体"/>
          <w:szCs w:val="21"/>
        </w:rPr>
        <w:t xml:space="preserve">3.4.1 </w:t>
      </w:r>
      <w:r>
        <w:rPr>
          <w:rFonts w:hint="eastAsia" w:ascii="宋体" w:hAnsi="宋体"/>
          <w:szCs w:val="21"/>
        </w:rPr>
        <w:t>投标人在递交投标文件的同时，应按投标人须知前附表规定的金额、形式和第六章</w:t>
      </w:r>
      <w:r>
        <w:rPr>
          <w:rFonts w:hint="eastAsia" w:ascii="宋体"/>
          <w:szCs w:val="21"/>
        </w:rPr>
        <w:t>“</w:t>
      </w:r>
      <w:r>
        <w:rPr>
          <w:rFonts w:hint="eastAsia" w:ascii="宋体" w:hAnsi="宋体"/>
          <w:szCs w:val="21"/>
        </w:rPr>
        <w:t>投</w:t>
      </w:r>
    </w:p>
    <w:p>
      <w:pPr>
        <w:spacing w:line="200"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20" w:lineRule="exact"/>
        <w:rPr>
          <w:rFonts w:ascii="宋体"/>
          <w:sz w:val="20"/>
          <w:szCs w:val="20"/>
        </w:rPr>
      </w:pPr>
      <w:bookmarkStart w:id="5" w:name="page27"/>
      <w:bookmarkEnd w:id="5"/>
    </w:p>
    <w:p>
      <w:pPr>
        <w:spacing w:line="360" w:lineRule="auto"/>
        <w:ind w:firstLine="420" w:firstLineChars="200"/>
        <w:rPr>
          <w:rFonts w:ascii="宋体"/>
          <w:szCs w:val="21"/>
        </w:rPr>
      </w:pPr>
      <w:r>
        <w:rPr>
          <w:rFonts w:hint="eastAsia" w:ascii="宋体" w:hAnsi="宋体"/>
          <w:szCs w:val="21"/>
        </w:rPr>
        <w:t>标文件格式</w:t>
      </w:r>
      <w:r>
        <w:rPr>
          <w:rFonts w:hint="eastAsia" w:ascii="宋体"/>
          <w:szCs w:val="21"/>
        </w:rPr>
        <w:t>”</w:t>
      </w:r>
      <w:r>
        <w:rPr>
          <w:rFonts w:hint="eastAsia" w:ascii="宋体" w:hAnsi="宋体"/>
          <w:szCs w:val="21"/>
        </w:rPr>
        <w:t>规定的投标保证金格式递交投标保证金，并作为其投标文件的组成部分。境内投标</w:t>
      </w:r>
    </w:p>
    <w:p>
      <w:pPr>
        <w:spacing w:line="360" w:lineRule="auto"/>
        <w:jc w:val="center"/>
        <w:rPr>
          <w:rFonts w:ascii="宋体"/>
          <w:sz w:val="20"/>
          <w:szCs w:val="20"/>
        </w:rPr>
      </w:pPr>
      <w:r>
        <w:rPr>
          <w:rFonts w:hint="eastAsia" w:ascii="宋体" w:hAnsi="宋体" w:cs="宋体"/>
          <w:szCs w:val="21"/>
        </w:rPr>
        <w:t>人以现金或者支票形式提交的投标保证金，应当从其基本账户转出并在投标文件中附上基本账</w:t>
      </w:r>
    </w:p>
    <w:p>
      <w:pPr>
        <w:spacing w:line="360" w:lineRule="auto"/>
        <w:ind w:left="360"/>
        <w:rPr>
          <w:rFonts w:ascii="宋体"/>
          <w:sz w:val="20"/>
          <w:szCs w:val="20"/>
        </w:rPr>
      </w:pPr>
      <w:r>
        <w:rPr>
          <w:rFonts w:hint="eastAsia" w:ascii="宋体" w:hAnsi="宋体" w:cs="宋体"/>
          <w:szCs w:val="21"/>
        </w:rPr>
        <w:t>户开户证明。联合体投标的，其投标保证金可以由牵头人递交，并应符合投标人须知前附表的</w:t>
      </w:r>
    </w:p>
    <w:p>
      <w:pPr>
        <w:spacing w:line="360" w:lineRule="auto"/>
        <w:ind w:left="360"/>
        <w:rPr>
          <w:rFonts w:ascii="宋体"/>
          <w:sz w:val="20"/>
          <w:szCs w:val="20"/>
        </w:rPr>
      </w:pPr>
      <w:r>
        <w:rPr>
          <w:rFonts w:hint="eastAsia" w:ascii="宋体" w:hAnsi="宋体" w:cs="宋体"/>
          <w:szCs w:val="21"/>
        </w:rPr>
        <w:t>规定。</w:t>
      </w:r>
    </w:p>
    <w:p>
      <w:pPr>
        <w:spacing w:line="256" w:lineRule="exact"/>
        <w:ind w:left="780"/>
        <w:rPr>
          <w:rFonts w:ascii="宋体"/>
          <w:sz w:val="20"/>
          <w:szCs w:val="20"/>
        </w:rPr>
      </w:pPr>
      <w:r>
        <w:rPr>
          <w:rFonts w:ascii="宋体" w:hAnsi="宋体"/>
          <w:szCs w:val="21"/>
        </w:rPr>
        <w:t xml:space="preserve">3.4.2 </w:t>
      </w:r>
      <w:r>
        <w:rPr>
          <w:rFonts w:hint="eastAsia" w:ascii="宋体" w:hAnsi="宋体" w:cs="宋体"/>
          <w:szCs w:val="21"/>
        </w:rPr>
        <w:t>投标人不按本章第</w:t>
      </w:r>
      <w:r>
        <w:rPr>
          <w:rFonts w:ascii="宋体" w:hAnsi="宋体"/>
          <w:szCs w:val="21"/>
        </w:rPr>
        <w:t xml:space="preserve"> 3.4.1 </w:t>
      </w:r>
      <w:r>
        <w:rPr>
          <w:rFonts w:hint="eastAsia" w:ascii="宋体" w:hAnsi="宋体" w:cs="宋体"/>
          <w:szCs w:val="21"/>
        </w:rPr>
        <w:t>项要求提交投标保证金的，评标委员会将否决其投标。</w:t>
      </w:r>
    </w:p>
    <w:p>
      <w:pPr>
        <w:spacing w:line="143" w:lineRule="exact"/>
        <w:rPr>
          <w:rFonts w:ascii="宋体"/>
          <w:sz w:val="20"/>
          <w:szCs w:val="20"/>
        </w:rPr>
      </w:pPr>
    </w:p>
    <w:p>
      <w:pPr>
        <w:spacing w:line="256" w:lineRule="exact"/>
        <w:ind w:left="780"/>
        <w:rPr>
          <w:rFonts w:ascii="宋体"/>
          <w:sz w:val="20"/>
          <w:szCs w:val="20"/>
        </w:rPr>
      </w:pPr>
      <w:r>
        <w:rPr>
          <w:rFonts w:ascii="宋体" w:hAnsi="宋体"/>
          <w:szCs w:val="21"/>
        </w:rPr>
        <w:t xml:space="preserve">3.4.3 </w:t>
      </w:r>
      <w:r>
        <w:rPr>
          <w:rFonts w:hint="eastAsia" w:ascii="宋体" w:hAnsi="宋体" w:cs="宋体"/>
          <w:szCs w:val="21"/>
        </w:rPr>
        <w:t>招标人最迟将在与中标人签订合同后</w:t>
      </w:r>
      <w:r>
        <w:rPr>
          <w:rFonts w:ascii="宋体" w:hAnsi="宋体"/>
          <w:szCs w:val="21"/>
        </w:rPr>
        <w:t xml:space="preserve"> 5 </w:t>
      </w:r>
      <w:r>
        <w:rPr>
          <w:rFonts w:hint="eastAsia" w:ascii="宋体" w:hAnsi="宋体" w:cs="宋体"/>
          <w:szCs w:val="21"/>
        </w:rPr>
        <w:t>日内，向未中标的投标人和中标人退还投标保</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证金。投标保证金以现金或者支票形式递交的，还应退还银行同期存款利息。</w:t>
      </w:r>
    </w:p>
    <w:p>
      <w:pPr>
        <w:spacing w:line="162" w:lineRule="exact"/>
        <w:rPr>
          <w:rFonts w:ascii="宋体"/>
          <w:sz w:val="20"/>
          <w:szCs w:val="20"/>
        </w:rPr>
      </w:pPr>
    </w:p>
    <w:p>
      <w:pPr>
        <w:spacing w:line="256" w:lineRule="exact"/>
        <w:ind w:left="780"/>
        <w:rPr>
          <w:rFonts w:ascii="宋体"/>
          <w:sz w:val="20"/>
          <w:szCs w:val="20"/>
        </w:rPr>
      </w:pPr>
      <w:r>
        <w:rPr>
          <w:rFonts w:ascii="宋体" w:hAnsi="宋体"/>
          <w:szCs w:val="21"/>
        </w:rPr>
        <w:t xml:space="preserve">3.4.4 </w:t>
      </w:r>
      <w:r>
        <w:rPr>
          <w:rFonts w:hint="eastAsia" w:ascii="宋体" w:hAnsi="宋体" w:cs="宋体"/>
          <w:szCs w:val="21"/>
        </w:rPr>
        <w:t>有下列情形之一的，投标保证金将不予退还：</w:t>
      </w:r>
    </w:p>
    <w:p>
      <w:pPr>
        <w:spacing w:line="143"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1</w:t>
      </w:r>
      <w:r>
        <w:rPr>
          <w:rFonts w:hint="eastAsia" w:ascii="宋体" w:hAnsi="宋体" w:cs="宋体"/>
          <w:szCs w:val="21"/>
        </w:rPr>
        <w:t>）投标人在投标有效期内撤销投标文件；</w:t>
      </w:r>
    </w:p>
    <w:p>
      <w:pPr>
        <w:spacing w:line="145"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2</w:t>
      </w:r>
      <w:r>
        <w:rPr>
          <w:rFonts w:hint="eastAsia" w:ascii="宋体" w:hAnsi="宋体" w:cs="宋体"/>
          <w:szCs w:val="21"/>
        </w:rPr>
        <w:t>）中标人在收到中标通知书后，无正当理由不与招标人订立合同，在签订合同时向招标</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人提出附加条件，或者不按照招标文件要求提交履约保证金；</w:t>
      </w:r>
    </w:p>
    <w:p>
      <w:pPr>
        <w:spacing w:line="159" w:lineRule="exact"/>
        <w:rPr>
          <w:rFonts w:ascii="宋体"/>
          <w:sz w:val="20"/>
          <w:szCs w:val="20"/>
        </w:rPr>
      </w:pPr>
    </w:p>
    <w:p>
      <w:pPr>
        <w:spacing w:line="256" w:lineRule="exact"/>
        <w:ind w:left="680"/>
        <w:rPr>
          <w:rFonts w:ascii="宋体"/>
          <w:sz w:val="20"/>
          <w:szCs w:val="20"/>
        </w:rPr>
      </w:pPr>
      <w:r>
        <w:rPr>
          <w:rFonts w:hint="eastAsia" w:ascii="宋体" w:hAnsi="宋体" w:cs="宋体"/>
          <w:szCs w:val="21"/>
        </w:rPr>
        <w:t>（</w:t>
      </w:r>
      <w:r>
        <w:rPr>
          <w:rFonts w:ascii="宋体" w:hAnsi="宋体"/>
          <w:szCs w:val="21"/>
        </w:rPr>
        <w:t>3</w:t>
      </w:r>
      <w:r>
        <w:rPr>
          <w:rFonts w:hint="eastAsia" w:ascii="宋体" w:hAnsi="宋体" w:cs="宋体"/>
          <w:szCs w:val="21"/>
        </w:rPr>
        <w:t>）发生投标人须知前附表规定的其他可以不予退还投标保证金的情形。</w:t>
      </w:r>
    </w:p>
    <w:p>
      <w:pPr>
        <w:spacing w:line="297"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3.5 </w:t>
      </w:r>
      <w:r>
        <w:rPr>
          <w:rFonts w:hint="eastAsia" w:ascii="宋体" w:hAnsi="宋体" w:cs="黑体"/>
          <w:sz w:val="28"/>
          <w:szCs w:val="28"/>
        </w:rPr>
        <w:t>资格审查资料（适用于已进行资格预审的）</w:t>
      </w:r>
    </w:p>
    <w:p>
      <w:pPr>
        <w:spacing w:line="360" w:lineRule="auto"/>
        <w:ind w:left="780"/>
        <w:rPr>
          <w:rFonts w:ascii="宋体"/>
          <w:sz w:val="20"/>
          <w:szCs w:val="20"/>
        </w:rPr>
      </w:pPr>
      <w:r>
        <w:rPr>
          <w:rFonts w:hint="eastAsia" w:ascii="宋体" w:hAnsi="宋体" w:cs="宋体"/>
          <w:szCs w:val="21"/>
        </w:rPr>
        <w:t>投标人在递交投标文件前，发生可能影响其投标资格的新情况的，应更新或补充其在申请</w:t>
      </w:r>
    </w:p>
    <w:p>
      <w:pPr>
        <w:spacing w:line="240" w:lineRule="exact"/>
        <w:ind w:left="360"/>
        <w:rPr>
          <w:rFonts w:ascii="宋体"/>
          <w:sz w:val="20"/>
          <w:szCs w:val="20"/>
        </w:rPr>
      </w:pPr>
      <w:r>
        <w:rPr>
          <w:rFonts w:hint="eastAsia" w:ascii="宋体" w:hAnsi="宋体" w:cs="宋体"/>
          <w:szCs w:val="21"/>
        </w:rPr>
        <w:t>资格预审时提供的资料，以证实其各项资格条件仍能继续满足资格预审文件的要求，且没有实</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质性降低。</w:t>
      </w:r>
    </w:p>
    <w:p>
      <w:pPr>
        <w:spacing w:line="313" w:lineRule="exact"/>
        <w:rPr>
          <w:rFonts w:ascii="宋体"/>
          <w:sz w:val="20"/>
          <w:szCs w:val="20"/>
        </w:rPr>
      </w:pPr>
    </w:p>
    <w:p>
      <w:pPr>
        <w:spacing w:line="360" w:lineRule="auto"/>
        <w:ind w:left="500"/>
        <w:rPr>
          <w:rFonts w:ascii="宋体"/>
          <w:sz w:val="20"/>
          <w:szCs w:val="20"/>
        </w:rPr>
      </w:pPr>
      <w:r>
        <w:rPr>
          <w:rFonts w:ascii="宋体" w:hAnsi="宋体"/>
          <w:sz w:val="28"/>
          <w:szCs w:val="28"/>
        </w:rPr>
        <w:t xml:space="preserve">3.5 </w:t>
      </w:r>
      <w:r>
        <w:rPr>
          <w:rFonts w:hint="eastAsia" w:ascii="宋体" w:hAnsi="宋体" w:cs="黑体"/>
          <w:sz w:val="28"/>
          <w:szCs w:val="28"/>
        </w:rPr>
        <w:t>资格审查资料（适用于未进行资格预审的）</w:t>
      </w:r>
    </w:p>
    <w:p>
      <w:pPr>
        <w:spacing w:line="360" w:lineRule="auto"/>
        <w:ind w:left="780"/>
        <w:rPr>
          <w:rFonts w:ascii="宋体"/>
          <w:sz w:val="20"/>
          <w:szCs w:val="20"/>
        </w:rPr>
      </w:pPr>
      <w:r>
        <w:rPr>
          <w:rFonts w:hint="eastAsia" w:ascii="宋体" w:hAnsi="宋体" w:cs="宋体"/>
          <w:szCs w:val="21"/>
        </w:rPr>
        <w:t>除投标人须知前附表另有规定外，投标人应按下列规定提供资格审查资料，以证明其满足</w:t>
      </w:r>
    </w:p>
    <w:p>
      <w:pPr>
        <w:spacing w:line="360" w:lineRule="auto"/>
        <w:ind w:left="360"/>
        <w:rPr>
          <w:rFonts w:ascii="宋体"/>
          <w:sz w:val="20"/>
          <w:szCs w:val="20"/>
        </w:rPr>
      </w:pPr>
      <w:r>
        <w:rPr>
          <w:rFonts w:hint="eastAsia" w:ascii="宋体" w:hAnsi="宋体" w:cs="宋体"/>
          <w:szCs w:val="21"/>
        </w:rPr>
        <w:t>本章第</w:t>
      </w:r>
      <w:r>
        <w:rPr>
          <w:rFonts w:ascii="宋体" w:hAnsi="宋体"/>
          <w:szCs w:val="21"/>
        </w:rPr>
        <w:t xml:space="preserve"> 1.4 </w:t>
      </w:r>
      <w:r>
        <w:rPr>
          <w:rFonts w:hint="eastAsia" w:ascii="宋体" w:hAnsi="宋体" w:cs="宋体"/>
          <w:szCs w:val="21"/>
        </w:rPr>
        <w:t>款规定的资质、财务、业绩、信誉等要求。</w:t>
      </w:r>
    </w:p>
    <w:p>
      <w:pPr>
        <w:spacing w:line="360" w:lineRule="auto"/>
        <w:ind w:firstLine="840" w:firstLineChars="400"/>
        <w:rPr>
          <w:rFonts w:ascii="宋体"/>
          <w:szCs w:val="21"/>
        </w:rPr>
      </w:pPr>
      <w:r>
        <w:rPr>
          <w:rFonts w:ascii="宋体" w:hAnsi="宋体"/>
          <w:szCs w:val="21"/>
        </w:rPr>
        <w:t xml:space="preserve">3.5.1 </w:t>
      </w:r>
      <w:r>
        <w:rPr>
          <w:rFonts w:hint="eastAsia" w:ascii="宋体" w:hAnsi="宋体"/>
          <w:szCs w:val="21"/>
        </w:rPr>
        <w:t>“投标人基本情况表</w:t>
      </w:r>
      <w:r>
        <w:rPr>
          <w:rFonts w:hint="eastAsia" w:ascii="宋体"/>
          <w:szCs w:val="21"/>
        </w:rPr>
        <w:t>”</w:t>
      </w:r>
      <w:r>
        <w:rPr>
          <w:rFonts w:hint="eastAsia" w:ascii="宋体" w:hAnsi="宋体"/>
          <w:szCs w:val="21"/>
        </w:rPr>
        <w:t>应附投标人营业执照和组织机构代码证的复印件（按照</w:t>
      </w:r>
      <w:r>
        <w:rPr>
          <w:rFonts w:hint="eastAsia" w:ascii="宋体"/>
          <w:szCs w:val="21"/>
        </w:rPr>
        <w:t>“</w:t>
      </w:r>
      <w:r>
        <w:rPr>
          <w:rFonts w:hint="eastAsia" w:ascii="宋体" w:hAnsi="宋体"/>
          <w:szCs w:val="21"/>
        </w:rPr>
        <w:t>三证合一</w:t>
      </w:r>
      <w:r>
        <w:rPr>
          <w:rFonts w:hint="eastAsia" w:ascii="宋体"/>
          <w:szCs w:val="21"/>
        </w:rPr>
        <w:t>”</w:t>
      </w:r>
      <w:r>
        <w:rPr>
          <w:rFonts w:hint="eastAsia" w:ascii="宋体" w:hAnsi="宋体"/>
          <w:szCs w:val="21"/>
        </w:rPr>
        <w:t>或</w:t>
      </w:r>
      <w:r>
        <w:rPr>
          <w:rFonts w:hint="eastAsia" w:ascii="宋体"/>
          <w:szCs w:val="21"/>
        </w:rPr>
        <w:t>“</w:t>
      </w:r>
      <w:r>
        <w:rPr>
          <w:rFonts w:hint="eastAsia" w:ascii="宋体" w:hAnsi="宋体"/>
          <w:szCs w:val="21"/>
        </w:rPr>
        <w:t>五证合一</w:t>
      </w:r>
      <w:r>
        <w:rPr>
          <w:rFonts w:hint="eastAsia" w:ascii="宋体"/>
          <w:szCs w:val="21"/>
        </w:rPr>
        <w:t>”</w:t>
      </w:r>
      <w:r>
        <w:rPr>
          <w:rFonts w:hint="eastAsia" w:ascii="宋体" w:hAnsi="宋体"/>
          <w:szCs w:val="21"/>
        </w:rPr>
        <w:t>登记制度进行登记的，可仅提供营业执照复印件）、投标人勘察资质证书副本等材</w:t>
      </w:r>
    </w:p>
    <w:p>
      <w:pPr>
        <w:spacing w:line="360" w:lineRule="auto"/>
      </w:pPr>
      <w:r>
        <w:rPr>
          <w:rFonts w:hint="eastAsia" w:ascii="宋体" w:hAnsi="宋体"/>
          <w:szCs w:val="21"/>
        </w:rPr>
        <w:t>料</w:t>
      </w:r>
      <w:r>
        <w:rPr>
          <w:rFonts w:hint="eastAsia"/>
          <w:szCs w:val="21"/>
        </w:rPr>
        <w:t>的复印件。</w:t>
      </w:r>
    </w:p>
    <w:p>
      <w:pPr>
        <w:spacing w:line="256" w:lineRule="exact"/>
        <w:ind w:left="780"/>
        <w:rPr>
          <w:rFonts w:ascii="宋体"/>
          <w:sz w:val="20"/>
          <w:szCs w:val="20"/>
        </w:rPr>
      </w:pPr>
      <w:r>
        <w:rPr>
          <w:rFonts w:ascii="宋体" w:hAnsi="宋体"/>
          <w:szCs w:val="21"/>
        </w:rPr>
        <w:t xml:space="preserve">3.5.2 </w:t>
      </w:r>
      <w:r>
        <w:rPr>
          <w:rFonts w:hint="eastAsia" w:ascii="宋体" w:hAnsi="宋体"/>
          <w:szCs w:val="21"/>
        </w:rPr>
        <w:t>“</w:t>
      </w:r>
      <w:r>
        <w:rPr>
          <w:rFonts w:hint="eastAsia" w:ascii="宋体" w:hAnsi="宋体" w:cs="宋体"/>
          <w:szCs w:val="21"/>
        </w:rPr>
        <w:t>近年财务状况表</w:t>
      </w:r>
      <w:r>
        <w:rPr>
          <w:rFonts w:hint="eastAsia" w:ascii="宋体"/>
          <w:szCs w:val="21"/>
        </w:rPr>
        <w:t>”</w:t>
      </w:r>
      <w:r>
        <w:rPr>
          <w:rFonts w:hint="eastAsia" w:ascii="宋体" w:hAnsi="宋体" w:cs="宋体"/>
          <w:szCs w:val="21"/>
        </w:rPr>
        <w:t>应附经会计师事务所或审计机构审计的财务会计报表，包括资产负</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债表、现金流量表、利润表和财务情况说明书的复印件，具体年份要求见投标人须知前附表。</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投标人的成立时间少于投标人须知前附表规定年份的，应提供成立以来的财务状况表。</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3.5.3 </w:t>
      </w:r>
      <w:r>
        <w:rPr>
          <w:rFonts w:hint="eastAsia" w:ascii="宋体" w:hAnsi="宋体"/>
          <w:szCs w:val="21"/>
        </w:rPr>
        <w:t>“</w:t>
      </w:r>
      <w:r>
        <w:rPr>
          <w:rFonts w:hint="eastAsia" w:ascii="宋体" w:hAnsi="宋体" w:cs="宋体"/>
          <w:szCs w:val="21"/>
        </w:rPr>
        <w:t>近年完成的类似勘察项目情况表</w:t>
      </w:r>
      <w:r>
        <w:rPr>
          <w:rFonts w:hint="eastAsia" w:ascii="宋体"/>
          <w:szCs w:val="21"/>
        </w:rPr>
        <w:t>”</w:t>
      </w:r>
      <w:r>
        <w:rPr>
          <w:rFonts w:hint="eastAsia" w:ascii="宋体" w:hAnsi="宋体" w:cs="宋体"/>
          <w:szCs w:val="21"/>
        </w:rPr>
        <w:t>应附中标通知书和（或）合同协议书、发包人出具</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的证明文件；具体时间要求见投标人须知前附表，每张表格只填写一个项目，并标明序号。</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3.5.4 </w:t>
      </w:r>
      <w:r>
        <w:rPr>
          <w:rFonts w:hint="eastAsia" w:ascii="宋体" w:hAnsi="宋体"/>
          <w:szCs w:val="21"/>
        </w:rPr>
        <w:t>“</w:t>
      </w:r>
      <w:r>
        <w:rPr>
          <w:rFonts w:hint="eastAsia" w:ascii="宋体" w:hAnsi="宋体" w:cs="宋体"/>
          <w:szCs w:val="21"/>
        </w:rPr>
        <w:t>正在勘察和新承接的项目情况表</w:t>
      </w:r>
      <w:r>
        <w:rPr>
          <w:rFonts w:hint="eastAsia" w:ascii="宋体"/>
          <w:szCs w:val="21"/>
        </w:rPr>
        <w:t>”</w:t>
      </w:r>
      <w:r>
        <w:rPr>
          <w:rFonts w:hint="eastAsia" w:ascii="宋体" w:hAnsi="宋体" w:cs="宋体"/>
          <w:szCs w:val="21"/>
        </w:rPr>
        <w:t>应附中标通知书和（或）合同协议书复印件。每张</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表格只填写一个项目，并标明序号。</w:t>
      </w:r>
    </w:p>
    <w:p>
      <w:pPr>
        <w:rPr>
          <w:rFonts w:ascii="宋体"/>
        </w:rPr>
        <w:sectPr>
          <w:pgSz w:w="12240" w:h="15840"/>
          <w:pgMar w:top="1440" w:right="1440" w:bottom="378" w:left="1440" w:header="0" w:footer="0" w:gutter="0"/>
          <w:cols w:equalWidth="0" w:num="1">
            <w:col w:w="9360"/>
          </w:cols>
        </w:sectPr>
      </w:pPr>
    </w:p>
    <w:p>
      <w:pPr>
        <w:spacing w:line="360" w:lineRule="auto"/>
        <w:ind w:left="780"/>
        <w:rPr>
          <w:rFonts w:ascii="宋体"/>
          <w:sz w:val="20"/>
          <w:szCs w:val="20"/>
        </w:rPr>
      </w:pPr>
      <w:bookmarkStart w:id="6" w:name="page28"/>
      <w:bookmarkEnd w:id="6"/>
      <w:r>
        <w:rPr>
          <w:rFonts w:ascii="宋体" w:hAnsi="宋体"/>
          <w:szCs w:val="21"/>
        </w:rPr>
        <w:t xml:space="preserve">3.5.5 </w:t>
      </w:r>
      <w:r>
        <w:rPr>
          <w:rFonts w:hint="eastAsia" w:ascii="宋体" w:hAnsi="宋体"/>
          <w:szCs w:val="21"/>
        </w:rPr>
        <w:t>“</w:t>
      </w:r>
      <w:r>
        <w:rPr>
          <w:rFonts w:hint="eastAsia" w:ascii="宋体" w:hAnsi="宋体" w:cs="宋体"/>
          <w:szCs w:val="21"/>
        </w:rPr>
        <w:t>近年发生的诉讼及仲裁情况</w:t>
      </w:r>
      <w:r>
        <w:rPr>
          <w:rFonts w:hint="eastAsia" w:ascii="宋体"/>
          <w:szCs w:val="21"/>
        </w:rPr>
        <w:t>”</w:t>
      </w:r>
      <w:r>
        <w:rPr>
          <w:rFonts w:hint="eastAsia" w:ascii="宋体" w:hAnsi="宋体" w:cs="宋体"/>
          <w:szCs w:val="21"/>
        </w:rPr>
        <w:t>应说明投标人败诉的勘察合同的相关情况，并附法院或</w:t>
      </w:r>
    </w:p>
    <w:p>
      <w:pPr>
        <w:spacing w:line="360" w:lineRule="auto"/>
        <w:ind w:firstLine="420" w:firstLineChars="200"/>
        <w:rPr>
          <w:rFonts w:ascii="宋体"/>
          <w:sz w:val="20"/>
          <w:szCs w:val="20"/>
        </w:rPr>
      </w:pPr>
      <w:r>
        <w:rPr>
          <w:rFonts w:hint="eastAsia" w:ascii="宋体" w:hAnsi="宋体" w:cs="宋体"/>
          <w:szCs w:val="21"/>
        </w:rPr>
        <w:t>仲裁机构作出的判决、裁决等有关法律文书复印件，具体时间要求见投标人须知前附表。</w:t>
      </w:r>
    </w:p>
    <w:p>
      <w:pPr>
        <w:spacing w:line="360" w:lineRule="auto"/>
        <w:ind w:left="403" w:leftChars="192" w:firstLine="420" w:firstLineChars="200"/>
        <w:rPr>
          <w:rFonts w:ascii="宋体"/>
          <w:sz w:val="20"/>
          <w:szCs w:val="20"/>
        </w:rPr>
      </w:pPr>
      <w:r>
        <w:rPr>
          <w:rFonts w:ascii="宋体" w:hAnsi="宋体"/>
          <w:szCs w:val="21"/>
        </w:rPr>
        <w:t xml:space="preserve">3.5.6 </w:t>
      </w:r>
      <w:r>
        <w:rPr>
          <w:rFonts w:hint="eastAsia" w:ascii="宋体" w:hAnsi="宋体"/>
          <w:szCs w:val="21"/>
        </w:rPr>
        <w:t>“</w:t>
      </w:r>
      <w:r>
        <w:rPr>
          <w:rFonts w:hint="eastAsia" w:ascii="宋体" w:hAnsi="宋体" w:cs="宋体"/>
          <w:szCs w:val="21"/>
        </w:rPr>
        <w:t>拟委任的主要人员汇总表</w:t>
      </w:r>
      <w:r>
        <w:rPr>
          <w:rFonts w:hint="eastAsia" w:ascii="宋体"/>
          <w:szCs w:val="21"/>
        </w:rPr>
        <w:t>”</w:t>
      </w:r>
      <w:r>
        <w:rPr>
          <w:rFonts w:hint="eastAsia" w:ascii="宋体" w:hAnsi="宋体" w:cs="宋体"/>
          <w:szCs w:val="21"/>
        </w:rPr>
        <w:t>应填报满足本章第</w:t>
      </w:r>
      <w:r>
        <w:rPr>
          <w:rFonts w:ascii="宋体" w:hAnsi="宋体"/>
          <w:szCs w:val="21"/>
        </w:rPr>
        <w:t xml:space="preserve"> 1.4.1 </w:t>
      </w:r>
      <w:r>
        <w:rPr>
          <w:rFonts w:hint="eastAsia" w:ascii="宋体" w:hAnsi="宋体" w:cs="宋体"/>
          <w:szCs w:val="21"/>
        </w:rPr>
        <w:t>项规定的项目负责人和其他主要人员的相关信息。</w:t>
      </w:r>
      <w:r>
        <w:rPr>
          <w:rFonts w:hint="eastAsia" w:ascii="宋体"/>
          <w:szCs w:val="21"/>
        </w:rPr>
        <w:t>“</w:t>
      </w:r>
      <w:r>
        <w:rPr>
          <w:rFonts w:hint="eastAsia" w:ascii="宋体" w:hAnsi="宋体" w:cs="宋体"/>
          <w:szCs w:val="21"/>
        </w:rPr>
        <w:t>主要人员简历表</w:t>
      </w:r>
      <w:r>
        <w:rPr>
          <w:rFonts w:hint="eastAsia" w:ascii="宋体"/>
          <w:szCs w:val="21"/>
        </w:rPr>
        <w:t>”</w:t>
      </w:r>
      <w:r>
        <w:rPr>
          <w:rFonts w:hint="eastAsia" w:ascii="宋体" w:hAnsi="宋体" w:cs="宋体"/>
          <w:szCs w:val="21"/>
        </w:rPr>
        <w:t>中项目负责人应附身份证、学历证、职称证、执业资格证书和社保缴费证明复印件，管理过的项目业绩须附合同协议书复印件；其他主要人员应附身份证、学历证、职称证、有关证书和社保缴费证明复印件。</w:t>
      </w:r>
    </w:p>
    <w:p>
      <w:pPr>
        <w:spacing w:line="360" w:lineRule="auto"/>
        <w:ind w:firstLine="840" w:firstLineChars="400"/>
        <w:rPr>
          <w:rFonts w:ascii="宋体"/>
          <w:sz w:val="20"/>
          <w:szCs w:val="20"/>
        </w:rPr>
      </w:pPr>
      <w:r>
        <w:rPr>
          <w:rFonts w:ascii="宋体" w:hAnsi="宋体"/>
          <w:szCs w:val="21"/>
        </w:rPr>
        <w:t xml:space="preserve">3.5.7 </w:t>
      </w:r>
      <w:r>
        <w:rPr>
          <w:rFonts w:hint="eastAsia" w:ascii="宋体" w:hAnsi="宋体"/>
          <w:szCs w:val="21"/>
        </w:rPr>
        <w:t>“</w:t>
      </w:r>
      <w:r>
        <w:rPr>
          <w:rFonts w:hint="eastAsia" w:ascii="宋体" w:hAnsi="宋体" w:cs="宋体"/>
          <w:szCs w:val="21"/>
        </w:rPr>
        <w:t>拟投入本项目的主要勘察设备表</w:t>
      </w:r>
      <w:r>
        <w:rPr>
          <w:rFonts w:hint="eastAsia" w:ascii="宋体"/>
          <w:szCs w:val="21"/>
        </w:rPr>
        <w:t>”</w:t>
      </w:r>
      <w:r>
        <w:rPr>
          <w:rFonts w:hint="eastAsia" w:ascii="宋体" w:hAnsi="宋体" w:cs="宋体"/>
          <w:szCs w:val="21"/>
        </w:rPr>
        <w:t>应填报满足本章第</w:t>
      </w:r>
      <w:r>
        <w:rPr>
          <w:rFonts w:ascii="宋体" w:hAnsi="宋体"/>
          <w:szCs w:val="21"/>
        </w:rPr>
        <w:t xml:space="preserve"> 1.4.1 </w:t>
      </w:r>
      <w:r>
        <w:rPr>
          <w:rFonts w:hint="eastAsia" w:ascii="宋体" w:hAnsi="宋体" w:cs="宋体"/>
          <w:szCs w:val="21"/>
        </w:rPr>
        <w:t>项规定的勘察设备。</w:t>
      </w:r>
    </w:p>
    <w:p>
      <w:pPr>
        <w:spacing w:line="360" w:lineRule="auto"/>
        <w:ind w:left="403" w:leftChars="192" w:firstLine="420" w:firstLineChars="200"/>
        <w:rPr>
          <w:rFonts w:ascii="宋体"/>
          <w:sz w:val="20"/>
          <w:szCs w:val="20"/>
        </w:rPr>
      </w:pPr>
      <w:r>
        <w:rPr>
          <w:rFonts w:ascii="宋体" w:hAnsi="宋体"/>
          <w:szCs w:val="21"/>
        </w:rPr>
        <w:t xml:space="preserve">3.5.8 </w:t>
      </w:r>
      <w:r>
        <w:rPr>
          <w:rFonts w:hint="eastAsia" w:ascii="宋体" w:hAnsi="宋体" w:cs="宋体"/>
          <w:szCs w:val="21"/>
        </w:rPr>
        <w:t>投标人须知前附表规定接受联合体投标的，本章第</w:t>
      </w:r>
      <w:r>
        <w:rPr>
          <w:rFonts w:ascii="宋体" w:hAnsi="宋体"/>
          <w:szCs w:val="21"/>
        </w:rPr>
        <w:t xml:space="preserve"> 3.5.1 </w:t>
      </w:r>
      <w:r>
        <w:rPr>
          <w:rFonts w:hint="eastAsia" w:ascii="宋体" w:hAnsi="宋体" w:cs="宋体"/>
          <w:szCs w:val="21"/>
        </w:rPr>
        <w:t>项至第</w:t>
      </w:r>
      <w:r>
        <w:rPr>
          <w:rFonts w:ascii="宋体" w:hAnsi="宋体"/>
          <w:szCs w:val="21"/>
        </w:rPr>
        <w:t xml:space="preserve"> 3.5.7 </w:t>
      </w:r>
      <w:r>
        <w:rPr>
          <w:rFonts w:hint="eastAsia" w:ascii="宋体" w:hAnsi="宋体" w:cs="宋体"/>
          <w:szCs w:val="21"/>
        </w:rPr>
        <w:t>项规定的表格和资料应包括联合体各方相关情况。</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3.6 </w:t>
      </w:r>
      <w:r>
        <w:rPr>
          <w:rFonts w:hint="eastAsia" w:ascii="宋体" w:hAnsi="宋体" w:cs="黑体"/>
          <w:sz w:val="28"/>
          <w:szCs w:val="28"/>
        </w:rPr>
        <w:t>备选投标方案</w:t>
      </w:r>
    </w:p>
    <w:p>
      <w:pPr>
        <w:spacing w:line="391" w:lineRule="exact"/>
        <w:rPr>
          <w:rFonts w:ascii="宋体"/>
          <w:sz w:val="20"/>
          <w:szCs w:val="20"/>
        </w:rPr>
      </w:pPr>
    </w:p>
    <w:p>
      <w:pPr>
        <w:spacing w:line="256" w:lineRule="exact"/>
        <w:ind w:left="780"/>
        <w:rPr>
          <w:rFonts w:ascii="宋体"/>
          <w:sz w:val="20"/>
          <w:szCs w:val="20"/>
        </w:rPr>
      </w:pPr>
      <w:r>
        <w:rPr>
          <w:rFonts w:ascii="宋体" w:hAnsi="宋体"/>
          <w:szCs w:val="21"/>
        </w:rPr>
        <w:t xml:space="preserve">3.6.1 </w:t>
      </w:r>
      <w:r>
        <w:rPr>
          <w:rFonts w:hint="eastAsia" w:ascii="宋体" w:hAnsi="宋体" w:cs="宋体"/>
          <w:szCs w:val="21"/>
        </w:rPr>
        <w:t>除投标人须知前附表规定允许外，投标人不得递交备选投标方案，否则其投标将被否</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决。</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3.6.2 </w:t>
      </w:r>
      <w:r>
        <w:rPr>
          <w:rFonts w:hint="eastAsia" w:ascii="宋体" w:hAnsi="宋体" w:cs="宋体"/>
          <w:szCs w:val="21"/>
        </w:rPr>
        <w:t>允许投标人递交备选投标方案的，只有中标人所递交的备选投标方案方可予以考虑。</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评标委员会认为中标人的备选投标方案优于其按照招标文件要求编制的投标方案的，招标人可</w:t>
      </w:r>
    </w:p>
    <w:p>
      <w:pPr>
        <w:spacing w:line="162"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以接受该备选投标方案。</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3.6.3 </w:t>
      </w:r>
      <w:r>
        <w:rPr>
          <w:rFonts w:hint="eastAsia" w:ascii="宋体" w:hAnsi="宋体" w:cs="宋体"/>
          <w:szCs w:val="21"/>
        </w:rPr>
        <w:t>投标人提供两个或两个以上投标报价，或者在投标文件中提供一个报价，但同时提供</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两个或两个以上勘察方案的，视为提供备选方案。</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3.7 </w:t>
      </w:r>
      <w:r>
        <w:rPr>
          <w:rFonts w:hint="eastAsia" w:ascii="宋体" w:hAnsi="宋体" w:cs="黑体"/>
          <w:sz w:val="28"/>
          <w:szCs w:val="28"/>
        </w:rPr>
        <w:t>投标文件的编制</w:t>
      </w:r>
    </w:p>
    <w:p>
      <w:pPr>
        <w:spacing w:line="391" w:lineRule="exact"/>
        <w:rPr>
          <w:rFonts w:ascii="宋体"/>
          <w:sz w:val="20"/>
          <w:szCs w:val="20"/>
        </w:rPr>
      </w:pPr>
    </w:p>
    <w:p>
      <w:pPr>
        <w:spacing w:line="256" w:lineRule="exact"/>
        <w:ind w:left="780"/>
        <w:rPr>
          <w:rFonts w:ascii="宋体"/>
          <w:sz w:val="20"/>
          <w:szCs w:val="20"/>
        </w:rPr>
      </w:pPr>
      <w:r>
        <w:rPr>
          <w:rFonts w:ascii="宋体" w:hAnsi="宋体"/>
          <w:szCs w:val="21"/>
        </w:rPr>
        <w:t xml:space="preserve">3.7.1 </w:t>
      </w:r>
      <w:r>
        <w:rPr>
          <w:rFonts w:hint="eastAsia" w:ascii="宋体" w:hAnsi="宋体" w:cs="宋体"/>
          <w:szCs w:val="21"/>
        </w:rPr>
        <w:t>投标文件应按第六章</w:t>
      </w:r>
      <w:r>
        <w:rPr>
          <w:rFonts w:hint="eastAsia" w:ascii="宋体"/>
          <w:szCs w:val="21"/>
        </w:rPr>
        <w:t>“</w:t>
      </w:r>
      <w:r>
        <w:rPr>
          <w:rFonts w:hint="eastAsia" w:ascii="宋体" w:hAnsi="宋体" w:cs="宋体"/>
          <w:szCs w:val="21"/>
        </w:rPr>
        <w:t>投标文件格式</w:t>
      </w:r>
      <w:r>
        <w:rPr>
          <w:rFonts w:hint="eastAsia" w:ascii="宋体"/>
          <w:szCs w:val="21"/>
        </w:rPr>
        <w:t>”</w:t>
      </w:r>
      <w:r>
        <w:rPr>
          <w:rFonts w:hint="eastAsia" w:ascii="宋体" w:hAnsi="宋体" w:cs="宋体"/>
          <w:szCs w:val="21"/>
        </w:rPr>
        <w:t>进行编写，如有必要，可以增加附页，作为投标</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文件的组成部分。其中，投标函附录在满足招标文件实质性要求的基础上，可以提出比招标文</w:t>
      </w:r>
    </w:p>
    <w:p>
      <w:pPr>
        <w:spacing w:line="162"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件要求更有利于招标人的承诺。</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3.7.2 </w:t>
      </w:r>
      <w:r>
        <w:rPr>
          <w:rFonts w:hint="eastAsia" w:ascii="宋体" w:hAnsi="宋体" w:cs="宋体"/>
          <w:szCs w:val="21"/>
        </w:rPr>
        <w:t>投标文件应当对招标文件有关勘察服务期限、投标有效期、发包人要求、招标范围等</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实质性内容作出响应。</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3.7.3</w:t>
      </w:r>
      <w:r>
        <w:rPr>
          <w:rFonts w:hint="eastAsia" w:ascii="宋体" w:hAnsi="宋体" w:cs="宋体"/>
          <w:szCs w:val="21"/>
        </w:rPr>
        <w:t>（</w:t>
      </w:r>
      <w:r>
        <w:rPr>
          <w:rFonts w:ascii="宋体" w:hAnsi="宋体"/>
          <w:szCs w:val="21"/>
        </w:rPr>
        <w:t>A</w:t>
      </w:r>
      <w:r>
        <w:rPr>
          <w:rFonts w:hint="eastAsia" w:ascii="宋体" w:hAnsi="宋体" w:cs="宋体"/>
          <w:szCs w:val="21"/>
        </w:rPr>
        <w:t>）（</w:t>
      </w:r>
      <w:r>
        <w:rPr>
          <w:rFonts w:ascii="宋体" w:hAnsi="宋体"/>
          <w:szCs w:val="21"/>
        </w:rPr>
        <w:t>1</w:t>
      </w:r>
      <w:r>
        <w:rPr>
          <w:rFonts w:hint="eastAsia" w:ascii="宋体" w:hAnsi="宋体" w:cs="宋体"/>
          <w:szCs w:val="21"/>
        </w:rPr>
        <w:t>）投标文件应用不褪色的材料书写或打印，投标函、投标函附录及对投标文</w:t>
      </w:r>
    </w:p>
    <w:p>
      <w:pPr>
        <w:spacing w:line="145" w:lineRule="exact"/>
        <w:rPr>
          <w:rFonts w:ascii="宋体"/>
          <w:sz w:val="20"/>
          <w:szCs w:val="20"/>
        </w:rPr>
      </w:pPr>
    </w:p>
    <w:p>
      <w:pPr>
        <w:spacing w:line="240" w:lineRule="exact"/>
        <w:jc w:val="center"/>
        <w:rPr>
          <w:rFonts w:ascii="宋体"/>
          <w:sz w:val="20"/>
          <w:szCs w:val="20"/>
        </w:rPr>
      </w:pPr>
      <w:r>
        <w:rPr>
          <w:rFonts w:hint="eastAsia" w:ascii="宋体" w:hAnsi="宋体" w:cs="宋体"/>
          <w:szCs w:val="21"/>
        </w:rPr>
        <w:t>件的澄清、说明和补正应由投标人的法定代表人或其授权的代理人签字或盖单位章。由投标人</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的法定代表人签字的，应附法定代表人身份证明，由代理人签字的，应附授权委托书，身份证</w:t>
      </w:r>
    </w:p>
    <w:p>
      <w:pPr>
        <w:spacing w:line="161" w:lineRule="exact"/>
        <w:rPr>
          <w:rFonts w:ascii="宋体"/>
          <w:sz w:val="20"/>
          <w:szCs w:val="20"/>
        </w:rPr>
      </w:pPr>
    </w:p>
    <w:p>
      <w:pPr>
        <w:spacing w:line="256" w:lineRule="exact"/>
        <w:ind w:left="360"/>
        <w:rPr>
          <w:rFonts w:ascii="宋体"/>
          <w:sz w:val="20"/>
          <w:szCs w:val="20"/>
        </w:rPr>
      </w:pPr>
      <w:r>
        <w:rPr>
          <w:rFonts w:hint="eastAsia" w:ascii="宋体" w:hAnsi="宋体" w:cs="宋体"/>
          <w:szCs w:val="21"/>
        </w:rPr>
        <w:t>明或授权委托书应符合第六章</w:t>
      </w:r>
      <w:r>
        <w:rPr>
          <w:rFonts w:hint="eastAsia" w:ascii="宋体"/>
          <w:szCs w:val="21"/>
        </w:rPr>
        <w:t>“</w:t>
      </w:r>
      <w:r>
        <w:rPr>
          <w:rFonts w:hint="eastAsia" w:ascii="宋体" w:hAnsi="宋体" w:cs="宋体"/>
          <w:szCs w:val="21"/>
        </w:rPr>
        <w:t>投标文件格式</w:t>
      </w:r>
      <w:r>
        <w:rPr>
          <w:rFonts w:hint="eastAsia" w:ascii="宋体"/>
          <w:szCs w:val="21"/>
        </w:rPr>
        <w:t>”</w:t>
      </w:r>
      <w:r>
        <w:rPr>
          <w:rFonts w:hint="eastAsia" w:ascii="宋体" w:hAnsi="宋体" w:cs="宋体"/>
          <w:szCs w:val="21"/>
        </w:rPr>
        <w:t>的要求。投标文件应尽量避免涂改、行间插字或</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删除。如果出现上述情况，改动之处应由投标人的法定代表人或其授权的代理人签字或盖单位</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章。</w:t>
      </w:r>
    </w:p>
    <w:p>
      <w:pPr>
        <w:spacing w:line="200" w:lineRule="exact"/>
        <w:rPr>
          <w:rFonts w:ascii="宋体"/>
          <w:sz w:val="20"/>
          <w:szCs w:val="20"/>
        </w:rPr>
      </w:pPr>
    </w:p>
    <w:p>
      <w:pPr>
        <w:spacing w:line="200" w:lineRule="exact"/>
        <w:rPr>
          <w:rFonts w:ascii="宋体"/>
          <w:sz w:val="20"/>
          <w:szCs w:val="20"/>
        </w:rPr>
      </w:pPr>
    </w:p>
    <w:p>
      <w:pPr>
        <w:spacing w:line="323"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20" w:lineRule="exact"/>
        <w:rPr>
          <w:rFonts w:ascii="宋体"/>
          <w:sz w:val="20"/>
          <w:szCs w:val="20"/>
        </w:rPr>
      </w:pPr>
      <w:bookmarkStart w:id="7" w:name="page29"/>
      <w:bookmarkEnd w:id="7"/>
    </w:p>
    <w:p>
      <w:pPr>
        <w:ind w:firstLine="840" w:firstLineChars="4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）投标文件正本一份，副本份数见投标人须知前附表。正本和副本的封面右上角上应清</w:t>
      </w:r>
    </w:p>
    <w:p>
      <w:pPr>
        <w:spacing w:line="145" w:lineRule="exact"/>
        <w:rPr>
          <w:rFonts w:ascii="宋体"/>
          <w:sz w:val="20"/>
          <w:szCs w:val="20"/>
        </w:rPr>
      </w:pPr>
    </w:p>
    <w:p>
      <w:pPr>
        <w:spacing w:line="256" w:lineRule="exact"/>
        <w:ind w:left="360"/>
        <w:rPr>
          <w:rFonts w:ascii="宋体"/>
          <w:sz w:val="20"/>
          <w:szCs w:val="20"/>
        </w:rPr>
      </w:pPr>
      <w:r>
        <w:rPr>
          <w:rFonts w:hint="eastAsia" w:ascii="宋体" w:hAnsi="宋体" w:cs="宋体"/>
          <w:szCs w:val="21"/>
        </w:rPr>
        <w:t>楚地标记</w:t>
      </w:r>
      <w:r>
        <w:rPr>
          <w:rFonts w:hint="eastAsia" w:ascii="宋体"/>
          <w:szCs w:val="21"/>
        </w:rPr>
        <w:t>“</w:t>
      </w:r>
      <w:r>
        <w:rPr>
          <w:rFonts w:hint="eastAsia" w:ascii="宋体" w:hAnsi="宋体" w:cs="宋体"/>
          <w:szCs w:val="21"/>
        </w:rPr>
        <w:t>正本</w:t>
      </w:r>
      <w:r>
        <w:rPr>
          <w:rFonts w:hint="eastAsia" w:ascii="宋体"/>
          <w:szCs w:val="21"/>
        </w:rPr>
        <w:t>”</w:t>
      </w:r>
      <w:r>
        <w:rPr>
          <w:rFonts w:hint="eastAsia" w:ascii="宋体" w:hAnsi="宋体" w:cs="宋体"/>
          <w:szCs w:val="21"/>
        </w:rPr>
        <w:t>或</w:t>
      </w:r>
      <w:r>
        <w:rPr>
          <w:rFonts w:hint="eastAsia" w:ascii="宋体"/>
          <w:szCs w:val="21"/>
        </w:rPr>
        <w:t>“</w:t>
      </w:r>
      <w:r>
        <w:rPr>
          <w:rFonts w:hint="eastAsia" w:ascii="宋体" w:hAnsi="宋体" w:cs="宋体"/>
          <w:szCs w:val="21"/>
        </w:rPr>
        <w:t>副本</w:t>
      </w:r>
      <w:r>
        <w:rPr>
          <w:rFonts w:hint="eastAsia" w:ascii="宋体"/>
          <w:szCs w:val="21"/>
        </w:rPr>
        <w:t>”</w:t>
      </w:r>
      <w:r>
        <w:rPr>
          <w:rFonts w:hint="eastAsia" w:ascii="宋体" w:hAnsi="宋体" w:cs="宋体"/>
          <w:szCs w:val="21"/>
        </w:rPr>
        <w:t>的字样。投标人应根据投标人须知前附表要求提供电子版文件。当副</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本和正本不一致或电子版文件和纸质正本文件不一致时，以纸质正本文件为准。</w:t>
      </w:r>
    </w:p>
    <w:p>
      <w:pPr>
        <w:spacing w:line="174" w:lineRule="exact"/>
        <w:rPr>
          <w:rFonts w:ascii="宋体"/>
          <w:sz w:val="20"/>
          <w:szCs w:val="20"/>
        </w:rPr>
      </w:pPr>
    </w:p>
    <w:p>
      <w:pPr>
        <w:ind w:firstLine="840" w:firstLineChars="400"/>
        <w:rPr>
          <w:rFonts w:ascii="宋体"/>
          <w:szCs w:val="21"/>
        </w:rPr>
      </w:pPr>
      <w:r>
        <w:rPr>
          <w:rFonts w:hint="eastAsia" w:ascii="宋体" w:hAnsi="宋体"/>
          <w:szCs w:val="21"/>
        </w:rPr>
        <w:t>（</w:t>
      </w:r>
      <w:r>
        <w:rPr>
          <w:rFonts w:ascii="宋体" w:hAnsi="宋体"/>
          <w:szCs w:val="21"/>
        </w:rPr>
        <w:t>3</w:t>
      </w:r>
      <w:r>
        <w:rPr>
          <w:rFonts w:hint="eastAsia" w:ascii="宋体" w:hAnsi="宋体"/>
          <w:szCs w:val="21"/>
        </w:rPr>
        <w:t>）投标文件的正本与副本应分别装订，并编制目录，投标文件需分册装订的，具体分册</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装订要求见投标人须知前附表规定。</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3.7.3</w:t>
      </w:r>
      <w:r>
        <w:rPr>
          <w:rFonts w:hint="eastAsia" w:ascii="宋体" w:hAnsi="宋体" w:cs="宋体"/>
          <w:szCs w:val="21"/>
        </w:rPr>
        <w:t>（</w:t>
      </w:r>
      <w:r>
        <w:rPr>
          <w:rFonts w:ascii="宋体" w:hAnsi="宋体"/>
          <w:szCs w:val="21"/>
        </w:rPr>
        <w:t>B</w:t>
      </w:r>
      <w:r>
        <w:rPr>
          <w:rFonts w:hint="eastAsia" w:ascii="宋体" w:hAnsi="宋体" w:cs="宋体"/>
          <w:szCs w:val="21"/>
        </w:rPr>
        <w:t>）投标文件全部采用电子文档，除投标人须知前附表另有规定外，投标文件所附</w:t>
      </w:r>
    </w:p>
    <w:p>
      <w:pPr>
        <w:spacing w:line="145" w:lineRule="exact"/>
        <w:rPr>
          <w:rFonts w:ascii="宋体"/>
          <w:sz w:val="20"/>
          <w:szCs w:val="20"/>
        </w:rPr>
      </w:pPr>
    </w:p>
    <w:p>
      <w:pPr>
        <w:spacing w:line="240" w:lineRule="exact"/>
        <w:jc w:val="center"/>
        <w:rPr>
          <w:rFonts w:ascii="宋体"/>
          <w:sz w:val="20"/>
          <w:szCs w:val="20"/>
        </w:rPr>
      </w:pPr>
      <w:r>
        <w:rPr>
          <w:rFonts w:hint="eastAsia" w:ascii="宋体" w:hAnsi="宋体" w:cs="宋体"/>
          <w:szCs w:val="21"/>
        </w:rPr>
        <w:t>证书证件均为原件扫描件，并采用单位和个人数字证书，按招标文件要求在相应位置加盖电子</w:t>
      </w:r>
    </w:p>
    <w:p>
      <w:pPr>
        <w:spacing w:line="162" w:lineRule="exact"/>
        <w:rPr>
          <w:rFonts w:ascii="宋体"/>
          <w:sz w:val="20"/>
          <w:szCs w:val="20"/>
        </w:rPr>
      </w:pPr>
    </w:p>
    <w:p>
      <w:pPr>
        <w:spacing w:line="240" w:lineRule="exact"/>
        <w:jc w:val="center"/>
        <w:rPr>
          <w:rFonts w:ascii="宋体"/>
          <w:sz w:val="20"/>
          <w:szCs w:val="20"/>
        </w:rPr>
      </w:pPr>
      <w:r>
        <w:rPr>
          <w:rFonts w:hint="eastAsia" w:ascii="宋体" w:hAnsi="宋体" w:cs="宋体"/>
          <w:szCs w:val="21"/>
        </w:rPr>
        <w:t>印章。由投标人的法定代表人签字或加盖电子印章的，应附法定代表人身份证明，由代理人签</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字或加盖电子印章的，应附由法定代表人签署的授权委托书。签字或盖章的具体要求见投标人</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须知前附表。</w:t>
      </w:r>
    </w:p>
    <w:p>
      <w:pPr>
        <w:spacing w:line="289" w:lineRule="exact"/>
        <w:rPr>
          <w:rFonts w:ascii="宋体"/>
          <w:sz w:val="20"/>
          <w:szCs w:val="20"/>
        </w:rPr>
      </w:pPr>
    </w:p>
    <w:p>
      <w:pPr>
        <w:widowControl/>
        <w:numPr>
          <w:ilvl w:val="0"/>
          <w:numId w:val="5"/>
        </w:numPr>
        <w:tabs>
          <w:tab w:val="left" w:pos="760"/>
        </w:tabs>
        <w:spacing w:line="390" w:lineRule="exact"/>
        <w:ind w:left="760" w:hanging="400"/>
        <w:jc w:val="left"/>
        <w:rPr>
          <w:rFonts w:ascii="宋体"/>
          <w:b/>
          <w:bCs/>
          <w:sz w:val="32"/>
          <w:szCs w:val="32"/>
        </w:rPr>
      </w:pPr>
      <w:r>
        <w:rPr>
          <w:rFonts w:hint="eastAsia" w:ascii="宋体" w:hAnsi="宋体" w:cs="黑体"/>
          <w:b/>
          <w:bCs/>
          <w:sz w:val="32"/>
          <w:szCs w:val="32"/>
        </w:rPr>
        <w:t>投标</w:t>
      </w:r>
    </w:p>
    <w:p>
      <w:pPr>
        <w:spacing w:line="200"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4.1 </w:t>
      </w:r>
      <w:r>
        <w:rPr>
          <w:rFonts w:hint="eastAsia" w:ascii="宋体" w:hAnsi="宋体" w:cs="黑体"/>
          <w:sz w:val="28"/>
          <w:szCs w:val="28"/>
        </w:rPr>
        <w:t>投标文件的密封和标记</w:t>
      </w:r>
    </w:p>
    <w:p>
      <w:pPr>
        <w:spacing w:line="391" w:lineRule="exact"/>
        <w:rPr>
          <w:rFonts w:ascii="宋体"/>
          <w:sz w:val="20"/>
          <w:szCs w:val="20"/>
        </w:rPr>
      </w:pPr>
    </w:p>
    <w:p>
      <w:pPr>
        <w:spacing w:line="256" w:lineRule="exact"/>
        <w:ind w:left="780"/>
        <w:rPr>
          <w:rFonts w:ascii="宋体"/>
          <w:sz w:val="20"/>
          <w:szCs w:val="20"/>
        </w:rPr>
      </w:pPr>
      <w:r>
        <w:rPr>
          <w:rFonts w:ascii="宋体" w:hAnsi="宋体"/>
          <w:szCs w:val="21"/>
        </w:rPr>
        <w:t xml:space="preserve">4.1.1 </w:t>
      </w:r>
      <w:r>
        <w:rPr>
          <w:rFonts w:hint="eastAsia" w:ascii="宋体" w:hAnsi="宋体" w:cs="宋体"/>
          <w:szCs w:val="21"/>
        </w:rPr>
        <w:t>（</w:t>
      </w:r>
      <w:r>
        <w:rPr>
          <w:rFonts w:ascii="宋体" w:hAnsi="宋体"/>
          <w:szCs w:val="21"/>
        </w:rPr>
        <w:t>A</w:t>
      </w:r>
      <w:r>
        <w:rPr>
          <w:rFonts w:hint="eastAsia" w:ascii="宋体" w:hAnsi="宋体" w:cs="宋体"/>
          <w:szCs w:val="21"/>
        </w:rPr>
        <w:t>）投标文件应密封包装，并在封套的封口处加盖投标人单位章或由投标人的法定</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代表人或其授权的代理人签字。</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4.1.1 </w:t>
      </w:r>
      <w:r>
        <w:rPr>
          <w:rFonts w:hint="eastAsia" w:ascii="宋体" w:hAnsi="宋体" w:cs="宋体"/>
          <w:szCs w:val="21"/>
        </w:rPr>
        <w:t>（</w:t>
      </w:r>
      <w:r>
        <w:rPr>
          <w:rFonts w:ascii="宋体" w:hAnsi="宋体"/>
          <w:szCs w:val="21"/>
        </w:rPr>
        <w:t>B</w:t>
      </w:r>
      <w:r>
        <w:rPr>
          <w:rFonts w:hint="eastAsia" w:ascii="宋体" w:hAnsi="宋体" w:cs="宋体"/>
          <w:szCs w:val="21"/>
        </w:rPr>
        <w:t>）投标人应当按照招标文件和电子招标投标交易平台的要求加密投标文件，具体</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要求见投标人须知前附表。</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4.1.2 </w:t>
      </w:r>
      <w:r>
        <w:rPr>
          <w:rFonts w:hint="eastAsia" w:ascii="宋体" w:hAnsi="宋体" w:cs="宋体"/>
          <w:szCs w:val="21"/>
        </w:rPr>
        <w:t>投标文件封套上应写明的内容见投标人须知前附表。</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4.1.3 </w:t>
      </w:r>
      <w:r>
        <w:rPr>
          <w:rFonts w:hint="eastAsia" w:ascii="宋体" w:hAnsi="宋体" w:cs="宋体"/>
          <w:szCs w:val="21"/>
        </w:rPr>
        <w:t>未按本章第</w:t>
      </w:r>
      <w:r>
        <w:rPr>
          <w:rFonts w:ascii="宋体" w:hAnsi="宋体"/>
          <w:szCs w:val="21"/>
        </w:rPr>
        <w:t xml:space="preserve"> 4.1.1 </w:t>
      </w:r>
      <w:r>
        <w:rPr>
          <w:rFonts w:hint="eastAsia" w:ascii="宋体" w:hAnsi="宋体" w:cs="宋体"/>
          <w:szCs w:val="21"/>
        </w:rPr>
        <w:t>项要求密封的投标文件，招标人将予以拒收。</w:t>
      </w:r>
    </w:p>
    <w:p>
      <w:pPr>
        <w:spacing w:line="297"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4.2 </w:t>
      </w:r>
      <w:r>
        <w:rPr>
          <w:rFonts w:hint="eastAsia" w:ascii="宋体" w:hAnsi="宋体" w:cs="黑体"/>
          <w:sz w:val="28"/>
          <w:szCs w:val="28"/>
        </w:rPr>
        <w:t>投标文件的递交</w:t>
      </w:r>
    </w:p>
    <w:p>
      <w:pPr>
        <w:spacing w:line="392" w:lineRule="exact"/>
        <w:rPr>
          <w:rFonts w:ascii="宋体"/>
          <w:sz w:val="20"/>
          <w:szCs w:val="20"/>
        </w:rPr>
      </w:pPr>
    </w:p>
    <w:p>
      <w:pPr>
        <w:spacing w:line="256" w:lineRule="exact"/>
        <w:ind w:left="780"/>
        <w:rPr>
          <w:rFonts w:ascii="宋体"/>
          <w:sz w:val="20"/>
          <w:szCs w:val="20"/>
        </w:rPr>
      </w:pPr>
      <w:r>
        <w:rPr>
          <w:rFonts w:ascii="宋体" w:hAnsi="宋体"/>
          <w:szCs w:val="21"/>
        </w:rPr>
        <w:t xml:space="preserve">4.2.1 </w:t>
      </w:r>
      <w:r>
        <w:rPr>
          <w:rFonts w:hint="eastAsia" w:ascii="宋体" w:hAnsi="宋体" w:cs="宋体"/>
          <w:szCs w:val="21"/>
        </w:rPr>
        <w:t>投标人应在投标人须知前附表规定的投标截止时间前递交投标文件。</w:t>
      </w:r>
    </w:p>
    <w:p>
      <w:pPr>
        <w:spacing w:line="143" w:lineRule="exact"/>
        <w:rPr>
          <w:rFonts w:ascii="宋体"/>
          <w:sz w:val="20"/>
          <w:szCs w:val="20"/>
        </w:rPr>
      </w:pPr>
    </w:p>
    <w:p>
      <w:pPr>
        <w:spacing w:line="256" w:lineRule="exact"/>
        <w:ind w:left="780"/>
        <w:rPr>
          <w:rFonts w:ascii="宋体"/>
          <w:sz w:val="20"/>
          <w:szCs w:val="20"/>
        </w:rPr>
      </w:pPr>
      <w:r>
        <w:rPr>
          <w:rFonts w:ascii="宋体" w:hAnsi="宋体"/>
          <w:szCs w:val="21"/>
        </w:rPr>
        <w:t xml:space="preserve">4.2.2 </w:t>
      </w:r>
      <w:r>
        <w:rPr>
          <w:rFonts w:hint="eastAsia" w:ascii="宋体" w:hAnsi="宋体" w:cs="宋体"/>
          <w:szCs w:val="21"/>
        </w:rPr>
        <w:t>（</w:t>
      </w:r>
      <w:r>
        <w:rPr>
          <w:rFonts w:ascii="宋体" w:hAnsi="宋体"/>
          <w:szCs w:val="21"/>
        </w:rPr>
        <w:t>A</w:t>
      </w:r>
      <w:r>
        <w:rPr>
          <w:rFonts w:hint="eastAsia" w:ascii="宋体" w:hAnsi="宋体" w:cs="宋体"/>
          <w:szCs w:val="21"/>
        </w:rPr>
        <w:t>）投标人递交投标文件的地点：见投标人须知前附表。</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4.2.2 </w:t>
      </w:r>
      <w:r>
        <w:rPr>
          <w:rFonts w:hint="eastAsia" w:ascii="宋体" w:hAnsi="宋体" w:cs="宋体"/>
          <w:szCs w:val="21"/>
        </w:rPr>
        <w:t>（</w:t>
      </w:r>
      <w:r>
        <w:rPr>
          <w:rFonts w:ascii="宋体" w:hAnsi="宋体"/>
          <w:szCs w:val="21"/>
        </w:rPr>
        <w:t>B</w:t>
      </w:r>
      <w:r>
        <w:rPr>
          <w:rFonts w:hint="eastAsia" w:ascii="宋体" w:hAnsi="宋体" w:cs="宋体"/>
          <w:szCs w:val="21"/>
        </w:rPr>
        <w:t>）投标人通过下载招标文件的电子招标投标交易平台递交电子投标文件。</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4.2.3 </w:t>
      </w:r>
      <w:r>
        <w:rPr>
          <w:rFonts w:hint="eastAsia" w:ascii="宋体" w:hAnsi="宋体" w:cs="宋体"/>
          <w:szCs w:val="21"/>
        </w:rPr>
        <w:t>除投标人须知前附表另有规定外，投标人所递交的投标文件不予退还。</w:t>
      </w:r>
    </w:p>
    <w:p>
      <w:pPr>
        <w:spacing w:line="143" w:lineRule="exact"/>
        <w:rPr>
          <w:rFonts w:ascii="宋体"/>
          <w:sz w:val="20"/>
          <w:szCs w:val="20"/>
        </w:rPr>
      </w:pPr>
    </w:p>
    <w:p>
      <w:pPr>
        <w:spacing w:line="256" w:lineRule="exact"/>
        <w:ind w:left="780"/>
        <w:rPr>
          <w:rFonts w:ascii="宋体"/>
          <w:sz w:val="20"/>
          <w:szCs w:val="20"/>
        </w:rPr>
      </w:pPr>
      <w:r>
        <w:rPr>
          <w:rFonts w:ascii="宋体" w:hAnsi="宋体"/>
          <w:szCs w:val="21"/>
        </w:rPr>
        <w:t xml:space="preserve">4.2.4 </w:t>
      </w:r>
      <w:r>
        <w:rPr>
          <w:rFonts w:hint="eastAsia" w:ascii="宋体" w:hAnsi="宋体" w:cs="宋体"/>
          <w:szCs w:val="21"/>
        </w:rPr>
        <w:t>（</w:t>
      </w:r>
      <w:r>
        <w:rPr>
          <w:rFonts w:ascii="宋体" w:hAnsi="宋体"/>
          <w:szCs w:val="21"/>
        </w:rPr>
        <w:t>A</w:t>
      </w:r>
      <w:r>
        <w:rPr>
          <w:rFonts w:hint="eastAsia" w:ascii="宋体" w:hAnsi="宋体" w:cs="宋体"/>
          <w:szCs w:val="21"/>
        </w:rPr>
        <w:t>）招标人收到投标文件后，向投标人出具签收凭证。</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4.2.4 </w:t>
      </w:r>
      <w:r>
        <w:rPr>
          <w:rFonts w:hint="eastAsia" w:ascii="宋体" w:hAnsi="宋体" w:cs="宋体"/>
          <w:szCs w:val="21"/>
        </w:rPr>
        <w:t>（</w:t>
      </w:r>
      <w:r>
        <w:rPr>
          <w:rFonts w:ascii="宋体" w:hAnsi="宋体"/>
          <w:szCs w:val="21"/>
        </w:rPr>
        <w:t>B</w:t>
      </w:r>
      <w:r>
        <w:rPr>
          <w:rFonts w:hint="eastAsia" w:ascii="宋体" w:hAnsi="宋体" w:cs="宋体"/>
          <w:szCs w:val="21"/>
        </w:rPr>
        <w:t>）投标人完成电子投标文件上传后，电子招标投标交易平台即时向投标人发出递</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交回执通知。递交时间以递交回执通知载明的传输完成时间为准。</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4.2.5 </w:t>
      </w:r>
      <w:r>
        <w:rPr>
          <w:rFonts w:hint="eastAsia" w:ascii="宋体" w:hAnsi="宋体" w:cs="宋体"/>
          <w:szCs w:val="21"/>
        </w:rPr>
        <w:t>（</w:t>
      </w:r>
      <w:r>
        <w:rPr>
          <w:rFonts w:ascii="宋体" w:hAnsi="宋体"/>
          <w:szCs w:val="21"/>
        </w:rPr>
        <w:t>A</w:t>
      </w:r>
      <w:r>
        <w:rPr>
          <w:rFonts w:hint="eastAsia" w:ascii="宋体" w:hAnsi="宋体" w:cs="宋体"/>
          <w:szCs w:val="21"/>
        </w:rPr>
        <w:t>）逾期送达的投标文件，招标人将予以拒收。</w:t>
      </w:r>
    </w:p>
    <w:p>
      <w:pPr>
        <w:spacing w:line="145" w:lineRule="exact"/>
        <w:rPr>
          <w:rFonts w:ascii="宋体"/>
          <w:sz w:val="20"/>
          <w:szCs w:val="20"/>
        </w:rPr>
      </w:pPr>
    </w:p>
    <w:p>
      <w:pPr>
        <w:spacing w:line="256" w:lineRule="exact"/>
        <w:ind w:left="780"/>
        <w:rPr>
          <w:rFonts w:ascii="宋体"/>
          <w:sz w:val="20"/>
          <w:szCs w:val="20"/>
        </w:rPr>
      </w:pPr>
      <w:r>
        <w:rPr>
          <w:rFonts w:ascii="宋体" w:hAnsi="宋体"/>
          <w:szCs w:val="21"/>
        </w:rPr>
        <w:t xml:space="preserve">4.2.5 </w:t>
      </w:r>
      <w:r>
        <w:rPr>
          <w:rFonts w:hint="eastAsia" w:ascii="宋体" w:hAnsi="宋体" w:cs="宋体"/>
          <w:szCs w:val="21"/>
        </w:rPr>
        <w:t>（</w:t>
      </w:r>
      <w:r>
        <w:rPr>
          <w:rFonts w:ascii="宋体" w:hAnsi="宋体"/>
          <w:szCs w:val="21"/>
        </w:rPr>
        <w:t>B</w:t>
      </w:r>
      <w:r>
        <w:rPr>
          <w:rFonts w:hint="eastAsia" w:ascii="宋体" w:hAnsi="宋体" w:cs="宋体"/>
          <w:szCs w:val="21"/>
        </w:rPr>
        <w:t>）逾期送达的投标文件，电子招标投标交易平台将予以拒收。</w:t>
      </w:r>
    </w:p>
    <w:p>
      <w:pPr>
        <w:spacing w:line="200" w:lineRule="exact"/>
        <w:rPr>
          <w:rFonts w:ascii="宋体"/>
          <w:sz w:val="20"/>
          <w:szCs w:val="20"/>
        </w:rPr>
      </w:pPr>
    </w:p>
    <w:p>
      <w:pPr>
        <w:spacing w:line="334"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 w:lineRule="exact"/>
        <w:rPr>
          <w:rFonts w:ascii="宋体"/>
          <w:sz w:val="20"/>
          <w:szCs w:val="20"/>
        </w:rPr>
      </w:pPr>
      <w:bookmarkStart w:id="8" w:name="page30"/>
      <w:bookmarkEnd w:id="8"/>
    </w:p>
    <w:p>
      <w:pPr>
        <w:spacing w:line="341" w:lineRule="exact"/>
        <w:ind w:left="500"/>
        <w:rPr>
          <w:rFonts w:ascii="宋体"/>
          <w:sz w:val="20"/>
          <w:szCs w:val="20"/>
        </w:rPr>
      </w:pPr>
      <w:r>
        <w:rPr>
          <w:rFonts w:ascii="宋体" w:hAnsi="宋体"/>
          <w:sz w:val="28"/>
          <w:szCs w:val="28"/>
        </w:rPr>
        <w:t xml:space="preserve">4.3 </w:t>
      </w:r>
      <w:r>
        <w:rPr>
          <w:rFonts w:hint="eastAsia" w:ascii="宋体" w:hAnsi="宋体" w:cs="黑体"/>
          <w:sz w:val="28"/>
          <w:szCs w:val="28"/>
        </w:rPr>
        <w:t>投标文件的修改与撤回</w:t>
      </w:r>
    </w:p>
    <w:p>
      <w:pPr>
        <w:spacing w:line="200" w:lineRule="exact"/>
        <w:rPr>
          <w:rFonts w:ascii="宋体"/>
          <w:sz w:val="20"/>
          <w:szCs w:val="20"/>
        </w:rPr>
      </w:pPr>
    </w:p>
    <w:p>
      <w:pPr>
        <w:ind w:firstLine="840" w:firstLineChars="400"/>
        <w:rPr>
          <w:rFonts w:ascii="宋体"/>
          <w:szCs w:val="21"/>
        </w:rPr>
      </w:pPr>
      <w:r>
        <w:rPr>
          <w:rFonts w:ascii="宋体" w:hAnsi="宋体"/>
          <w:szCs w:val="21"/>
        </w:rPr>
        <w:t xml:space="preserve">4.3.1 </w:t>
      </w:r>
      <w:r>
        <w:rPr>
          <w:rFonts w:hint="eastAsia" w:ascii="宋体" w:hAnsi="宋体"/>
          <w:szCs w:val="21"/>
        </w:rPr>
        <w:t>在本章第</w:t>
      </w:r>
      <w:r>
        <w:rPr>
          <w:rFonts w:ascii="宋体" w:hAnsi="宋体"/>
          <w:szCs w:val="21"/>
        </w:rPr>
        <w:t xml:space="preserve"> 4.2.1 </w:t>
      </w:r>
      <w:r>
        <w:rPr>
          <w:rFonts w:hint="eastAsia" w:ascii="宋体" w:hAnsi="宋体"/>
          <w:szCs w:val="21"/>
        </w:rPr>
        <w:t>项规定的投标截止时间前，投标人可以修改或撤回已递交的投标文件，</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但应以书面形式通知招标人。</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4.3.2 </w:t>
      </w:r>
      <w:r>
        <w:rPr>
          <w:rFonts w:hint="eastAsia" w:ascii="宋体" w:hAnsi="宋体" w:cs="宋体"/>
          <w:szCs w:val="21"/>
        </w:rPr>
        <w:t>（</w:t>
      </w:r>
      <w:r>
        <w:rPr>
          <w:rFonts w:ascii="宋体" w:hAnsi="宋体"/>
          <w:szCs w:val="21"/>
        </w:rPr>
        <w:t>A</w:t>
      </w:r>
      <w:r>
        <w:rPr>
          <w:rFonts w:hint="eastAsia" w:ascii="宋体" w:hAnsi="宋体" w:cs="宋体"/>
          <w:szCs w:val="21"/>
        </w:rPr>
        <w:t>）投标人修改或撤回已递交投标文件的书面通知应按照本章第</w:t>
      </w:r>
      <w:r>
        <w:rPr>
          <w:rFonts w:ascii="宋体" w:hAnsi="宋体"/>
          <w:szCs w:val="21"/>
        </w:rPr>
        <w:t xml:space="preserve"> 3.7.3</w:t>
      </w:r>
      <w:r>
        <w:rPr>
          <w:rFonts w:hint="eastAsia" w:ascii="宋体" w:hAnsi="宋体" w:cs="宋体"/>
          <w:szCs w:val="21"/>
        </w:rPr>
        <w:t>（</w:t>
      </w:r>
      <w:r>
        <w:rPr>
          <w:rFonts w:ascii="宋体" w:hAnsi="宋体"/>
          <w:szCs w:val="21"/>
        </w:rPr>
        <w:t>A</w:t>
      </w:r>
      <w:r>
        <w:rPr>
          <w:rFonts w:hint="eastAsia" w:ascii="宋体" w:hAnsi="宋体" w:cs="宋体"/>
          <w:szCs w:val="21"/>
        </w:rPr>
        <w:t>）项的要</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求签字或盖章。招标人收到书面通知后，向投标人出具签收凭证。</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4.3.2 </w:t>
      </w:r>
      <w:r>
        <w:rPr>
          <w:rFonts w:hint="eastAsia" w:ascii="宋体" w:hAnsi="宋体" w:cs="宋体"/>
          <w:szCs w:val="21"/>
        </w:rPr>
        <w:t>（</w:t>
      </w:r>
      <w:r>
        <w:rPr>
          <w:rFonts w:ascii="宋体" w:hAnsi="宋体"/>
          <w:szCs w:val="21"/>
        </w:rPr>
        <w:t>B</w:t>
      </w:r>
      <w:r>
        <w:rPr>
          <w:rFonts w:hint="eastAsia" w:ascii="宋体" w:hAnsi="宋体" w:cs="宋体"/>
          <w:szCs w:val="21"/>
        </w:rPr>
        <w:t>）投标人修改或撤回已递交投标文件的通知，应按照本章第</w:t>
      </w:r>
      <w:r>
        <w:rPr>
          <w:rFonts w:ascii="宋体" w:hAnsi="宋体"/>
          <w:szCs w:val="21"/>
        </w:rPr>
        <w:t xml:space="preserve"> 3.7.3</w:t>
      </w:r>
      <w:r>
        <w:rPr>
          <w:rFonts w:hint="eastAsia" w:ascii="宋体" w:hAnsi="宋体" w:cs="宋体"/>
          <w:szCs w:val="21"/>
        </w:rPr>
        <w:t>（</w:t>
      </w:r>
      <w:r>
        <w:rPr>
          <w:rFonts w:ascii="宋体" w:hAnsi="宋体"/>
          <w:szCs w:val="21"/>
        </w:rPr>
        <w:t>B</w:t>
      </w:r>
      <w:r>
        <w:rPr>
          <w:rFonts w:hint="eastAsia" w:ascii="宋体" w:hAnsi="宋体" w:cs="宋体"/>
          <w:szCs w:val="21"/>
        </w:rPr>
        <w:t>）项的要求</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加盖电子印章。电子招标投标交易平台收到通知后，即时向投标人发出确认回执通知。</w:t>
      </w:r>
    </w:p>
    <w:p>
      <w:pPr>
        <w:spacing w:line="162" w:lineRule="exact"/>
        <w:rPr>
          <w:rFonts w:ascii="宋体"/>
          <w:sz w:val="20"/>
          <w:szCs w:val="20"/>
        </w:rPr>
      </w:pPr>
    </w:p>
    <w:p>
      <w:pPr>
        <w:spacing w:line="256" w:lineRule="exact"/>
        <w:ind w:left="780"/>
        <w:rPr>
          <w:rFonts w:ascii="宋体"/>
          <w:sz w:val="20"/>
          <w:szCs w:val="20"/>
        </w:rPr>
      </w:pPr>
      <w:r>
        <w:rPr>
          <w:rFonts w:ascii="宋体" w:hAnsi="宋体"/>
          <w:szCs w:val="21"/>
        </w:rPr>
        <w:t xml:space="preserve">4.3.3 </w:t>
      </w:r>
      <w:r>
        <w:rPr>
          <w:rFonts w:hint="eastAsia" w:ascii="宋体" w:hAnsi="宋体" w:cs="宋体"/>
          <w:szCs w:val="21"/>
        </w:rPr>
        <w:t>投标人撤回投标文件的，招标人自收到投标人书面撤回通知之日起</w:t>
      </w:r>
      <w:r>
        <w:rPr>
          <w:rFonts w:ascii="宋体" w:hAnsi="宋体"/>
          <w:szCs w:val="21"/>
        </w:rPr>
        <w:t xml:space="preserve"> 5 </w:t>
      </w:r>
      <w:r>
        <w:rPr>
          <w:rFonts w:hint="eastAsia" w:ascii="宋体" w:hAnsi="宋体" w:cs="宋体"/>
          <w:szCs w:val="21"/>
        </w:rPr>
        <w:t>日内退还已收取</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的投标保证金。</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4.3.4 </w:t>
      </w:r>
      <w:r>
        <w:rPr>
          <w:rFonts w:hint="eastAsia" w:ascii="宋体" w:hAnsi="宋体" w:cs="宋体"/>
          <w:szCs w:val="21"/>
        </w:rPr>
        <w:t>修改的内容为投标文件的组成部分。修改的投标文件应按照本章第</w:t>
      </w:r>
      <w:r>
        <w:rPr>
          <w:rFonts w:ascii="宋体" w:hAnsi="宋体"/>
          <w:szCs w:val="21"/>
        </w:rPr>
        <w:t xml:space="preserve"> 3 </w:t>
      </w:r>
      <w:r>
        <w:rPr>
          <w:rFonts w:hint="eastAsia" w:ascii="宋体" w:hAnsi="宋体" w:cs="宋体"/>
          <w:szCs w:val="21"/>
        </w:rPr>
        <w:t>条、第</w:t>
      </w:r>
      <w:r>
        <w:rPr>
          <w:rFonts w:ascii="宋体" w:hAnsi="宋体"/>
          <w:szCs w:val="21"/>
        </w:rPr>
        <w:t xml:space="preserve"> 4 </w:t>
      </w:r>
      <w:r>
        <w:rPr>
          <w:rFonts w:hint="eastAsia" w:ascii="宋体" w:hAnsi="宋体" w:cs="宋体"/>
          <w:szCs w:val="21"/>
        </w:rPr>
        <w:t>条的规</w:t>
      </w:r>
    </w:p>
    <w:p>
      <w:pPr>
        <w:spacing w:line="145" w:lineRule="exact"/>
        <w:rPr>
          <w:rFonts w:ascii="宋体"/>
          <w:sz w:val="20"/>
          <w:szCs w:val="20"/>
        </w:rPr>
      </w:pPr>
    </w:p>
    <w:p>
      <w:pPr>
        <w:spacing w:line="256" w:lineRule="exact"/>
        <w:ind w:left="360"/>
        <w:rPr>
          <w:rFonts w:ascii="宋体"/>
          <w:sz w:val="20"/>
          <w:szCs w:val="20"/>
        </w:rPr>
      </w:pPr>
      <w:r>
        <w:rPr>
          <w:rFonts w:hint="eastAsia" w:ascii="宋体" w:hAnsi="宋体" w:cs="宋体"/>
          <w:szCs w:val="21"/>
        </w:rPr>
        <w:t>定进行编制、密封、标记和递交，并标明</w:t>
      </w:r>
      <w:r>
        <w:rPr>
          <w:rFonts w:hint="eastAsia" w:ascii="宋体"/>
          <w:szCs w:val="21"/>
        </w:rPr>
        <w:t>“</w:t>
      </w:r>
      <w:r>
        <w:rPr>
          <w:rFonts w:hint="eastAsia" w:ascii="宋体" w:hAnsi="宋体" w:cs="宋体"/>
          <w:szCs w:val="21"/>
        </w:rPr>
        <w:t>修改</w:t>
      </w:r>
      <w:r>
        <w:rPr>
          <w:rFonts w:hint="eastAsia" w:ascii="宋体"/>
          <w:szCs w:val="21"/>
        </w:rPr>
        <w:t>”</w:t>
      </w:r>
      <w:r>
        <w:rPr>
          <w:rFonts w:hint="eastAsia" w:ascii="宋体" w:hAnsi="宋体" w:cs="宋体"/>
          <w:szCs w:val="21"/>
        </w:rPr>
        <w:t>字样。</w:t>
      </w:r>
    </w:p>
    <w:p>
      <w:pPr>
        <w:spacing w:line="271" w:lineRule="exact"/>
        <w:rPr>
          <w:rFonts w:ascii="宋体"/>
          <w:sz w:val="20"/>
          <w:szCs w:val="20"/>
        </w:rPr>
      </w:pPr>
    </w:p>
    <w:p>
      <w:pPr>
        <w:widowControl/>
        <w:numPr>
          <w:ilvl w:val="0"/>
          <w:numId w:val="6"/>
        </w:numPr>
        <w:tabs>
          <w:tab w:val="left" w:pos="760"/>
        </w:tabs>
        <w:spacing w:line="390" w:lineRule="exact"/>
        <w:ind w:left="760" w:hanging="400"/>
        <w:jc w:val="left"/>
        <w:rPr>
          <w:rFonts w:ascii="宋体"/>
          <w:b/>
          <w:bCs/>
          <w:sz w:val="32"/>
          <w:szCs w:val="32"/>
        </w:rPr>
      </w:pPr>
      <w:r>
        <w:rPr>
          <w:rFonts w:hint="eastAsia" w:ascii="宋体" w:hAnsi="宋体" w:cs="黑体"/>
          <w:b/>
          <w:bCs/>
          <w:sz w:val="32"/>
          <w:szCs w:val="32"/>
        </w:rPr>
        <w:t>开标</w:t>
      </w:r>
    </w:p>
    <w:p>
      <w:pPr>
        <w:spacing w:line="200"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5.1 </w:t>
      </w:r>
      <w:r>
        <w:rPr>
          <w:rFonts w:hint="eastAsia" w:ascii="宋体" w:hAnsi="宋体" w:cs="黑体"/>
          <w:sz w:val="28"/>
          <w:szCs w:val="28"/>
        </w:rPr>
        <w:t>开标时间和地点（</w:t>
      </w:r>
      <w:r>
        <w:rPr>
          <w:rFonts w:ascii="宋体" w:hAnsi="宋体"/>
          <w:sz w:val="28"/>
          <w:szCs w:val="28"/>
        </w:rPr>
        <w:t>A</w:t>
      </w:r>
      <w:r>
        <w:rPr>
          <w:rFonts w:hint="eastAsia" w:ascii="宋体" w:hAnsi="宋体" w:cs="黑体"/>
          <w:sz w:val="28"/>
          <w:szCs w:val="28"/>
        </w:rPr>
        <w:t>）</w:t>
      </w:r>
    </w:p>
    <w:p>
      <w:pPr>
        <w:spacing w:line="389"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招标人在本章第</w:t>
      </w:r>
      <w:r>
        <w:rPr>
          <w:rFonts w:ascii="宋体" w:hAnsi="宋体"/>
          <w:szCs w:val="21"/>
        </w:rPr>
        <w:t xml:space="preserve"> 4.2.1 </w:t>
      </w:r>
      <w:r>
        <w:rPr>
          <w:rFonts w:hint="eastAsia" w:ascii="宋体" w:hAnsi="宋体" w:cs="宋体"/>
          <w:szCs w:val="21"/>
        </w:rPr>
        <w:t>项规定的投标截止时间（开标时间）和投标人须知前附表规定的地点</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公开开标，并邀请所有投标人的法定代表人或其委托代理人准时参加。</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5.1 </w:t>
      </w:r>
      <w:r>
        <w:rPr>
          <w:rFonts w:hint="eastAsia" w:ascii="宋体" w:hAnsi="宋体" w:cs="黑体"/>
          <w:sz w:val="28"/>
          <w:szCs w:val="28"/>
        </w:rPr>
        <w:t>开标时间和地点（</w:t>
      </w:r>
      <w:r>
        <w:rPr>
          <w:rFonts w:ascii="宋体" w:hAnsi="宋体"/>
          <w:sz w:val="28"/>
          <w:szCs w:val="28"/>
        </w:rPr>
        <w:t>B</w:t>
      </w:r>
      <w:r>
        <w:rPr>
          <w:rFonts w:hint="eastAsia" w:ascii="宋体" w:hAnsi="宋体" w:cs="黑体"/>
          <w:sz w:val="28"/>
          <w:szCs w:val="28"/>
        </w:rPr>
        <w:t>）</w:t>
      </w:r>
    </w:p>
    <w:p>
      <w:pPr>
        <w:spacing w:line="391"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招标人在本章第</w:t>
      </w:r>
      <w:r>
        <w:rPr>
          <w:rFonts w:ascii="宋体" w:hAnsi="宋体"/>
          <w:szCs w:val="21"/>
        </w:rPr>
        <w:t xml:space="preserve"> 4.2.1 </w:t>
      </w:r>
      <w:r>
        <w:rPr>
          <w:rFonts w:hint="eastAsia" w:ascii="宋体" w:hAnsi="宋体" w:cs="宋体"/>
          <w:szCs w:val="21"/>
        </w:rPr>
        <w:t>项规定的投标截止时间（开标时间）</w:t>
      </w:r>
      <w:r>
        <w:rPr>
          <w:rFonts w:ascii="宋体"/>
          <w:szCs w:val="21"/>
        </w:rPr>
        <w:t>,</w:t>
      </w:r>
      <w:r>
        <w:rPr>
          <w:rFonts w:hint="eastAsia" w:ascii="宋体" w:hAnsi="宋体" w:cs="宋体"/>
          <w:szCs w:val="21"/>
        </w:rPr>
        <w:t>通过电子招标投标交易平台公</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开开标，所有投标人的法定代表人或其委托代理人应当准时参加。</w:t>
      </w:r>
    </w:p>
    <w:p>
      <w:pPr>
        <w:spacing w:line="314"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5.2 </w:t>
      </w:r>
      <w:r>
        <w:rPr>
          <w:rFonts w:hint="eastAsia" w:ascii="宋体" w:hAnsi="宋体" w:cs="黑体"/>
          <w:sz w:val="28"/>
          <w:szCs w:val="28"/>
        </w:rPr>
        <w:t>开标程序</w:t>
      </w:r>
    </w:p>
    <w:p>
      <w:pPr>
        <w:spacing w:line="391" w:lineRule="exact"/>
        <w:rPr>
          <w:rFonts w:ascii="宋体"/>
          <w:sz w:val="20"/>
          <w:szCs w:val="20"/>
        </w:rPr>
      </w:pPr>
    </w:p>
    <w:p>
      <w:pPr>
        <w:spacing w:line="240" w:lineRule="exact"/>
        <w:ind w:left="780"/>
        <w:rPr>
          <w:rFonts w:ascii="宋体"/>
          <w:sz w:val="20"/>
          <w:szCs w:val="20"/>
        </w:rPr>
      </w:pPr>
      <w:r>
        <w:rPr>
          <w:rFonts w:hint="eastAsia" w:ascii="宋体" w:hAnsi="宋体" w:cs="宋体"/>
          <w:szCs w:val="21"/>
        </w:rPr>
        <w:t>主持人按下列程序进行开标：</w:t>
      </w:r>
    </w:p>
    <w:p>
      <w:pPr>
        <w:spacing w:line="161"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1</w:t>
      </w:r>
      <w:r>
        <w:rPr>
          <w:rFonts w:hint="eastAsia" w:ascii="宋体" w:hAnsi="宋体" w:cs="宋体"/>
          <w:szCs w:val="21"/>
        </w:rPr>
        <w:t>）宣布开标纪律；</w:t>
      </w:r>
    </w:p>
    <w:p>
      <w:pPr>
        <w:spacing w:line="143"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2</w:t>
      </w:r>
      <w:r>
        <w:rPr>
          <w:rFonts w:hint="eastAsia" w:ascii="宋体" w:hAnsi="宋体" w:cs="宋体"/>
          <w:szCs w:val="21"/>
        </w:rPr>
        <w:t>）公布在投标截止时间前递交投标文件的投标人名称；</w:t>
      </w:r>
    </w:p>
    <w:p>
      <w:pPr>
        <w:spacing w:line="145"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3</w:t>
      </w:r>
      <w:r>
        <w:rPr>
          <w:rFonts w:hint="eastAsia" w:ascii="宋体" w:hAnsi="宋体" w:cs="宋体"/>
          <w:szCs w:val="21"/>
        </w:rPr>
        <w:t>）宣布开标人、唱标人、记录人、监标人等有关人员姓名；</w:t>
      </w:r>
    </w:p>
    <w:p>
      <w:pPr>
        <w:spacing w:line="145"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4</w:t>
      </w:r>
      <w:r>
        <w:rPr>
          <w:rFonts w:hint="eastAsia" w:ascii="宋体" w:hAnsi="宋体" w:cs="宋体"/>
          <w:szCs w:val="21"/>
        </w:rPr>
        <w:t>）（</w:t>
      </w:r>
      <w:r>
        <w:rPr>
          <w:rFonts w:ascii="宋体" w:hAnsi="宋体"/>
          <w:szCs w:val="21"/>
        </w:rPr>
        <w:t>A</w:t>
      </w:r>
      <w:r>
        <w:rPr>
          <w:rFonts w:hint="eastAsia" w:ascii="宋体" w:hAnsi="宋体" w:cs="宋体"/>
          <w:szCs w:val="21"/>
        </w:rPr>
        <w:t>）检查投标文件的密封情况，按照投标人须知前附表规定的开标顺序当众开标，</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公布招标项目名称、投标人名称、投标保证金的递交情况、投标报价、勘察服务期限及其他内</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容，并记录在案；</w:t>
      </w:r>
    </w:p>
    <w:p>
      <w:pPr>
        <w:spacing w:line="200" w:lineRule="exact"/>
        <w:rPr>
          <w:rFonts w:ascii="宋体"/>
          <w:sz w:val="20"/>
          <w:szCs w:val="20"/>
        </w:rPr>
      </w:pPr>
    </w:p>
    <w:p>
      <w:pPr>
        <w:spacing w:line="200" w:lineRule="exact"/>
        <w:rPr>
          <w:rFonts w:ascii="宋体"/>
          <w:sz w:val="20"/>
          <w:szCs w:val="20"/>
        </w:rPr>
      </w:pPr>
    </w:p>
    <w:p>
      <w:pPr>
        <w:spacing w:line="243"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20" w:lineRule="exact"/>
        <w:rPr>
          <w:rFonts w:ascii="宋体"/>
          <w:sz w:val="20"/>
          <w:szCs w:val="20"/>
        </w:rPr>
      </w:pPr>
      <w:bookmarkStart w:id="9" w:name="page31"/>
      <w:bookmarkEnd w:id="9"/>
    </w:p>
    <w:p>
      <w:pPr>
        <w:ind w:firstLine="840" w:firstLineChars="400"/>
        <w:rPr>
          <w:rFonts w:ascii="宋体"/>
          <w:szCs w:val="21"/>
        </w:rPr>
      </w:pPr>
      <w:r>
        <w:rPr>
          <w:rFonts w:hint="eastAsia" w:ascii="宋体" w:hAnsi="宋体"/>
          <w:szCs w:val="21"/>
        </w:rPr>
        <w:t>（</w:t>
      </w:r>
      <w:r>
        <w:rPr>
          <w:rFonts w:ascii="宋体" w:hAnsi="宋体"/>
          <w:szCs w:val="21"/>
        </w:rPr>
        <w:t>4</w:t>
      </w:r>
      <w:r>
        <w:rPr>
          <w:rFonts w:hint="eastAsia" w:ascii="宋体" w:hAnsi="宋体"/>
          <w:szCs w:val="21"/>
        </w:rPr>
        <w:t>）（</w:t>
      </w:r>
      <w:r>
        <w:rPr>
          <w:rFonts w:ascii="宋体" w:hAnsi="宋体"/>
          <w:szCs w:val="21"/>
        </w:rPr>
        <w:t>B</w:t>
      </w:r>
      <w:r>
        <w:rPr>
          <w:rFonts w:hint="eastAsia" w:ascii="宋体" w:hAnsi="宋体"/>
          <w:szCs w:val="21"/>
        </w:rPr>
        <w:t>）投标人通过电子招标投标交易平台对已递交的电子投标文件进行解密，公布招</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标项目名称、投标人名称、投标保证金的递交情况、投标报价、勘察服务期限及其他内容，并</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记录在案；</w:t>
      </w:r>
    </w:p>
    <w:p>
      <w:pPr>
        <w:spacing w:line="174" w:lineRule="exact"/>
        <w:rPr>
          <w:rFonts w:ascii="宋体"/>
          <w:sz w:val="20"/>
          <w:szCs w:val="20"/>
        </w:rPr>
      </w:pPr>
    </w:p>
    <w:p>
      <w:pPr>
        <w:spacing w:line="360" w:lineRule="auto"/>
        <w:ind w:firstLine="840" w:firstLineChars="400"/>
        <w:rPr>
          <w:rFonts w:asci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A</w:t>
      </w:r>
      <w:r>
        <w:rPr>
          <w:rFonts w:hint="eastAsia" w:ascii="宋体" w:hAnsi="宋体"/>
          <w:szCs w:val="21"/>
        </w:rPr>
        <w:t>）投标人代表、招标人代表、监标人、记录人等有关人员在开标记录上签字确认；</w:t>
      </w:r>
    </w:p>
    <w:p>
      <w:pPr>
        <w:spacing w:line="360" w:lineRule="auto"/>
        <w:ind w:firstLine="840" w:firstLineChars="400"/>
        <w:rPr>
          <w:rFonts w:ascii="宋体"/>
          <w:szCs w:val="21"/>
        </w:rPr>
      </w:pPr>
      <w:r>
        <w:rPr>
          <w:rFonts w:hint="eastAsia" w:ascii="宋体" w:hAnsi="宋体"/>
          <w:szCs w:val="21"/>
        </w:rPr>
        <w:t>（</w:t>
      </w:r>
      <w:r>
        <w:rPr>
          <w:rFonts w:ascii="宋体" w:hAnsi="宋体"/>
          <w:szCs w:val="21"/>
        </w:rPr>
        <w:t>5</w:t>
      </w:r>
      <w:r>
        <w:rPr>
          <w:rFonts w:hint="eastAsia" w:ascii="宋体" w:hAnsi="宋体"/>
          <w:szCs w:val="21"/>
        </w:rPr>
        <w:t>）（</w:t>
      </w:r>
      <w:r>
        <w:rPr>
          <w:rFonts w:ascii="宋体" w:hAnsi="宋体"/>
          <w:szCs w:val="21"/>
        </w:rPr>
        <w:t>B</w:t>
      </w:r>
      <w:r>
        <w:rPr>
          <w:rFonts w:hint="eastAsia" w:ascii="宋体" w:hAnsi="宋体"/>
          <w:szCs w:val="21"/>
        </w:rPr>
        <w:t>）投标人代表、招标人代表、监标人、记录人等有关人员使用本人的电子印章在</w:t>
      </w:r>
    </w:p>
    <w:p>
      <w:pPr>
        <w:spacing w:line="240" w:lineRule="exact"/>
        <w:ind w:left="360"/>
        <w:rPr>
          <w:rFonts w:ascii="宋体"/>
          <w:sz w:val="20"/>
          <w:szCs w:val="20"/>
        </w:rPr>
      </w:pPr>
      <w:r>
        <w:rPr>
          <w:rFonts w:hint="eastAsia" w:ascii="宋体" w:hAnsi="宋体" w:cs="宋体"/>
          <w:szCs w:val="21"/>
        </w:rPr>
        <w:t>开标记录上签字确认；</w:t>
      </w:r>
    </w:p>
    <w:p>
      <w:pPr>
        <w:spacing w:line="161"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w:t>
      </w:r>
      <w:r>
        <w:rPr>
          <w:rFonts w:ascii="宋体" w:hAnsi="宋体"/>
          <w:szCs w:val="21"/>
        </w:rPr>
        <w:t>6</w:t>
      </w:r>
      <w:r>
        <w:rPr>
          <w:rFonts w:hint="eastAsia" w:ascii="宋体" w:hAnsi="宋体" w:cs="宋体"/>
          <w:szCs w:val="21"/>
        </w:rPr>
        <w:t>）开标结束。</w:t>
      </w:r>
    </w:p>
    <w:p>
      <w:pPr>
        <w:spacing w:line="298"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5.3 </w:t>
      </w:r>
      <w:r>
        <w:rPr>
          <w:rFonts w:hint="eastAsia" w:ascii="宋体" w:hAnsi="宋体" w:cs="黑体"/>
          <w:sz w:val="28"/>
          <w:szCs w:val="28"/>
        </w:rPr>
        <w:t>开标异议</w:t>
      </w:r>
    </w:p>
    <w:p>
      <w:pPr>
        <w:spacing w:line="391" w:lineRule="exact"/>
        <w:rPr>
          <w:rFonts w:ascii="宋体"/>
          <w:sz w:val="20"/>
          <w:szCs w:val="20"/>
        </w:rPr>
      </w:pPr>
    </w:p>
    <w:p>
      <w:pPr>
        <w:spacing w:line="240" w:lineRule="exact"/>
        <w:ind w:left="720"/>
        <w:rPr>
          <w:rFonts w:ascii="宋体"/>
          <w:sz w:val="20"/>
          <w:szCs w:val="20"/>
        </w:rPr>
      </w:pPr>
      <w:r>
        <w:rPr>
          <w:rFonts w:hint="eastAsia" w:ascii="宋体" w:hAnsi="宋体" w:cs="宋体"/>
          <w:szCs w:val="21"/>
        </w:rPr>
        <w:t>投标人对开标有异议的，应当在开标现场提出，招标人当场作出答复，并制作记录。</w:t>
      </w:r>
    </w:p>
    <w:p>
      <w:pPr>
        <w:spacing w:line="287" w:lineRule="exact"/>
        <w:rPr>
          <w:rFonts w:ascii="宋体"/>
          <w:sz w:val="20"/>
          <w:szCs w:val="20"/>
        </w:rPr>
      </w:pPr>
    </w:p>
    <w:p>
      <w:pPr>
        <w:widowControl/>
        <w:numPr>
          <w:ilvl w:val="0"/>
          <w:numId w:val="7"/>
        </w:numPr>
        <w:tabs>
          <w:tab w:val="left" w:pos="760"/>
        </w:tabs>
        <w:spacing w:line="390" w:lineRule="exact"/>
        <w:ind w:left="760" w:hanging="400"/>
        <w:jc w:val="left"/>
        <w:rPr>
          <w:rFonts w:ascii="宋体"/>
          <w:b/>
          <w:bCs/>
          <w:sz w:val="32"/>
          <w:szCs w:val="32"/>
        </w:rPr>
      </w:pPr>
      <w:r>
        <w:rPr>
          <w:rFonts w:hint="eastAsia" w:ascii="宋体" w:hAnsi="宋体" w:cs="黑体"/>
          <w:b/>
          <w:bCs/>
          <w:sz w:val="32"/>
          <w:szCs w:val="32"/>
        </w:rPr>
        <w:t>评标</w:t>
      </w:r>
    </w:p>
    <w:p>
      <w:pPr>
        <w:spacing w:line="200"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6.1 </w:t>
      </w:r>
      <w:r>
        <w:rPr>
          <w:rFonts w:hint="eastAsia" w:ascii="宋体" w:hAnsi="宋体" w:cs="黑体"/>
          <w:sz w:val="28"/>
          <w:szCs w:val="28"/>
        </w:rPr>
        <w:t>评标委员会</w:t>
      </w:r>
    </w:p>
    <w:p>
      <w:pPr>
        <w:spacing w:line="200" w:lineRule="exact"/>
        <w:rPr>
          <w:rFonts w:ascii="宋体"/>
          <w:sz w:val="20"/>
          <w:szCs w:val="20"/>
        </w:rPr>
      </w:pPr>
    </w:p>
    <w:p>
      <w:pPr>
        <w:ind w:firstLine="840" w:firstLineChars="400"/>
        <w:rPr>
          <w:rFonts w:ascii="宋体"/>
          <w:szCs w:val="21"/>
        </w:rPr>
      </w:pPr>
      <w:r>
        <w:rPr>
          <w:rFonts w:ascii="宋体" w:hAnsi="宋体"/>
          <w:szCs w:val="21"/>
        </w:rPr>
        <w:t xml:space="preserve">6.1.1 </w:t>
      </w:r>
      <w:r>
        <w:rPr>
          <w:rFonts w:hint="eastAsia" w:ascii="宋体" w:hAnsi="宋体"/>
          <w:szCs w:val="21"/>
        </w:rPr>
        <w:t>评标由招标人依法组建的评标委员会负责。评标委员会由招标人或其委托的招标代理</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机构熟悉相关业务的代表，以及有关技术、经济等方面的专家组成。评标委员会成员人数以及</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技术、经济等方面专家的确定方式见投标人须知前附表。</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6.1.2 </w:t>
      </w:r>
      <w:r>
        <w:rPr>
          <w:rFonts w:hint="eastAsia" w:ascii="宋体" w:hAnsi="宋体" w:cs="宋体"/>
          <w:szCs w:val="21"/>
        </w:rPr>
        <w:t>评标委员会成员有下列情形之一的，应当回避：</w:t>
      </w:r>
    </w:p>
    <w:p>
      <w:pPr>
        <w:spacing w:line="145" w:lineRule="exact"/>
        <w:rPr>
          <w:rFonts w:ascii="宋体"/>
          <w:sz w:val="20"/>
          <w:szCs w:val="20"/>
        </w:rPr>
      </w:pPr>
    </w:p>
    <w:p>
      <w:pPr>
        <w:spacing w:line="256" w:lineRule="exact"/>
        <w:ind w:left="1080"/>
        <w:rPr>
          <w:rFonts w:ascii="宋体"/>
          <w:sz w:val="20"/>
          <w:szCs w:val="20"/>
        </w:rPr>
      </w:pPr>
      <w:r>
        <w:rPr>
          <w:rFonts w:hint="eastAsia" w:ascii="宋体" w:hAnsi="宋体" w:cs="宋体"/>
          <w:szCs w:val="21"/>
        </w:rPr>
        <w:t>（</w:t>
      </w:r>
      <w:r>
        <w:rPr>
          <w:rFonts w:ascii="宋体" w:hAnsi="宋体"/>
          <w:szCs w:val="21"/>
        </w:rPr>
        <w:t>1</w:t>
      </w:r>
      <w:r>
        <w:rPr>
          <w:rFonts w:hint="eastAsia" w:ascii="宋体" w:hAnsi="宋体" w:cs="宋体"/>
          <w:szCs w:val="21"/>
        </w:rPr>
        <w:t>）投标人或投标人主要负责人的近亲属；</w:t>
      </w:r>
    </w:p>
    <w:p>
      <w:pPr>
        <w:spacing w:line="145" w:lineRule="exact"/>
        <w:rPr>
          <w:rFonts w:ascii="宋体"/>
          <w:sz w:val="20"/>
          <w:szCs w:val="20"/>
        </w:rPr>
      </w:pPr>
    </w:p>
    <w:p>
      <w:pPr>
        <w:spacing w:line="256" w:lineRule="exact"/>
        <w:ind w:left="1080"/>
        <w:rPr>
          <w:rFonts w:ascii="宋体"/>
          <w:sz w:val="20"/>
          <w:szCs w:val="20"/>
        </w:rPr>
      </w:pPr>
      <w:r>
        <w:rPr>
          <w:rFonts w:hint="eastAsia" w:ascii="宋体" w:hAnsi="宋体" w:cs="宋体"/>
          <w:szCs w:val="21"/>
        </w:rPr>
        <w:t>（</w:t>
      </w:r>
      <w:r>
        <w:rPr>
          <w:rFonts w:ascii="宋体" w:hAnsi="宋体"/>
          <w:szCs w:val="21"/>
        </w:rPr>
        <w:t>2</w:t>
      </w:r>
      <w:r>
        <w:rPr>
          <w:rFonts w:hint="eastAsia" w:ascii="宋体" w:hAnsi="宋体" w:cs="宋体"/>
          <w:szCs w:val="21"/>
        </w:rPr>
        <w:t>）项目主管部门或者行政监督部门的人员；</w:t>
      </w:r>
    </w:p>
    <w:p>
      <w:pPr>
        <w:spacing w:line="143" w:lineRule="exact"/>
        <w:rPr>
          <w:rFonts w:ascii="宋体"/>
          <w:sz w:val="20"/>
          <w:szCs w:val="20"/>
        </w:rPr>
      </w:pPr>
    </w:p>
    <w:p>
      <w:pPr>
        <w:spacing w:line="256" w:lineRule="exact"/>
        <w:ind w:left="1080"/>
        <w:rPr>
          <w:rFonts w:ascii="宋体"/>
          <w:sz w:val="20"/>
          <w:szCs w:val="20"/>
        </w:rPr>
      </w:pPr>
      <w:r>
        <w:rPr>
          <w:rFonts w:hint="eastAsia" w:ascii="宋体" w:hAnsi="宋体" w:cs="宋体"/>
          <w:szCs w:val="21"/>
        </w:rPr>
        <w:t>（</w:t>
      </w:r>
      <w:r>
        <w:rPr>
          <w:rFonts w:ascii="宋体" w:hAnsi="宋体"/>
          <w:szCs w:val="21"/>
        </w:rPr>
        <w:t>3</w:t>
      </w:r>
      <w:r>
        <w:rPr>
          <w:rFonts w:hint="eastAsia" w:ascii="宋体" w:hAnsi="宋体" w:cs="宋体"/>
          <w:szCs w:val="21"/>
        </w:rPr>
        <w:t>）与投标人有经济利益关系，可能影响对投标公正评审的；</w:t>
      </w:r>
    </w:p>
    <w:p>
      <w:pPr>
        <w:spacing w:line="145" w:lineRule="exact"/>
        <w:rPr>
          <w:rFonts w:ascii="宋体"/>
          <w:sz w:val="20"/>
          <w:szCs w:val="20"/>
        </w:rPr>
      </w:pPr>
    </w:p>
    <w:p>
      <w:pPr>
        <w:spacing w:line="256" w:lineRule="exact"/>
        <w:ind w:left="1080"/>
        <w:rPr>
          <w:rFonts w:ascii="宋体"/>
          <w:sz w:val="20"/>
          <w:szCs w:val="20"/>
        </w:rPr>
      </w:pPr>
      <w:r>
        <w:rPr>
          <w:rFonts w:hint="eastAsia" w:ascii="宋体" w:hAnsi="宋体" w:cs="宋体"/>
          <w:szCs w:val="21"/>
        </w:rPr>
        <w:t>（</w:t>
      </w:r>
      <w:r>
        <w:rPr>
          <w:rFonts w:ascii="宋体" w:hAnsi="宋体"/>
          <w:szCs w:val="21"/>
        </w:rPr>
        <w:t>4</w:t>
      </w:r>
      <w:r>
        <w:rPr>
          <w:rFonts w:hint="eastAsia" w:ascii="宋体" w:hAnsi="宋体" w:cs="宋体"/>
          <w:szCs w:val="21"/>
        </w:rPr>
        <w:t>）曾因在招标、评标以及其他与招标投标有关活动中从事违法行为而受过行政处罚</w:t>
      </w:r>
    </w:p>
    <w:p>
      <w:pPr>
        <w:spacing w:line="146"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或刑事处罚的；</w:t>
      </w:r>
    </w:p>
    <w:p>
      <w:pPr>
        <w:spacing w:line="159" w:lineRule="exact"/>
        <w:rPr>
          <w:rFonts w:ascii="宋体"/>
          <w:sz w:val="20"/>
          <w:szCs w:val="20"/>
        </w:rPr>
      </w:pPr>
    </w:p>
    <w:p>
      <w:pPr>
        <w:spacing w:line="256" w:lineRule="exact"/>
        <w:ind w:left="1080"/>
        <w:rPr>
          <w:rFonts w:ascii="宋体"/>
          <w:sz w:val="20"/>
          <w:szCs w:val="20"/>
        </w:rPr>
      </w:pPr>
      <w:r>
        <w:rPr>
          <w:rFonts w:hint="eastAsia" w:ascii="宋体" w:hAnsi="宋体" w:cs="宋体"/>
          <w:szCs w:val="21"/>
        </w:rPr>
        <w:t>（</w:t>
      </w:r>
      <w:r>
        <w:rPr>
          <w:rFonts w:ascii="宋体" w:hAnsi="宋体"/>
          <w:szCs w:val="21"/>
        </w:rPr>
        <w:t>5</w:t>
      </w:r>
      <w:r>
        <w:rPr>
          <w:rFonts w:hint="eastAsia" w:ascii="宋体" w:hAnsi="宋体" w:cs="宋体"/>
          <w:szCs w:val="21"/>
        </w:rPr>
        <w:t>）与投标人有其他利害关系。</w:t>
      </w:r>
    </w:p>
    <w:p>
      <w:pPr>
        <w:spacing w:line="158" w:lineRule="exact"/>
        <w:rPr>
          <w:rFonts w:ascii="宋体"/>
          <w:sz w:val="20"/>
          <w:szCs w:val="20"/>
        </w:rPr>
      </w:pPr>
    </w:p>
    <w:p>
      <w:pPr>
        <w:ind w:firstLine="840" w:firstLineChars="400"/>
        <w:rPr>
          <w:rFonts w:ascii="宋体"/>
          <w:szCs w:val="21"/>
        </w:rPr>
      </w:pPr>
      <w:r>
        <w:rPr>
          <w:rFonts w:ascii="宋体" w:hAnsi="宋体"/>
          <w:szCs w:val="21"/>
        </w:rPr>
        <w:t xml:space="preserve">6.1.3 </w:t>
      </w:r>
      <w:r>
        <w:rPr>
          <w:rFonts w:hint="eastAsia" w:ascii="宋体" w:hAnsi="宋体"/>
          <w:szCs w:val="21"/>
        </w:rPr>
        <w:t>评标过程中，评标委员会成员有回避事由、擅离职守或者因健康等原因不能继续评标</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的，招标人有权更换。被更换的评标委员会成员作出的评审结论无效，由更换后的评标委员会</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成员重新进行评审。</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6.2 </w:t>
      </w:r>
      <w:r>
        <w:rPr>
          <w:rFonts w:hint="eastAsia" w:ascii="宋体" w:hAnsi="宋体" w:cs="黑体"/>
          <w:sz w:val="28"/>
          <w:szCs w:val="28"/>
        </w:rPr>
        <w:t>评标原则</w:t>
      </w:r>
    </w:p>
    <w:p>
      <w:pPr>
        <w:spacing w:line="391" w:lineRule="exact"/>
        <w:rPr>
          <w:rFonts w:ascii="宋体"/>
          <w:sz w:val="20"/>
          <w:szCs w:val="20"/>
        </w:rPr>
      </w:pPr>
    </w:p>
    <w:p>
      <w:pPr>
        <w:spacing w:line="240" w:lineRule="exact"/>
        <w:ind w:left="780"/>
        <w:rPr>
          <w:rFonts w:ascii="宋体"/>
          <w:sz w:val="20"/>
          <w:szCs w:val="20"/>
        </w:rPr>
      </w:pPr>
      <w:r>
        <w:rPr>
          <w:rFonts w:hint="eastAsia" w:ascii="宋体" w:hAnsi="宋体" w:cs="宋体"/>
          <w:szCs w:val="21"/>
        </w:rPr>
        <w:t>评标活动遵循公平、公正、科学和择优的原则。</w:t>
      </w: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spacing w:line="267"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 w:lineRule="exact"/>
        <w:rPr>
          <w:rFonts w:ascii="宋体"/>
          <w:sz w:val="20"/>
          <w:szCs w:val="20"/>
        </w:rPr>
      </w:pPr>
      <w:bookmarkStart w:id="10" w:name="page32"/>
      <w:bookmarkEnd w:id="10"/>
    </w:p>
    <w:p>
      <w:pPr>
        <w:spacing w:line="341" w:lineRule="exact"/>
        <w:ind w:left="500"/>
        <w:rPr>
          <w:rFonts w:ascii="宋体"/>
          <w:sz w:val="20"/>
          <w:szCs w:val="20"/>
        </w:rPr>
      </w:pPr>
      <w:r>
        <w:rPr>
          <w:rFonts w:ascii="宋体" w:hAnsi="宋体"/>
          <w:sz w:val="28"/>
          <w:szCs w:val="28"/>
        </w:rPr>
        <w:t xml:space="preserve">6.3 </w:t>
      </w:r>
      <w:r>
        <w:rPr>
          <w:rFonts w:hint="eastAsia" w:ascii="宋体" w:hAnsi="宋体" w:cs="黑体"/>
          <w:sz w:val="28"/>
          <w:szCs w:val="28"/>
        </w:rPr>
        <w:t>评标</w:t>
      </w:r>
    </w:p>
    <w:p>
      <w:pPr>
        <w:spacing w:line="391" w:lineRule="exact"/>
        <w:rPr>
          <w:rFonts w:ascii="宋体"/>
          <w:sz w:val="20"/>
          <w:szCs w:val="20"/>
        </w:rPr>
      </w:pPr>
    </w:p>
    <w:p>
      <w:pPr>
        <w:spacing w:line="256" w:lineRule="exact"/>
        <w:ind w:left="780"/>
        <w:rPr>
          <w:rFonts w:ascii="宋体"/>
          <w:sz w:val="20"/>
          <w:szCs w:val="20"/>
        </w:rPr>
      </w:pPr>
      <w:r>
        <w:rPr>
          <w:rFonts w:ascii="宋体" w:hAnsi="宋体"/>
          <w:szCs w:val="21"/>
        </w:rPr>
        <w:t xml:space="preserve">6.3.1 </w:t>
      </w:r>
      <w:r>
        <w:rPr>
          <w:rFonts w:hint="eastAsia" w:ascii="宋体" w:hAnsi="宋体" w:cs="宋体"/>
          <w:szCs w:val="21"/>
        </w:rPr>
        <w:t>评标委员会按照第三章</w:t>
      </w:r>
      <w:r>
        <w:rPr>
          <w:rFonts w:hint="eastAsia" w:ascii="宋体"/>
          <w:szCs w:val="21"/>
        </w:rPr>
        <w:t>“</w:t>
      </w:r>
      <w:r>
        <w:rPr>
          <w:rFonts w:hint="eastAsia" w:ascii="宋体" w:hAnsi="宋体" w:cs="宋体"/>
          <w:szCs w:val="21"/>
        </w:rPr>
        <w:t>评标办法</w:t>
      </w:r>
      <w:r>
        <w:rPr>
          <w:rFonts w:hint="eastAsia" w:ascii="宋体"/>
          <w:szCs w:val="21"/>
        </w:rPr>
        <w:t>”</w:t>
      </w:r>
      <w:r>
        <w:rPr>
          <w:rFonts w:hint="eastAsia" w:ascii="宋体" w:hAnsi="宋体" w:cs="宋体"/>
          <w:szCs w:val="21"/>
        </w:rPr>
        <w:t>规定的方法、评审因素、标准和程序对投标文件进</w:t>
      </w:r>
    </w:p>
    <w:p>
      <w:pPr>
        <w:spacing w:line="143" w:lineRule="exact"/>
        <w:rPr>
          <w:rFonts w:ascii="宋体"/>
          <w:sz w:val="20"/>
          <w:szCs w:val="20"/>
        </w:rPr>
      </w:pPr>
    </w:p>
    <w:p>
      <w:pPr>
        <w:spacing w:line="256" w:lineRule="exact"/>
        <w:ind w:left="360"/>
        <w:rPr>
          <w:rFonts w:ascii="宋体"/>
          <w:sz w:val="20"/>
          <w:szCs w:val="20"/>
        </w:rPr>
      </w:pPr>
      <w:r>
        <w:rPr>
          <w:rFonts w:hint="eastAsia" w:ascii="宋体" w:hAnsi="宋体" w:cs="宋体"/>
          <w:szCs w:val="21"/>
        </w:rPr>
        <w:t>行评审。第三章</w:t>
      </w:r>
      <w:r>
        <w:rPr>
          <w:rFonts w:hint="eastAsia" w:ascii="宋体"/>
          <w:szCs w:val="21"/>
        </w:rPr>
        <w:t>“</w:t>
      </w:r>
      <w:r>
        <w:rPr>
          <w:rFonts w:hint="eastAsia" w:ascii="宋体" w:hAnsi="宋体" w:cs="宋体"/>
          <w:szCs w:val="21"/>
        </w:rPr>
        <w:t>评标办法</w:t>
      </w:r>
      <w:r>
        <w:rPr>
          <w:rFonts w:hint="eastAsia" w:ascii="宋体"/>
          <w:szCs w:val="21"/>
        </w:rPr>
        <w:t>”</w:t>
      </w:r>
      <w:r>
        <w:rPr>
          <w:rFonts w:hint="eastAsia" w:ascii="宋体" w:hAnsi="宋体" w:cs="宋体"/>
          <w:szCs w:val="21"/>
        </w:rPr>
        <w:t>没有规定的方法、评审因素和标准，不作为评标依据。</w:t>
      </w:r>
    </w:p>
    <w:p>
      <w:pPr>
        <w:spacing w:line="158" w:lineRule="exact"/>
        <w:rPr>
          <w:rFonts w:ascii="宋体"/>
          <w:sz w:val="20"/>
          <w:szCs w:val="20"/>
        </w:rPr>
      </w:pPr>
    </w:p>
    <w:p>
      <w:pPr>
        <w:ind w:firstLine="840" w:firstLineChars="400"/>
        <w:rPr>
          <w:rFonts w:ascii="宋体"/>
          <w:szCs w:val="21"/>
        </w:rPr>
      </w:pPr>
      <w:r>
        <w:rPr>
          <w:rFonts w:ascii="宋体" w:hAnsi="宋体"/>
          <w:szCs w:val="21"/>
        </w:rPr>
        <w:t xml:space="preserve">6.3.2 </w:t>
      </w:r>
      <w:r>
        <w:rPr>
          <w:rFonts w:hint="eastAsia" w:ascii="宋体" w:hAnsi="宋体"/>
          <w:szCs w:val="21"/>
        </w:rPr>
        <w:t>评标完成后，评标委员会应当向招标人提交书面评标报告和中标候选人名单。评标委</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员会推荐中标候选人的人数见投标人须知前附表。</w:t>
      </w:r>
    </w:p>
    <w:p>
      <w:pPr>
        <w:spacing w:line="287" w:lineRule="exact"/>
        <w:rPr>
          <w:rFonts w:ascii="宋体"/>
          <w:sz w:val="20"/>
          <w:szCs w:val="20"/>
        </w:rPr>
      </w:pPr>
    </w:p>
    <w:p>
      <w:pPr>
        <w:widowControl/>
        <w:numPr>
          <w:ilvl w:val="0"/>
          <w:numId w:val="8"/>
        </w:numPr>
        <w:tabs>
          <w:tab w:val="left" w:pos="760"/>
        </w:tabs>
        <w:spacing w:line="390" w:lineRule="exact"/>
        <w:ind w:left="760" w:hanging="400"/>
        <w:jc w:val="left"/>
        <w:rPr>
          <w:rFonts w:ascii="宋体"/>
          <w:b/>
          <w:bCs/>
          <w:sz w:val="32"/>
          <w:szCs w:val="32"/>
        </w:rPr>
      </w:pPr>
      <w:r>
        <w:rPr>
          <w:rFonts w:hint="eastAsia" w:ascii="宋体" w:hAnsi="宋体" w:cs="黑体"/>
          <w:b/>
          <w:bCs/>
          <w:sz w:val="32"/>
          <w:szCs w:val="32"/>
        </w:rPr>
        <w:t>合同授予</w:t>
      </w:r>
    </w:p>
    <w:p>
      <w:pPr>
        <w:spacing w:line="200"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7.1 </w:t>
      </w:r>
      <w:r>
        <w:rPr>
          <w:rFonts w:hint="eastAsia" w:ascii="宋体" w:hAnsi="宋体" w:cs="黑体"/>
          <w:sz w:val="28"/>
          <w:szCs w:val="28"/>
        </w:rPr>
        <w:t>中标候选人公示</w:t>
      </w:r>
    </w:p>
    <w:p>
      <w:pPr>
        <w:spacing w:line="200" w:lineRule="exact"/>
        <w:rPr>
          <w:rFonts w:ascii="宋体"/>
          <w:sz w:val="20"/>
          <w:szCs w:val="20"/>
        </w:rPr>
      </w:pPr>
    </w:p>
    <w:p>
      <w:pPr>
        <w:spacing w:line="360" w:lineRule="auto"/>
        <w:ind w:left="360" w:right="360" w:firstLine="420"/>
        <w:rPr>
          <w:rFonts w:ascii="宋体"/>
          <w:sz w:val="20"/>
          <w:szCs w:val="20"/>
        </w:rPr>
      </w:pPr>
      <w:r>
        <w:rPr>
          <w:rFonts w:hint="eastAsia" w:ascii="宋体" w:hAnsi="宋体" w:cs="宋体"/>
          <w:szCs w:val="21"/>
        </w:rPr>
        <w:t>招标人在收到评标报告之日起</w:t>
      </w:r>
      <w:r>
        <w:rPr>
          <w:rFonts w:ascii="宋体" w:hAnsi="宋体"/>
          <w:szCs w:val="21"/>
        </w:rPr>
        <w:t xml:space="preserve"> 3 </w:t>
      </w:r>
      <w:r>
        <w:rPr>
          <w:rFonts w:hint="eastAsia" w:ascii="宋体" w:hAnsi="宋体" w:cs="宋体"/>
          <w:szCs w:val="21"/>
        </w:rPr>
        <w:t>日内，按照投标人须知前附表规定的公示媒介和期限公示中标候选人，公示期不得少于</w:t>
      </w:r>
      <w:r>
        <w:rPr>
          <w:rFonts w:ascii="宋体" w:hAnsi="宋体"/>
          <w:szCs w:val="21"/>
        </w:rPr>
        <w:t xml:space="preserve"> 3 </w:t>
      </w:r>
      <w:r>
        <w:rPr>
          <w:rFonts w:hint="eastAsia" w:ascii="宋体" w:hAnsi="宋体" w:cs="宋体"/>
          <w:szCs w:val="21"/>
        </w:rPr>
        <w:t>天。</w:t>
      </w:r>
    </w:p>
    <w:p>
      <w:pPr>
        <w:spacing w:line="360" w:lineRule="auto"/>
        <w:rPr>
          <w:rFonts w:ascii="宋体"/>
          <w:sz w:val="20"/>
          <w:szCs w:val="20"/>
        </w:rPr>
      </w:pPr>
    </w:p>
    <w:p>
      <w:pPr>
        <w:spacing w:line="341" w:lineRule="exact"/>
        <w:ind w:left="500"/>
        <w:rPr>
          <w:rFonts w:ascii="宋体"/>
          <w:sz w:val="20"/>
          <w:szCs w:val="20"/>
        </w:rPr>
      </w:pPr>
      <w:r>
        <w:rPr>
          <w:rFonts w:ascii="宋体" w:hAnsi="宋体"/>
          <w:sz w:val="28"/>
          <w:szCs w:val="28"/>
        </w:rPr>
        <w:t xml:space="preserve">7.2 </w:t>
      </w:r>
      <w:r>
        <w:rPr>
          <w:rFonts w:hint="eastAsia" w:ascii="宋体" w:hAnsi="宋体" w:cs="黑体"/>
          <w:sz w:val="28"/>
          <w:szCs w:val="28"/>
        </w:rPr>
        <w:t>评标结果异议</w:t>
      </w:r>
    </w:p>
    <w:p>
      <w:pPr>
        <w:spacing w:line="200" w:lineRule="exact"/>
        <w:rPr>
          <w:rFonts w:ascii="宋体"/>
          <w:sz w:val="20"/>
          <w:szCs w:val="20"/>
        </w:rPr>
      </w:pPr>
    </w:p>
    <w:p>
      <w:pPr>
        <w:spacing w:line="360" w:lineRule="auto"/>
        <w:ind w:left="360" w:right="360" w:firstLine="420"/>
        <w:rPr>
          <w:rFonts w:ascii="宋体"/>
          <w:sz w:val="20"/>
          <w:szCs w:val="20"/>
        </w:rPr>
      </w:pPr>
      <w:r>
        <w:rPr>
          <w:rFonts w:hint="eastAsia" w:ascii="宋体" w:hAnsi="宋体" w:cs="宋体"/>
          <w:szCs w:val="21"/>
        </w:rPr>
        <w:t>投标人或者其他利害关系人对评标结果有异议的，应当在中标候选人公示期间提出。招标人将在收到异议之日起</w:t>
      </w:r>
      <w:r>
        <w:rPr>
          <w:rFonts w:ascii="宋体" w:hAnsi="宋体"/>
          <w:szCs w:val="21"/>
        </w:rPr>
        <w:t xml:space="preserve"> 3 </w:t>
      </w:r>
      <w:r>
        <w:rPr>
          <w:rFonts w:hint="eastAsia" w:ascii="宋体" w:hAnsi="宋体" w:cs="宋体"/>
          <w:szCs w:val="21"/>
        </w:rPr>
        <w:t>日内作出答复；作出答复前，将暂停招标投标活动。</w:t>
      </w:r>
    </w:p>
    <w:p>
      <w:pPr>
        <w:spacing w:line="298"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7.3 </w:t>
      </w:r>
      <w:r>
        <w:rPr>
          <w:rFonts w:hint="eastAsia" w:ascii="宋体" w:hAnsi="宋体" w:cs="黑体"/>
          <w:sz w:val="28"/>
          <w:szCs w:val="28"/>
        </w:rPr>
        <w:t>中标候选人履约能力审查</w:t>
      </w:r>
    </w:p>
    <w:p>
      <w:pPr>
        <w:spacing w:line="391" w:lineRule="exact"/>
        <w:rPr>
          <w:rFonts w:ascii="宋体"/>
          <w:sz w:val="20"/>
          <w:szCs w:val="20"/>
        </w:rPr>
      </w:pPr>
    </w:p>
    <w:p>
      <w:pPr>
        <w:spacing w:line="240" w:lineRule="exact"/>
        <w:ind w:left="780"/>
        <w:rPr>
          <w:rFonts w:ascii="宋体"/>
          <w:sz w:val="20"/>
          <w:szCs w:val="20"/>
        </w:rPr>
      </w:pPr>
      <w:r>
        <w:rPr>
          <w:rFonts w:hint="eastAsia" w:ascii="宋体" w:hAnsi="宋体" w:cs="宋体"/>
          <w:szCs w:val="21"/>
        </w:rPr>
        <w:t>中标候选人的经营、财务状况发生较大变化或存在违法行为，招标人认为可能影响其履约</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能力的，将在发出中标通知书前提请原评标委员会按照招标文件规定的标准和方法进行审查确</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认。</w:t>
      </w:r>
    </w:p>
    <w:p>
      <w:pPr>
        <w:spacing w:line="314"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7.4 </w:t>
      </w:r>
      <w:r>
        <w:rPr>
          <w:rFonts w:hint="eastAsia" w:ascii="宋体" w:hAnsi="宋体" w:cs="黑体"/>
          <w:sz w:val="28"/>
          <w:szCs w:val="28"/>
        </w:rPr>
        <w:t>定标</w:t>
      </w:r>
    </w:p>
    <w:p>
      <w:pPr>
        <w:spacing w:line="391" w:lineRule="exact"/>
        <w:rPr>
          <w:rFonts w:ascii="宋体"/>
          <w:sz w:val="20"/>
          <w:szCs w:val="20"/>
        </w:rPr>
      </w:pPr>
    </w:p>
    <w:p>
      <w:pPr>
        <w:spacing w:line="240" w:lineRule="exact"/>
        <w:ind w:right="20"/>
        <w:jc w:val="center"/>
        <w:rPr>
          <w:rFonts w:ascii="宋体"/>
          <w:sz w:val="20"/>
          <w:szCs w:val="20"/>
        </w:rPr>
      </w:pPr>
      <w:r>
        <w:rPr>
          <w:rFonts w:hint="eastAsia" w:ascii="宋体" w:hAnsi="宋体" w:cs="宋体"/>
          <w:szCs w:val="21"/>
        </w:rPr>
        <w:t>按照投标人须知前附表的规定，招标人或招标人授权的评标委员会依法确定中标人。</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7.5 </w:t>
      </w:r>
      <w:r>
        <w:rPr>
          <w:rFonts w:hint="eastAsia" w:ascii="宋体" w:hAnsi="宋体" w:cs="黑体"/>
          <w:sz w:val="28"/>
          <w:szCs w:val="28"/>
        </w:rPr>
        <w:t>中标通知</w:t>
      </w:r>
    </w:p>
    <w:p>
      <w:pPr>
        <w:spacing w:line="391" w:lineRule="exact"/>
        <w:rPr>
          <w:rFonts w:ascii="宋体"/>
          <w:sz w:val="20"/>
          <w:szCs w:val="20"/>
        </w:rPr>
      </w:pPr>
    </w:p>
    <w:p>
      <w:pPr>
        <w:spacing w:line="256" w:lineRule="exact"/>
        <w:ind w:left="780"/>
        <w:rPr>
          <w:rFonts w:ascii="宋体"/>
          <w:sz w:val="20"/>
          <w:szCs w:val="20"/>
        </w:rPr>
      </w:pPr>
      <w:r>
        <w:rPr>
          <w:rFonts w:hint="eastAsia" w:ascii="宋体" w:hAnsi="宋体" w:cs="宋体"/>
          <w:szCs w:val="21"/>
        </w:rPr>
        <w:t>在本章第</w:t>
      </w:r>
      <w:r>
        <w:rPr>
          <w:rFonts w:ascii="宋体" w:hAnsi="宋体"/>
          <w:szCs w:val="21"/>
        </w:rPr>
        <w:t xml:space="preserve"> 3.3 </w:t>
      </w:r>
      <w:r>
        <w:rPr>
          <w:rFonts w:hint="eastAsia" w:ascii="宋体" w:hAnsi="宋体" w:cs="宋体"/>
          <w:szCs w:val="21"/>
        </w:rPr>
        <w:t>款规定的投标有效期内，招标人以书面形式向中标人发出中标通知书，同时</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将中标结果通知未中标的投标人。</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7.6 </w:t>
      </w:r>
      <w:r>
        <w:rPr>
          <w:rFonts w:hint="eastAsia" w:ascii="宋体" w:hAnsi="宋体" w:cs="黑体"/>
          <w:sz w:val="28"/>
          <w:szCs w:val="28"/>
        </w:rPr>
        <w:t>履约保证金</w:t>
      </w:r>
    </w:p>
    <w:p>
      <w:pPr>
        <w:spacing w:line="200" w:lineRule="exact"/>
        <w:rPr>
          <w:rFonts w:ascii="宋体"/>
          <w:sz w:val="20"/>
          <w:szCs w:val="20"/>
        </w:rPr>
      </w:pPr>
    </w:p>
    <w:p>
      <w:pPr>
        <w:ind w:firstLine="840" w:firstLineChars="400"/>
        <w:rPr>
          <w:rFonts w:ascii="宋体"/>
          <w:szCs w:val="21"/>
        </w:rPr>
      </w:pPr>
      <w:r>
        <w:rPr>
          <w:rFonts w:ascii="宋体" w:hAnsi="宋体"/>
          <w:szCs w:val="21"/>
        </w:rPr>
        <w:t xml:space="preserve">7.6.1 </w:t>
      </w:r>
      <w:r>
        <w:rPr>
          <w:rFonts w:hint="eastAsia" w:ascii="宋体" w:hAnsi="宋体"/>
          <w:szCs w:val="21"/>
        </w:rPr>
        <w:t>在签订合同前，中标人应按投标人须知前附表规定的形式、金额和招标文件第四章</w:t>
      </w:r>
      <w:r>
        <w:rPr>
          <w:rFonts w:hint="eastAsia" w:ascii="宋体"/>
          <w:szCs w:val="21"/>
        </w:rPr>
        <w:t>“</w:t>
      </w:r>
      <w:r>
        <w:rPr>
          <w:rFonts w:hint="eastAsia" w:ascii="宋体" w:hAnsi="宋体"/>
          <w:szCs w:val="21"/>
        </w:rPr>
        <w:t>合</w:t>
      </w:r>
    </w:p>
    <w:p>
      <w:pPr>
        <w:rPr>
          <w:rFonts w:ascii="宋体"/>
        </w:rPr>
        <w:sectPr>
          <w:pgSz w:w="12240" w:h="15840"/>
          <w:pgMar w:top="1440" w:right="1440" w:bottom="378" w:left="1440" w:header="0" w:footer="0" w:gutter="0"/>
          <w:cols w:equalWidth="0" w:num="1">
            <w:col w:w="9360"/>
          </w:cols>
        </w:sectPr>
      </w:pPr>
    </w:p>
    <w:p>
      <w:pPr>
        <w:spacing w:line="108" w:lineRule="exact"/>
        <w:rPr>
          <w:rFonts w:ascii="宋体"/>
          <w:sz w:val="20"/>
          <w:szCs w:val="20"/>
        </w:rPr>
      </w:pPr>
      <w:bookmarkStart w:id="11" w:name="page33"/>
      <w:bookmarkEnd w:id="11"/>
    </w:p>
    <w:p>
      <w:pPr>
        <w:spacing w:line="256" w:lineRule="exact"/>
        <w:ind w:left="360"/>
        <w:rPr>
          <w:rFonts w:ascii="宋体"/>
          <w:sz w:val="20"/>
          <w:szCs w:val="20"/>
        </w:rPr>
      </w:pPr>
      <w:r>
        <w:rPr>
          <w:rFonts w:hint="eastAsia" w:ascii="宋体" w:hAnsi="宋体" w:cs="宋体"/>
          <w:szCs w:val="21"/>
        </w:rPr>
        <w:t>同条款及格式</w:t>
      </w:r>
      <w:r>
        <w:rPr>
          <w:rFonts w:hint="eastAsia" w:ascii="宋体"/>
          <w:szCs w:val="21"/>
        </w:rPr>
        <w:t>”</w:t>
      </w:r>
      <w:r>
        <w:rPr>
          <w:rFonts w:hint="eastAsia" w:ascii="宋体" w:hAnsi="宋体" w:cs="宋体"/>
          <w:szCs w:val="21"/>
        </w:rPr>
        <w:t>规定的或者事先经过招标人书面认可的履约保证金格式向招标人提交履约保证</w:t>
      </w:r>
    </w:p>
    <w:p>
      <w:pPr>
        <w:spacing w:line="145" w:lineRule="exact"/>
        <w:rPr>
          <w:rFonts w:ascii="宋体"/>
          <w:sz w:val="20"/>
          <w:szCs w:val="20"/>
        </w:rPr>
      </w:pPr>
    </w:p>
    <w:p>
      <w:pPr>
        <w:spacing w:line="256" w:lineRule="exact"/>
        <w:ind w:left="360"/>
        <w:rPr>
          <w:rFonts w:ascii="宋体"/>
          <w:sz w:val="20"/>
          <w:szCs w:val="20"/>
        </w:rPr>
      </w:pPr>
      <w:r>
        <w:rPr>
          <w:rFonts w:hint="eastAsia" w:ascii="宋体" w:hAnsi="宋体" w:cs="宋体"/>
          <w:szCs w:val="21"/>
        </w:rPr>
        <w:t>金。除投标人须知前附表另有规定外，履约保证金为中标合同金额的</w:t>
      </w:r>
      <w:r>
        <w:rPr>
          <w:rFonts w:ascii="宋体" w:hAnsi="宋体"/>
          <w:szCs w:val="21"/>
        </w:rPr>
        <w:t xml:space="preserve"> 10%</w:t>
      </w:r>
      <w:r>
        <w:rPr>
          <w:rFonts w:hint="eastAsia" w:ascii="宋体" w:hAnsi="宋体" w:cs="宋体"/>
          <w:szCs w:val="21"/>
        </w:rPr>
        <w:t>。联合体中标的，其</w:t>
      </w:r>
    </w:p>
    <w:p>
      <w:pPr>
        <w:spacing w:line="143"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履约保证金以联合体各方或者联合体中牵头人的名义提交。</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7.6.2 </w:t>
      </w:r>
      <w:r>
        <w:rPr>
          <w:rFonts w:hint="eastAsia" w:ascii="宋体" w:hAnsi="宋体" w:cs="宋体"/>
          <w:szCs w:val="21"/>
        </w:rPr>
        <w:t>中标人不能按本章第</w:t>
      </w:r>
      <w:r>
        <w:rPr>
          <w:rFonts w:ascii="宋体" w:hAnsi="宋体"/>
          <w:szCs w:val="21"/>
        </w:rPr>
        <w:t xml:space="preserve"> 7.6.1 </w:t>
      </w:r>
      <w:r>
        <w:rPr>
          <w:rFonts w:hint="eastAsia" w:ascii="宋体" w:hAnsi="宋体" w:cs="宋体"/>
          <w:szCs w:val="21"/>
        </w:rPr>
        <w:t>项要求提交履约保证金的，视为放弃中标，其投标保证金</w:t>
      </w:r>
    </w:p>
    <w:p>
      <w:pPr>
        <w:spacing w:line="145" w:lineRule="exact"/>
        <w:rPr>
          <w:rFonts w:ascii="宋体"/>
          <w:sz w:val="20"/>
          <w:szCs w:val="20"/>
        </w:rPr>
      </w:pPr>
    </w:p>
    <w:p>
      <w:pPr>
        <w:spacing w:line="240" w:lineRule="exact"/>
        <w:ind w:right="20"/>
        <w:jc w:val="center"/>
        <w:rPr>
          <w:rFonts w:ascii="宋体"/>
          <w:sz w:val="20"/>
          <w:szCs w:val="20"/>
        </w:rPr>
      </w:pPr>
      <w:r>
        <w:rPr>
          <w:rFonts w:hint="eastAsia" w:ascii="宋体" w:hAnsi="宋体" w:cs="宋体"/>
          <w:szCs w:val="21"/>
        </w:rPr>
        <w:t>不予退还，给招标人造成的损失超过投标保证金数额的，中标人还应当对超过部分予以赔偿。</w:t>
      </w:r>
    </w:p>
    <w:p>
      <w:pPr>
        <w:spacing w:line="311"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7.7 </w:t>
      </w:r>
      <w:r>
        <w:rPr>
          <w:rFonts w:hint="eastAsia" w:ascii="宋体" w:hAnsi="宋体" w:cs="黑体"/>
          <w:sz w:val="28"/>
          <w:szCs w:val="28"/>
        </w:rPr>
        <w:t>签订合同</w:t>
      </w:r>
    </w:p>
    <w:p>
      <w:pPr>
        <w:spacing w:line="392" w:lineRule="exact"/>
        <w:rPr>
          <w:rFonts w:ascii="宋体"/>
          <w:sz w:val="20"/>
          <w:szCs w:val="20"/>
        </w:rPr>
      </w:pPr>
    </w:p>
    <w:p>
      <w:pPr>
        <w:spacing w:line="256" w:lineRule="exact"/>
        <w:ind w:left="780"/>
        <w:rPr>
          <w:rFonts w:ascii="宋体"/>
          <w:sz w:val="20"/>
          <w:szCs w:val="20"/>
        </w:rPr>
      </w:pPr>
      <w:r>
        <w:rPr>
          <w:rFonts w:ascii="宋体" w:hAnsi="宋体"/>
          <w:szCs w:val="21"/>
        </w:rPr>
        <w:t xml:space="preserve">7.7.1 </w:t>
      </w:r>
      <w:r>
        <w:rPr>
          <w:rFonts w:hint="eastAsia" w:ascii="宋体" w:hAnsi="宋体" w:cs="宋体"/>
          <w:szCs w:val="21"/>
        </w:rPr>
        <w:t>招标人和中标人应当在中标通知书发出之日起</w:t>
      </w:r>
      <w:r>
        <w:rPr>
          <w:rFonts w:ascii="宋体" w:hAnsi="宋体"/>
          <w:szCs w:val="21"/>
        </w:rPr>
        <w:t xml:space="preserve"> 30 </w:t>
      </w:r>
      <w:r>
        <w:rPr>
          <w:rFonts w:hint="eastAsia" w:ascii="宋体" w:hAnsi="宋体" w:cs="宋体"/>
          <w:szCs w:val="21"/>
        </w:rPr>
        <w:t>日内，根据招标文件和中标人的投</w:t>
      </w:r>
    </w:p>
    <w:p>
      <w:pPr>
        <w:spacing w:line="145" w:lineRule="exact"/>
        <w:rPr>
          <w:rFonts w:ascii="宋体"/>
          <w:sz w:val="20"/>
          <w:szCs w:val="20"/>
        </w:rPr>
      </w:pPr>
    </w:p>
    <w:p>
      <w:pPr>
        <w:spacing w:line="240" w:lineRule="exact"/>
        <w:jc w:val="center"/>
        <w:rPr>
          <w:rFonts w:ascii="宋体"/>
          <w:sz w:val="20"/>
          <w:szCs w:val="20"/>
        </w:rPr>
      </w:pPr>
      <w:r>
        <w:rPr>
          <w:rFonts w:hint="eastAsia" w:ascii="宋体" w:hAnsi="宋体" w:cs="宋体"/>
          <w:szCs w:val="21"/>
        </w:rPr>
        <w:t>标文件订立书面合同。中标人无正当理由拒签合同，在签订合同时向招标人提出附加条件，或</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者不按照招标文件要求提交履约保证金的，招标人有权取消其中标资格，其投标保证金不予退</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还；给招标人造成的损失超过投标保证金数额的，中标人还应当对超过部分予以赔偿。</w:t>
      </w:r>
    </w:p>
    <w:p>
      <w:pPr>
        <w:spacing w:line="161" w:lineRule="exact"/>
        <w:rPr>
          <w:rFonts w:ascii="宋体"/>
          <w:sz w:val="20"/>
          <w:szCs w:val="20"/>
        </w:rPr>
      </w:pPr>
    </w:p>
    <w:p>
      <w:pPr>
        <w:spacing w:line="256" w:lineRule="exact"/>
        <w:ind w:left="780"/>
        <w:rPr>
          <w:rFonts w:ascii="宋体"/>
          <w:sz w:val="20"/>
          <w:szCs w:val="20"/>
        </w:rPr>
      </w:pPr>
      <w:r>
        <w:rPr>
          <w:rFonts w:ascii="宋体" w:hAnsi="宋体"/>
          <w:szCs w:val="21"/>
        </w:rPr>
        <w:t xml:space="preserve">7.7.2 </w:t>
      </w:r>
      <w:r>
        <w:rPr>
          <w:rFonts w:hint="eastAsia" w:ascii="宋体" w:hAnsi="宋体" w:cs="宋体"/>
          <w:szCs w:val="21"/>
        </w:rPr>
        <w:t>发出中标通知书后，招标人无正当理由拒签合同，或者在签订合同时向中标人提出附</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加条件的，招标人向中标人退还投标保证金；给中标人造成损失的，还应当赔偿损失。</w:t>
      </w:r>
    </w:p>
    <w:p>
      <w:pPr>
        <w:spacing w:line="159" w:lineRule="exact"/>
        <w:rPr>
          <w:rFonts w:ascii="宋体"/>
          <w:sz w:val="20"/>
          <w:szCs w:val="20"/>
        </w:rPr>
      </w:pPr>
    </w:p>
    <w:p>
      <w:pPr>
        <w:spacing w:line="256" w:lineRule="exact"/>
        <w:ind w:left="780"/>
        <w:rPr>
          <w:rFonts w:ascii="宋体"/>
          <w:sz w:val="20"/>
          <w:szCs w:val="20"/>
        </w:rPr>
      </w:pPr>
      <w:r>
        <w:rPr>
          <w:rFonts w:ascii="宋体" w:hAnsi="宋体"/>
          <w:szCs w:val="21"/>
        </w:rPr>
        <w:t xml:space="preserve">7.7.3 </w:t>
      </w:r>
      <w:r>
        <w:rPr>
          <w:rFonts w:hint="eastAsia" w:ascii="宋体" w:hAnsi="宋体" w:cs="宋体"/>
          <w:szCs w:val="21"/>
        </w:rPr>
        <w:t>联合体中标的，联合体各方应当共同与招标人签订合同，就中标项目向招标人承担连</w:t>
      </w:r>
    </w:p>
    <w:p>
      <w:pPr>
        <w:spacing w:line="145"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带责任。</w:t>
      </w:r>
    </w:p>
    <w:p>
      <w:pPr>
        <w:spacing w:line="314" w:lineRule="exact"/>
        <w:rPr>
          <w:rFonts w:ascii="宋体"/>
          <w:sz w:val="20"/>
          <w:szCs w:val="20"/>
        </w:rPr>
      </w:pPr>
    </w:p>
    <w:p>
      <w:pPr>
        <w:spacing w:line="390" w:lineRule="exact"/>
        <w:ind w:left="360"/>
        <w:rPr>
          <w:rFonts w:ascii="宋体"/>
          <w:sz w:val="20"/>
          <w:szCs w:val="20"/>
        </w:rPr>
      </w:pPr>
      <w:r>
        <w:rPr>
          <w:rFonts w:ascii="宋体" w:hAnsi="宋体"/>
          <w:b/>
          <w:bCs/>
          <w:sz w:val="32"/>
          <w:szCs w:val="32"/>
        </w:rPr>
        <w:t>8.</w:t>
      </w:r>
      <w:r>
        <w:rPr>
          <w:rFonts w:hint="eastAsia" w:ascii="宋体" w:hAnsi="宋体" w:cs="黑体"/>
          <w:b/>
          <w:bCs/>
          <w:sz w:val="32"/>
          <w:szCs w:val="32"/>
        </w:rPr>
        <w:t>纪律和监督</w:t>
      </w:r>
    </w:p>
    <w:p>
      <w:pPr>
        <w:spacing w:line="200"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8.1 </w:t>
      </w:r>
      <w:r>
        <w:rPr>
          <w:rFonts w:hint="eastAsia" w:ascii="宋体" w:hAnsi="宋体" w:cs="黑体"/>
          <w:sz w:val="28"/>
          <w:szCs w:val="28"/>
        </w:rPr>
        <w:t>对招标人的纪律要求</w:t>
      </w:r>
    </w:p>
    <w:p>
      <w:pPr>
        <w:spacing w:line="200" w:lineRule="exact"/>
        <w:rPr>
          <w:rFonts w:ascii="宋体"/>
          <w:sz w:val="20"/>
          <w:szCs w:val="20"/>
        </w:rPr>
      </w:pPr>
    </w:p>
    <w:p>
      <w:pPr>
        <w:ind w:firstLine="840" w:firstLineChars="400"/>
        <w:rPr>
          <w:rFonts w:ascii="宋体"/>
          <w:szCs w:val="21"/>
        </w:rPr>
      </w:pPr>
      <w:r>
        <w:rPr>
          <w:rFonts w:hint="eastAsia" w:ascii="宋体" w:hAnsi="宋体"/>
          <w:szCs w:val="21"/>
        </w:rPr>
        <w:t>招标人不得泄露招标投标活动中应当保密的情况和资料，不得与投标人串通损害国家利益、</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社会公共利益或者他人合法权益。</w:t>
      </w:r>
    </w:p>
    <w:p>
      <w:pPr>
        <w:spacing w:line="314"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8.2 </w:t>
      </w:r>
      <w:r>
        <w:rPr>
          <w:rFonts w:hint="eastAsia" w:ascii="宋体" w:hAnsi="宋体" w:cs="黑体"/>
          <w:sz w:val="28"/>
          <w:szCs w:val="28"/>
        </w:rPr>
        <w:t>对投标人的纪律要求</w:t>
      </w:r>
    </w:p>
    <w:p>
      <w:pPr>
        <w:spacing w:line="391" w:lineRule="exact"/>
        <w:rPr>
          <w:rFonts w:ascii="宋体"/>
          <w:sz w:val="20"/>
          <w:szCs w:val="20"/>
        </w:rPr>
      </w:pPr>
    </w:p>
    <w:p>
      <w:pPr>
        <w:spacing w:line="240" w:lineRule="exact"/>
        <w:ind w:left="780"/>
        <w:rPr>
          <w:rFonts w:ascii="宋体"/>
          <w:sz w:val="20"/>
          <w:szCs w:val="20"/>
        </w:rPr>
      </w:pPr>
      <w:r>
        <w:rPr>
          <w:rFonts w:hint="eastAsia" w:ascii="宋体" w:hAnsi="宋体" w:cs="宋体"/>
          <w:szCs w:val="21"/>
        </w:rPr>
        <w:t>投标人不得相互串通投标或者与招标人串通投标，不得向招标人或者评标委员会成员行贿</w:t>
      </w:r>
    </w:p>
    <w:p>
      <w:pPr>
        <w:spacing w:line="161"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谋取中标，不得以他人名义投标或者以其他方式弄虚作假骗取中标；投标人不得以任何方式干</w:t>
      </w:r>
    </w:p>
    <w:p>
      <w:pPr>
        <w:spacing w:line="159" w:lineRule="exact"/>
        <w:rPr>
          <w:rFonts w:ascii="宋体"/>
          <w:sz w:val="20"/>
          <w:szCs w:val="20"/>
        </w:rPr>
      </w:pPr>
    </w:p>
    <w:p>
      <w:pPr>
        <w:spacing w:line="240" w:lineRule="exact"/>
        <w:ind w:left="360"/>
        <w:rPr>
          <w:rFonts w:ascii="宋体"/>
          <w:sz w:val="20"/>
          <w:szCs w:val="20"/>
        </w:rPr>
      </w:pPr>
      <w:r>
        <w:rPr>
          <w:rFonts w:hint="eastAsia" w:ascii="宋体" w:hAnsi="宋体" w:cs="宋体"/>
          <w:szCs w:val="21"/>
        </w:rPr>
        <w:t>扰、影响评标工作。</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8.3 </w:t>
      </w:r>
      <w:r>
        <w:rPr>
          <w:rFonts w:hint="eastAsia" w:ascii="宋体" w:hAnsi="宋体" w:cs="黑体"/>
          <w:sz w:val="28"/>
          <w:szCs w:val="28"/>
        </w:rPr>
        <w:t>对评标委员会成员的纪律要求</w:t>
      </w:r>
    </w:p>
    <w:p>
      <w:pPr>
        <w:spacing w:line="391" w:lineRule="exact"/>
        <w:rPr>
          <w:rFonts w:ascii="宋体"/>
          <w:sz w:val="20"/>
          <w:szCs w:val="20"/>
        </w:rPr>
      </w:pPr>
    </w:p>
    <w:p>
      <w:pPr>
        <w:spacing w:line="240" w:lineRule="exact"/>
        <w:ind w:left="780"/>
        <w:rPr>
          <w:rFonts w:ascii="宋体"/>
          <w:sz w:val="20"/>
          <w:szCs w:val="20"/>
        </w:rPr>
      </w:pPr>
      <w:r>
        <w:rPr>
          <w:rFonts w:hint="eastAsia" w:ascii="宋体" w:hAnsi="宋体" w:cs="宋体"/>
          <w:szCs w:val="21"/>
        </w:rPr>
        <w:t>评标委员会成员不得收受他人的财物或者其他好处，不得向他人透露对投标文件的评审和</w:t>
      </w:r>
    </w:p>
    <w:p>
      <w:pPr>
        <w:spacing w:line="162" w:lineRule="exact"/>
        <w:rPr>
          <w:rFonts w:ascii="宋体"/>
          <w:sz w:val="20"/>
          <w:szCs w:val="20"/>
        </w:rPr>
      </w:pPr>
    </w:p>
    <w:p>
      <w:pPr>
        <w:spacing w:line="240" w:lineRule="exact"/>
        <w:jc w:val="center"/>
        <w:rPr>
          <w:rFonts w:ascii="宋体"/>
          <w:sz w:val="20"/>
          <w:szCs w:val="20"/>
        </w:rPr>
      </w:pPr>
      <w:r>
        <w:rPr>
          <w:rFonts w:hint="eastAsia" w:ascii="宋体" w:hAnsi="宋体" w:cs="宋体"/>
          <w:szCs w:val="21"/>
        </w:rPr>
        <w:t>比较、中标候选人的推荐情况以及评标有关的其他情况。在评标活动中，评标委员会成员应当</w:t>
      </w:r>
    </w:p>
    <w:p>
      <w:pPr>
        <w:spacing w:line="159" w:lineRule="exact"/>
        <w:rPr>
          <w:rFonts w:ascii="宋体"/>
          <w:sz w:val="20"/>
          <w:szCs w:val="20"/>
        </w:rPr>
      </w:pPr>
    </w:p>
    <w:p>
      <w:pPr>
        <w:spacing w:line="240" w:lineRule="exact"/>
        <w:jc w:val="center"/>
        <w:rPr>
          <w:rFonts w:ascii="宋体"/>
          <w:sz w:val="20"/>
          <w:szCs w:val="20"/>
        </w:rPr>
      </w:pPr>
      <w:r>
        <w:rPr>
          <w:rFonts w:hint="eastAsia" w:ascii="宋体" w:hAnsi="宋体" w:cs="宋体"/>
          <w:szCs w:val="21"/>
        </w:rPr>
        <w:t>客观、公正地履行职责，遵守职业道德，不得擅离职守，影响评标程序正常进行，不得使用第</w:t>
      </w:r>
    </w:p>
    <w:p>
      <w:pPr>
        <w:spacing w:line="384" w:lineRule="exact"/>
        <w:rPr>
          <w:rFonts w:ascii="宋体"/>
          <w:sz w:val="20"/>
          <w:szCs w:val="20"/>
        </w:rPr>
      </w:pPr>
    </w:p>
    <w:p>
      <w:pPr>
        <w:rPr>
          <w:rFonts w:ascii="宋体"/>
        </w:rPr>
        <w:sectPr>
          <w:pgSz w:w="12240" w:h="15840"/>
          <w:pgMar w:top="1440" w:right="1440" w:bottom="378" w:left="1440" w:header="0" w:footer="0" w:gutter="0"/>
          <w:cols w:equalWidth="0" w:num="1">
            <w:col w:w="9360"/>
          </w:cols>
        </w:sectPr>
      </w:pPr>
    </w:p>
    <w:p>
      <w:pPr>
        <w:spacing w:line="108" w:lineRule="exact"/>
        <w:rPr>
          <w:rFonts w:ascii="宋体"/>
          <w:sz w:val="20"/>
          <w:szCs w:val="20"/>
        </w:rPr>
      </w:pPr>
      <w:bookmarkStart w:id="12" w:name="page34"/>
      <w:bookmarkEnd w:id="12"/>
    </w:p>
    <w:p>
      <w:pPr>
        <w:spacing w:line="256" w:lineRule="exact"/>
        <w:ind w:left="360"/>
        <w:rPr>
          <w:rFonts w:ascii="宋体"/>
          <w:sz w:val="20"/>
          <w:szCs w:val="20"/>
        </w:rPr>
      </w:pPr>
      <w:r>
        <w:rPr>
          <w:rFonts w:hint="eastAsia" w:ascii="宋体" w:hAnsi="宋体" w:cs="宋体"/>
          <w:szCs w:val="21"/>
        </w:rPr>
        <w:t>三章</w:t>
      </w:r>
      <w:r>
        <w:rPr>
          <w:rFonts w:hint="eastAsia" w:ascii="宋体"/>
          <w:szCs w:val="21"/>
        </w:rPr>
        <w:t>“</w:t>
      </w:r>
      <w:r>
        <w:rPr>
          <w:rFonts w:hint="eastAsia" w:ascii="宋体" w:hAnsi="宋体" w:cs="宋体"/>
          <w:szCs w:val="21"/>
        </w:rPr>
        <w:t>评标办法</w:t>
      </w:r>
      <w:r>
        <w:rPr>
          <w:rFonts w:hint="eastAsia" w:ascii="宋体"/>
          <w:szCs w:val="21"/>
        </w:rPr>
        <w:t>”</w:t>
      </w:r>
      <w:r>
        <w:rPr>
          <w:rFonts w:hint="eastAsia" w:ascii="宋体" w:hAnsi="宋体" w:cs="宋体"/>
          <w:szCs w:val="21"/>
        </w:rPr>
        <w:t>没有规定的评审因素和标准进行评标。</w:t>
      </w:r>
    </w:p>
    <w:p>
      <w:pPr>
        <w:spacing w:line="297"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8.4 </w:t>
      </w:r>
      <w:r>
        <w:rPr>
          <w:rFonts w:hint="eastAsia" w:ascii="宋体" w:hAnsi="宋体" w:cs="黑体"/>
          <w:sz w:val="28"/>
          <w:szCs w:val="28"/>
        </w:rPr>
        <w:t>对与评标活动有关的工作人员的纪律要求</w:t>
      </w:r>
    </w:p>
    <w:p>
      <w:pPr>
        <w:spacing w:line="391" w:lineRule="exact"/>
        <w:rPr>
          <w:rFonts w:ascii="宋体"/>
          <w:sz w:val="20"/>
          <w:szCs w:val="20"/>
        </w:rPr>
      </w:pPr>
    </w:p>
    <w:p>
      <w:pPr>
        <w:spacing w:line="360" w:lineRule="auto"/>
        <w:ind w:firstLine="840" w:firstLineChars="400"/>
        <w:rPr>
          <w:szCs w:val="21"/>
        </w:rPr>
      </w:pPr>
      <w:r>
        <w:rPr>
          <w:rFonts w:hint="eastAsia"/>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13" w:lineRule="exact"/>
        <w:rPr>
          <w:rFonts w:ascii="宋体"/>
          <w:sz w:val="20"/>
          <w:szCs w:val="20"/>
        </w:rPr>
      </w:pPr>
    </w:p>
    <w:p>
      <w:pPr>
        <w:spacing w:line="341" w:lineRule="exact"/>
        <w:ind w:left="500"/>
        <w:rPr>
          <w:rFonts w:ascii="宋体"/>
          <w:sz w:val="20"/>
          <w:szCs w:val="20"/>
        </w:rPr>
      </w:pPr>
      <w:r>
        <w:rPr>
          <w:rFonts w:ascii="宋体" w:hAnsi="宋体"/>
          <w:sz w:val="28"/>
          <w:szCs w:val="28"/>
        </w:rPr>
        <w:t xml:space="preserve">8.5 </w:t>
      </w:r>
      <w:r>
        <w:rPr>
          <w:rFonts w:hint="eastAsia" w:ascii="宋体" w:hAnsi="宋体" w:cs="黑体"/>
          <w:sz w:val="28"/>
          <w:szCs w:val="28"/>
        </w:rPr>
        <w:t>投诉</w:t>
      </w:r>
    </w:p>
    <w:p>
      <w:pPr>
        <w:spacing w:line="204" w:lineRule="exact"/>
        <w:rPr>
          <w:rFonts w:ascii="宋体"/>
          <w:sz w:val="20"/>
          <w:szCs w:val="20"/>
        </w:rPr>
      </w:pPr>
    </w:p>
    <w:p>
      <w:pPr>
        <w:spacing w:line="360" w:lineRule="auto"/>
        <w:ind w:firstLine="840" w:firstLineChars="400"/>
        <w:rPr>
          <w:rFonts w:ascii="宋体"/>
          <w:szCs w:val="21"/>
        </w:rPr>
      </w:pPr>
      <w:r>
        <w:rPr>
          <w:rFonts w:ascii="宋体" w:hAnsi="宋体"/>
          <w:szCs w:val="21"/>
        </w:rPr>
        <w:t xml:space="preserve">8.5.1 </w:t>
      </w:r>
      <w:r>
        <w:rPr>
          <w:rFonts w:hint="eastAsia" w:ascii="宋体" w:hAnsi="宋体"/>
          <w:szCs w:val="21"/>
        </w:rPr>
        <w:t>投标人或者其他利害关系人认为招标投标活动不符合法律、行政法规规定的，可以自知道或者应当知道之日起</w:t>
      </w:r>
      <w:r>
        <w:rPr>
          <w:rFonts w:ascii="宋体" w:hAnsi="宋体"/>
          <w:szCs w:val="21"/>
        </w:rPr>
        <w:t xml:space="preserve"> 10 </w:t>
      </w:r>
      <w:r>
        <w:rPr>
          <w:rFonts w:hint="eastAsia" w:ascii="宋体" w:hAnsi="宋体"/>
          <w:szCs w:val="21"/>
        </w:rPr>
        <w:t>日内向有关行政监督部门投诉。投诉应当有明确的请求和必要的证明材料。</w:t>
      </w:r>
    </w:p>
    <w:p>
      <w:pPr>
        <w:spacing w:line="360" w:lineRule="auto"/>
        <w:ind w:firstLine="840" w:firstLineChars="400"/>
        <w:rPr>
          <w:rFonts w:ascii="宋体"/>
          <w:szCs w:val="21"/>
        </w:rPr>
      </w:pPr>
      <w:r>
        <w:rPr>
          <w:rFonts w:ascii="宋体" w:hAnsi="宋体"/>
          <w:szCs w:val="21"/>
        </w:rPr>
        <w:t xml:space="preserve">8.5.2 </w:t>
      </w:r>
      <w:r>
        <w:rPr>
          <w:rFonts w:hint="eastAsia" w:ascii="宋体" w:hAnsi="宋体"/>
          <w:szCs w:val="21"/>
        </w:rPr>
        <w:t>投标人或者其他利害关系人对招标文件、开标和评标结果提出投诉的，应当按照投标人须知第</w:t>
      </w:r>
      <w:r>
        <w:rPr>
          <w:rFonts w:ascii="宋体" w:hAnsi="宋体"/>
          <w:szCs w:val="21"/>
        </w:rPr>
        <w:t xml:space="preserve"> 2.4 </w:t>
      </w:r>
      <w:r>
        <w:rPr>
          <w:rFonts w:hint="eastAsia" w:ascii="宋体" w:hAnsi="宋体"/>
          <w:szCs w:val="21"/>
        </w:rPr>
        <w:t>款、第</w:t>
      </w:r>
      <w:r>
        <w:rPr>
          <w:rFonts w:ascii="宋体" w:hAnsi="宋体"/>
          <w:szCs w:val="21"/>
        </w:rPr>
        <w:t xml:space="preserve"> 5.3 </w:t>
      </w:r>
      <w:r>
        <w:rPr>
          <w:rFonts w:hint="eastAsia" w:ascii="宋体" w:hAnsi="宋体"/>
          <w:szCs w:val="21"/>
        </w:rPr>
        <w:t>款和第</w:t>
      </w:r>
      <w:r>
        <w:rPr>
          <w:rFonts w:ascii="宋体" w:hAnsi="宋体"/>
          <w:szCs w:val="21"/>
        </w:rPr>
        <w:t xml:space="preserve"> 7.2 </w:t>
      </w:r>
      <w:r>
        <w:rPr>
          <w:rFonts w:hint="eastAsia" w:ascii="宋体" w:hAnsi="宋体"/>
          <w:szCs w:val="21"/>
        </w:rPr>
        <w:t>款的规定先向招标人提出异议。异议答复期间不计算在第</w:t>
      </w:r>
      <w:r>
        <w:rPr>
          <w:rFonts w:ascii="宋体" w:hAnsi="宋体"/>
          <w:szCs w:val="21"/>
        </w:rPr>
        <w:t xml:space="preserve"> 8.5.1</w:t>
      </w:r>
      <w:r>
        <w:rPr>
          <w:rFonts w:hint="eastAsia" w:ascii="宋体" w:hAnsi="宋体" w:cs="宋体"/>
          <w:szCs w:val="21"/>
        </w:rPr>
        <w:t>项规定的期限内。</w:t>
      </w:r>
    </w:p>
    <w:p>
      <w:pPr>
        <w:spacing w:line="290" w:lineRule="exact"/>
        <w:rPr>
          <w:rFonts w:ascii="宋体"/>
          <w:sz w:val="20"/>
          <w:szCs w:val="20"/>
        </w:rPr>
      </w:pPr>
    </w:p>
    <w:p>
      <w:pPr>
        <w:widowControl/>
        <w:numPr>
          <w:ilvl w:val="0"/>
          <w:numId w:val="9"/>
        </w:numPr>
        <w:tabs>
          <w:tab w:val="left" w:pos="760"/>
        </w:tabs>
        <w:spacing w:line="390" w:lineRule="exact"/>
        <w:ind w:left="760" w:hanging="400"/>
        <w:jc w:val="left"/>
        <w:rPr>
          <w:rFonts w:ascii="宋体"/>
          <w:b/>
          <w:bCs/>
          <w:sz w:val="32"/>
          <w:szCs w:val="32"/>
        </w:rPr>
      </w:pPr>
      <w:r>
        <w:rPr>
          <w:rFonts w:hint="eastAsia" w:ascii="宋体" w:hAnsi="宋体" w:cs="黑体"/>
          <w:b/>
          <w:bCs/>
          <w:sz w:val="32"/>
          <w:szCs w:val="32"/>
        </w:rPr>
        <w:t>是否采用电子招标投标</w:t>
      </w:r>
    </w:p>
    <w:p>
      <w:pPr>
        <w:spacing w:line="200" w:lineRule="exact"/>
        <w:rPr>
          <w:rFonts w:ascii="宋体"/>
          <w:sz w:val="20"/>
          <w:szCs w:val="20"/>
        </w:rPr>
      </w:pPr>
    </w:p>
    <w:p>
      <w:pPr>
        <w:spacing w:line="240" w:lineRule="exact"/>
        <w:ind w:left="780"/>
        <w:rPr>
          <w:rFonts w:ascii="宋体"/>
          <w:sz w:val="20"/>
          <w:szCs w:val="20"/>
        </w:rPr>
      </w:pPr>
      <w:r>
        <w:rPr>
          <w:rFonts w:hint="eastAsia" w:ascii="宋体" w:hAnsi="宋体" w:cs="宋体"/>
          <w:szCs w:val="21"/>
        </w:rPr>
        <w:t>本招标项目是否采用电子招标投标方式，见投标人须知前附表。</w:t>
      </w:r>
    </w:p>
    <w:p>
      <w:pPr>
        <w:spacing w:line="289" w:lineRule="exact"/>
        <w:rPr>
          <w:rFonts w:ascii="宋体"/>
          <w:sz w:val="20"/>
          <w:szCs w:val="20"/>
        </w:rPr>
      </w:pPr>
    </w:p>
    <w:p>
      <w:pPr>
        <w:widowControl/>
        <w:numPr>
          <w:ilvl w:val="0"/>
          <w:numId w:val="10"/>
        </w:numPr>
        <w:tabs>
          <w:tab w:val="left" w:pos="920"/>
        </w:tabs>
        <w:spacing w:line="390" w:lineRule="exact"/>
        <w:ind w:left="920" w:hanging="560"/>
        <w:jc w:val="left"/>
        <w:rPr>
          <w:rFonts w:ascii="宋体"/>
          <w:b/>
          <w:bCs/>
          <w:sz w:val="32"/>
          <w:szCs w:val="32"/>
        </w:rPr>
      </w:pPr>
      <w:r>
        <w:rPr>
          <w:rFonts w:hint="eastAsia" w:ascii="宋体" w:hAnsi="宋体" w:cs="黑体"/>
          <w:b/>
          <w:bCs/>
          <w:sz w:val="32"/>
          <w:szCs w:val="32"/>
        </w:rPr>
        <w:t>需要补充的其他内容</w:t>
      </w:r>
    </w:p>
    <w:p>
      <w:pPr>
        <w:spacing w:line="200" w:lineRule="exact"/>
        <w:rPr>
          <w:rFonts w:ascii="宋体"/>
          <w:sz w:val="20"/>
          <w:szCs w:val="20"/>
        </w:rPr>
      </w:pPr>
    </w:p>
    <w:p>
      <w:pPr>
        <w:spacing w:line="216" w:lineRule="exact"/>
        <w:rPr>
          <w:rFonts w:ascii="宋体"/>
          <w:sz w:val="20"/>
          <w:szCs w:val="20"/>
        </w:rPr>
      </w:pPr>
    </w:p>
    <w:p>
      <w:pPr>
        <w:spacing w:line="240" w:lineRule="exact"/>
        <w:ind w:left="780"/>
        <w:rPr>
          <w:rFonts w:ascii="宋体"/>
          <w:sz w:val="20"/>
          <w:szCs w:val="20"/>
        </w:rPr>
      </w:pPr>
      <w:r>
        <w:rPr>
          <w:rFonts w:hint="eastAsia" w:ascii="宋体" w:hAnsi="宋体" w:cs="宋体"/>
          <w:szCs w:val="21"/>
        </w:rPr>
        <w:t>需要补充的其他内容：见投标人须知前附表。</w:t>
      </w:r>
    </w:p>
    <w:p>
      <w:pPr>
        <w:spacing w:line="200" w:lineRule="exact"/>
        <w:rPr>
          <w:rFonts w:ascii="宋体"/>
          <w:sz w:val="20"/>
          <w:szCs w:val="20"/>
        </w:rPr>
      </w:pPr>
    </w:p>
    <w:p>
      <w:pPr>
        <w:spacing w:line="200" w:lineRule="exact"/>
        <w:rPr>
          <w:rFonts w:ascii="宋体"/>
          <w:sz w:val="20"/>
          <w:szCs w:val="20"/>
        </w:rPr>
      </w:pPr>
    </w:p>
    <w:p>
      <w:pPr>
        <w:spacing w:line="200" w:lineRule="exact"/>
        <w:rPr>
          <w:rFonts w:ascii="宋体"/>
          <w:sz w:val="20"/>
          <w:szCs w:val="20"/>
        </w:rPr>
      </w:pPr>
    </w:p>
    <w:p>
      <w:pPr>
        <w:rPr>
          <w:rFonts w:ascii="宋体"/>
        </w:rPr>
      </w:pPr>
    </w:p>
    <w:p>
      <w:pPr>
        <w:autoSpaceDE w:val="0"/>
        <w:autoSpaceDN w:val="0"/>
        <w:adjustRightInd w:val="0"/>
        <w:ind w:left="520" w:right="-20"/>
        <w:jc w:val="left"/>
        <w:rPr>
          <w:rFonts w:ascii="微软雅黑" w:hAnsi="Times New Roman" w:eastAsia="微软雅黑" w:cs="微软雅黑"/>
          <w:kern w:val="0"/>
          <w:szCs w:val="21"/>
        </w:rPr>
        <w:sectPr>
          <w:pgSz w:w="12240" w:h="15840"/>
          <w:pgMar w:top="1380" w:right="1680" w:bottom="920" w:left="1700" w:header="0" w:footer="721" w:gutter="0"/>
          <w:cols w:equalWidth="0" w:num="1">
            <w:col w:w="8860"/>
          </w:cols>
        </w:sectPr>
      </w:pPr>
    </w:p>
    <w:p>
      <w:pPr>
        <w:autoSpaceDE w:val="0"/>
        <w:autoSpaceDN w:val="0"/>
        <w:adjustRightInd w:val="0"/>
        <w:spacing w:before="3" w:line="100" w:lineRule="exact"/>
        <w:jc w:val="left"/>
        <w:rPr>
          <w:rFonts w:ascii="微软雅黑" w:hAnsi="Times New Roman" w:eastAsia="微软雅黑" w:cs="微软雅黑"/>
          <w:kern w:val="0"/>
          <w:sz w:val="10"/>
          <w:szCs w:val="10"/>
        </w:rPr>
      </w:pPr>
    </w:p>
    <w:p>
      <w:pPr>
        <w:autoSpaceDE w:val="0"/>
        <w:autoSpaceDN w:val="0"/>
        <w:adjustRightInd w:val="0"/>
        <w:spacing w:line="360" w:lineRule="auto"/>
        <w:jc w:val="center"/>
        <w:rPr>
          <w:rFonts w:ascii="宋体" w:cs="微软雅黑"/>
          <w:b/>
          <w:kern w:val="0"/>
          <w:sz w:val="44"/>
          <w:szCs w:val="44"/>
        </w:rPr>
      </w:pPr>
      <w:r>
        <w:rPr>
          <w:rFonts w:hint="eastAsia" w:ascii="宋体" w:hAnsi="宋体" w:cs="微软雅黑"/>
          <w:b/>
          <w:spacing w:val="2"/>
          <w:kern w:val="0"/>
          <w:sz w:val="44"/>
          <w:szCs w:val="44"/>
        </w:rPr>
        <w:t>第三章评标办</w:t>
      </w:r>
      <w:r>
        <w:rPr>
          <w:rFonts w:hint="eastAsia" w:ascii="宋体" w:hAnsi="宋体" w:cs="微软雅黑"/>
          <w:b/>
          <w:spacing w:val="3"/>
          <w:kern w:val="0"/>
          <w:sz w:val="44"/>
          <w:szCs w:val="44"/>
        </w:rPr>
        <w:t>法</w:t>
      </w:r>
    </w:p>
    <w:p>
      <w:pPr>
        <w:autoSpaceDE w:val="0"/>
        <w:autoSpaceDN w:val="0"/>
        <w:adjustRightInd w:val="0"/>
        <w:spacing w:after="240" w:afterLines="100" w:line="288" w:lineRule="auto"/>
        <w:jc w:val="left"/>
        <w:rPr>
          <w:rFonts w:ascii="黑体" w:hAnsi="Times New Roman" w:eastAsia="黑体" w:cs="微软雅黑"/>
          <w:spacing w:val="2"/>
          <w:kern w:val="0"/>
          <w:sz w:val="32"/>
          <w:szCs w:val="32"/>
        </w:rPr>
      </w:pPr>
      <w:r>
        <w:rPr>
          <w:rFonts w:hint="eastAsia" w:ascii="黑体" w:hAnsi="Times New Roman" w:eastAsia="黑体" w:cs="微软雅黑"/>
          <w:spacing w:val="2"/>
          <w:kern w:val="0"/>
          <w:sz w:val="32"/>
          <w:szCs w:val="32"/>
        </w:rPr>
        <w:t>评标办法前附表</w:t>
      </w:r>
    </w:p>
    <w:tbl>
      <w:tblPr>
        <w:tblStyle w:val="9"/>
        <w:tblW w:w="4967" w:type="pct"/>
        <w:tblInd w:w="0"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autofit"/>
        <w:tblCellMar>
          <w:top w:w="0" w:type="dxa"/>
          <w:left w:w="0" w:type="dxa"/>
          <w:bottom w:w="0" w:type="dxa"/>
          <w:right w:w="0" w:type="dxa"/>
        </w:tblCellMar>
      </w:tblPr>
      <w:tblGrid>
        <w:gridCol w:w="902"/>
        <w:gridCol w:w="1149"/>
        <w:gridCol w:w="2588"/>
        <w:gridCol w:w="4749"/>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blHeader/>
        </w:trPr>
        <w:tc>
          <w:tcPr>
            <w:tcW w:w="1085" w:type="pct"/>
            <w:gridSpan w:val="2"/>
            <w:tcBorders>
              <w:top w:val="single" w:color="000000" w:sz="12" w:space="0"/>
            </w:tcBorders>
            <w:vAlign w:val="center"/>
          </w:tcPr>
          <w:p>
            <w:pPr>
              <w:autoSpaceDE w:val="0"/>
              <w:autoSpaceDN w:val="0"/>
              <w:adjustRightInd w:val="0"/>
              <w:spacing w:before="49"/>
              <w:ind w:left="652" w:right="634"/>
              <w:jc w:val="center"/>
              <w:rPr>
                <w:rFonts w:ascii="宋体"/>
                <w:b/>
                <w:kern w:val="0"/>
                <w:sz w:val="24"/>
                <w:szCs w:val="24"/>
              </w:rPr>
            </w:pPr>
            <w:r>
              <w:rPr>
                <w:rFonts w:hint="eastAsia" w:ascii="宋体" w:hAnsi="宋体" w:cs="微软雅黑"/>
                <w:b/>
                <w:kern w:val="0"/>
                <w:szCs w:val="21"/>
              </w:rPr>
              <w:t>条款号</w:t>
            </w:r>
          </w:p>
        </w:tc>
        <w:tc>
          <w:tcPr>
            <w:tcW w:w="1379" w:type="pct"/>
            <w:tcBorders>
              <w:top w:val="single" w:color="000000" w:sz="12" w:space="0"/>
            </w:tcBorders>
            <w:vAlign w:val="center"/>
          </w:tcPr>
          <w:p>
            <w:pPr>
              <w:autoSpaceDE w:val="0"/>
              <w:autoSpaceDN w:val="0"/>
              <w:adjustRightInd w:val="0"/>
              <w:spacing w:before="49"/>
              <w:ind w:left="811" w:right="-20"/>
              <w:jc w:val="center"/>
              <w:rPr>
                <w:rFonts w:ascii="宋体"/>
                <w:b/>
                <w:kern w:val="0"/>
                <w:sz w:val="24"/>
                <w:szCs w:val="24"/>
              </w:rPr>
            </w:pPr>
            <w:r>
              <w:rPr>
                <w:rFonts w:hint="eastAsia" w:ascii="宋体" w:hAnsi="宋体" w:cs="微软雅黑"/>
                <w:b/>
                <w:kern w:val="0"/>
                <w:szCs w:val="21"/>
              </w:rPr>
              <w:t>评审因素</w:t>
            </w:r>
          </w:p>
        </w:tc>
        <w:tc>
          <w:tcPr>
            <w:tcW w:w="2536" w:type="pct"/>
            <w:tcBorders>
              <w:top w:val="single" w:color="000000" w:sz="12" w:space="0"/>
            </w:tcBorders>
            <w:vAlign w:val="center"/>
          </w:tcPr>
          <w:p>
            <w:pPr>
              <w:autoSpaceDE w:val="0"/>
              <w:autoSpaceDN w:val="0"/>
              <w:adjustRightInd w:val="0"/>
              <w:spacing w:before="49"/>
              <w:ind w:left="1876" w:right="1857"/>
              <w:jc w:val="center"/>
              <w:rPr>
                <w:rFonts w:ascii="宋体"/>
                <w:b/>
                <w:kern w:val="0"/>
                <w:sz w:val="24"/>
                <w:szCs w:val="24"/>
              </w:rPr>
            </w:pPr>
            <w:r>
              <w:rPr>
                <w:rFonts w:hint="eastAsia" w:ascii="宋体" w:hAnsi="宋体" w:cs="微软雅黑"/>
                <w:b/>
                <w:kern w:val="0"/>
                <w:szCs w:val="21"/>
              </w:rPr>
              <w:t>评审标准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532" w:hRule="exact"/>
        </w:trPr>
        <w:tc>
          <w:tcPr>
            <w:tcW w:w="477" w:type="pc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w:t>
            </w:r>
          </w:p>
        </w:tc>
        <w:tc>
          <w:tcPr>
            <w:tcW w:w="608"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评标</w:t>
            </w:r>
            <w:r>
              <w:rPr>
                <w:rFonts w:hint="eastAsia" w:ascii="宋体" w:hAnsi="宋体" w:cs="微软雅黑"/>
                <w:spacing w:val="-2"/>
                <w:kern w:val="0"/>
                <w:szCs w:val="21"/>
              </w:rPr>
              <w:t>方</w:t>
            </w:r>
            <w:r>
              <w:rPr>
                <w:rFonts w:hint="eastAsia" w:ascii="宋体" w:hAnsi="宋体" w:cs="微软雅黑"/>
                <w:kern w:val="0"/>
                <w:szCs w:val="21"/>
              </w:rPr>
              <w:t>法</w:t>
            </w: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中标</w:t>
            </w:r>
            <w:r>
              <w:rPr>
                <w:rFonts w:hint="eastAsia" w:ascii="宋体" w:hAnsi="宋体" w:cs="微软雅黑"/>
                <w:spacing w:val="-2"/>
                <w:kern w:val="0"/>
                <w:szCs w:val="21"/>
              </w:rPr>
              <w:t>候</w:t>
            </w:r>
            <w:r>
              <w:rPr>
                <w:rFonts w:hint="eastAsia" w:ascii="宋体" w:hAnsi="宋体" w:cs="微软雅黑"/>
                <w:kern w:val="0"/>
                <w:szCs w:val="21"/>
              </w:rPr>
              <w:t>选</w:t>
            </w:r>
            <w:r>
              <w:rPr>
                <w:rFonts w:hint="eastAsia" w:ascii="宋体" w:hAnsi="宋体" w:cs="微软雅黑"/>
                <w:spacing w:val="-2"/>
                <w:kern w:val="0"/>
                <w:szCs w:val="21"/>
              </w:rPr>
              <w:t>人</w:t>
            </w:r>
            <w:r>
              <w:rPr>
                <w:rFonts w:hint="eastAsia" w:ascii="宋体" w:hAnsi="宋体" w:cs="微软雅黑"/>
                <w:kern w:val="0"/>
                <w:szCs w:val="21"/>
              </w:rPr>
              <w:t>排</w:t>
            </w:r>
            <w:r>
              <w:rPr>
                <w:rFonts w:hint="eastAsia" w:ascii="宋体" w:hAnsi="宋体" w:cs="微软雅黑"/>
                <w:spacing w:val="-2"/>
                <w:kern w:val="0"/>
                <w:szCs w:val="21"/>
              </w:rPr>
              <w:t>序</w:t>
            </w:r>
            <w:r>
              <w:rPr>
                <w:rFonts w:hint="eastAsia" w:ascii="宋体" w:hAnsi="宋体" w:cs="微软雅黑"/>
                <w:kern w:val="0"/>
                <w:szCs w:val="21"/>
              </w:rPr>
              <w:t>方法</w:t>
            </w:r>
          </w:p>
        </w:tc>
        <w:tc>
          <w:tcPr>
            <w:tcW w:w="2536" w:type="pct"/>
            <w:vAlign w:val="center"/>
          </w:tcPr>
          <w:p>
            <w:pPr>
              <w:autoSpaceDE w:val="0"/>
              <w:autoSpaceDN w:val="0"/>
              <w:adjustRightInd w:val="0"/>
              <w:jc w:val="left"/>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477" w:type="pct"/>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2.1.1</w:t>
            </w:r>
          </w:p>
        </w:tc>
        <w:tc>
          <w:tcPr>
            <w:tcW w:w="608" w:type="pct"/>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形式</w:t>
            </w:r>
            <w:r>
              <w:rPr>
                <w:rFonts w:hint="eastAsia" w:ascii="宋体" w:hAnsi="宋体" w:cs="微软雅黑"/>
                <w:spacing w:val="-2"/>
                <w:kern w:val="0"/>
                <w:szCs w:val="21"/>
              </w:rPr>
              <w:t>评</w:t>
            </w:r>
            <w:r>
              <w:rPr>
                <w:rFonts w:hint="eastAsia" w:ascii="宋体" w:hAnsi="宋体" w:cs="微软雅黑"/>
                <w:kern w:val="0"/>
                <w:szCs w:val="21"/>
              </w:rPr>
              <w:t>审</w:t>
            </w:r>
          </w:p>
          <w:p>
            <w:pPr>
              <w:autoSpaceDE w:val="0"/>
              <w:autoSpaceDN w:val="0"/>
              <w:adjustRightInd w:val="0"/>
              <w:jc w:val="center"/>
              <w:rPr>
                <w:rFonts w:ascii="宋体"/>
                <w:kern w:val="0"/>
                <w:sz w:val="24"/>
                <w:szCs w:val="24"/>
              </w:rPr>
            </w:pPr>
            <w:r>
              <w:rPr>
                <w:rFonts w:hint="eastAsia" w:ascii="宋体" w:hAnsi="宋体" w:cs="微软雅黑"/>
                <w:kern w:val="0"/>
                <w:szCs w:val="21"/>
              </w:rPr>
              <w:t>标准</w:t>
            </w: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名称</w:t>
            </w:r>
          </w:p>
        </w:tc>
        <w:tc>
          <w:tcPr>
            <w:tcW w:w="2536"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与营</w:t>
            </w:r>
            <w:r>
              <w:rPr>
                <w:rFonts w:hint="eastAsia" w:ascii="宋体" w:hAnsi="宋体" w:cs="微软雅黑"/>
                <w:spacing w:val="-2"/>
                <w:kern w:val="0"/>
                <w:szCs w:val="21"/>
              </w:rPr>
              <w:t>业</w:t>
            </w:r>
            <w:r>
              <w:rPr>
                <w:rFonts w:hint="eastAsia" w:ascii="宋体" w:hAnsi="宋体" w:cs="微软雅黑"/>
                <w:kern w:val="0"/>
                <w:szCs w:val="21"/>
              </w:rPr>
              <w:t>执</w:t>
            </w:r>
            <w:r>
              <w:rPr>
                <w:rFonts w:hint="eastAsia" w:ascii="宋体" w:hAnsi="宋体" w:cs="微软雅黑"/>
                <w:spacing w:val="-2"/>
                <w:kern w:val="0"/>
                <w:szCs w:val="21"/>
              </w:rPr>
              <w:t>照</w:t>
            </w:r>
            <w:r>
              <w:rPr>
                <w:rFonts w:hint="eastAsia" w:ascii="宋体" w:hAnsi="宋体" w:cs="微软雅黑"/>
                <w:kern w:val="0"/>
                <w:szCs w:val="21"/>
              </w:rPr>
              <w:t>、</w:t>
            </w:r>
            <w:r>
              <w:rPr>
                <w:rFonts w:hint="eastAsia" w:ascii="宋体" w:hAnsi="宋体" w:cs="微软雅黑"/>
                <w:spacing w:val="-2"/>
                <w:kern w:val="0"/>
                <w:szCs w:val="21"/>
              </w:rPr>
              <w:t>资</w:t>
            </w:r>
            <w:r>
              <w:rPr>
                <w:rFonts w:hint="eastAsia" w:ascii="宋体" w:hAnsi="宋体" w:cs="微软雅黑"/>
                <w:kern w:val="0"/>
                <w:szCs w:val="21"/>
              </w:rPr>
              <w:t>质</w:t>
            </w:r>
            <w:r>
              <w:rPr>
                <w:rFonts w:hint="eastAsia" w:ascii="宋体" w:hAnsi="宋体" w:cs="微软雅黑"/>
                <w:spacing w:val="-2"/>
                <w:kern w:val="0"/>
                <w:szCs w:val="21"/>
              </w:rPr>
              <w:t>证</w:t>
            </w:r>
            <w:r>
              <w:rPr>
                <w:rFonts w:hint="eastAsia" w:ascii="宋体" w:hAnsi="宋体" w:cs="微软雅黑"/>
                <w:kern w:val="0"/>
                <w:szCs w:val="21"/>
              </w:rPr>
              <w:t>书</w:t>
            </w:r>
            <w:r>
              <w:rPr>
                <w:rFonts w:hint="eastAsia" w:ascii="宋体" w:hAnsi="宋体" w:cs="微软雅黑"/>
                <w:spacing w:val="-2"/>
                <w:kern w:val="0"/>
                <w:szCs w:val="21"/>
              </w:rPr>
              <w:t>一</w:t>
            </w:r>
            <w:r>
              <w:rPr>
                <w:rFonts w:hint="eastAsia" w:ascii="宋体" w:hAnsi="宋体" w:cs="微软雅黑"/>
                <w:kern w:val="0"/>
                <w:szCs w:val="21"/>
              </w:rPr>
              <w:t>致</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1600" w:hRule="exact"/>
        </w:trPr>
        <w:tc>
          <w:tcPr>
            <w:tcW w:w="477" w:type="pct"/>
            <w:vMerge w:val="continue"/>
            <w:vAlign w:val="center"/>
          </w:tcPr>
          <w:p>
            <w:pPr>
              <w:autoSpaceDE w:val="0"/>
              <w:autoSpaceDN w:val="0"/>
              <w:adjustRightInd w:val="0"/>
              <w:jc w:val="center"/>
              <w:rPr>
                <w:rFonts w:ascii="Times New Roman" w:hAnsi="Times New Roman"/>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函</w:t>
            </w:r>
            <w:r>
              <w:rPr>
                <w:rFonts w:hint="eastAsia" w:ascii="宋体" w:hAnsi="宋体" w:cs="微软雅黑"/>
                <w:kern w:val="0"/>
                <w:szCs w:val="21"/>
              </w:rPr>
              <w:t>及</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函</w:t>
            </w:r>
            <w:r>
              <w:rPr>
                <w:rFonts w:hint="eastAsia" w:ascii="宋体" w:hAnsi="宋体" w:cs="微软雅黑"/>
                <w:kern w:val="0"/>
                <w:szCs w:val="21"/>
              </w:rPr>
              <w:t>附</w:t>
            </w:r>
            <w:r>
              <w:rPr>
                <w:rFonts w:hint="eastAsia" w:ascii="宋体" w:hAnsi="宋体" w:cs="微软雅黑"/>
                <w:spacing w:val="-3"/>
                <w:kern w:val="0"/>
                <w:szCs w:val="21"/>
              </w:rPr>
              <w:t>录</w:t>
            </w:r>
            <w:r>
              <w:rPr>
                <w:rFonts w:hint="eastAsia" w:ascii="宋体" w:hAnsi="宋体" w:cs="微软雅黑"/>
                <w:kern w:val="0"/>
                <w:szCs w:val="21"/>
              </w:rPr>
              <w:t>签</w:t>
            </w:r>
            <w:r>
              <w:rPr>
                <w:rFonts w:ascii="宋体" w:hAnsi="宋体" w:cs="微软雅黑"/>
                <w:kern w:val="0"/>
                <w:szCs w:val="21"/>
              </w:rPr>
              <w:t xml:space="preserve"> </w:t>
            </w:r>
            <w:r>
              <w:rPr>
                <w:rFonts w:hint="eastAsia" w:ascii="宋体" w:hAnsi="宋体" w:cs="微软雅黑"/>
                <w:kern w:val="0"/>
                <w:szCs w:val="21"/>
              </w:rPr>
              <w:t>字盖章</w:t>
            </w:r>
          </w:p>
        </w:tc>
        <w:tc>
          <w:tcPr>
            <w:tcW w:w="2536" w:type="pct"/>
            <w:vAlign w:val="center"/>
          </w:tcPr>
          <w:p>
            <w:pPr>
              <w:autoSpaceDE w:val="0"/>
              <w:autoSpaceDN w:val="0"/>
              <w:adjustRightInd w:val="0"/>
              <w:jc w:val="left"/>
              <w:rPr>
                <w:rFonts w:ascii="宋体"/>
                <w:kern w:val="0"/>
                <w:szCs w:val="21"/>
              </w:rPr>
            </w:pPr>
            <w:r>
              <w:rPr>
                <w:rFonts w:hint="eastAsia" w:ascii="宋体" w:hAnsi="宋体" w:cs="微软雅黑"/>
                <w:spacing w:val="14"/>
                <w:kern w:val="0"/>
                <w:szCs w:val="21"/>
              </w:rPr>
              <w:t>有</w:t>
            </w:r>
            <w:r>
              <w:rPr>
                <w:rFonts w:hint="eastAsia" w:ascii="宋体" w:hAnsi="宋体" w:cs="微软雅黑"/>
                <w:spacing w:val="12"/>
                <w:kern w:val="0"/>
                <w:szCs w:val="21"/>
              </w:rPr>
              <w:t>法定代</w:t>
            </w:r>
            <w:r>
              <w:rPr>
                <w:rFonts w:hint="eastAsia" w:ascii="宋体" w:hAnsi="宋体" w:cs="微软雅黑"/>
                <w:spacing w:val="14"/>
                <w:kern w:val="0"/>
                <w:szCs w:val="21"/>
              </w:rPr>
              <w:t>表</w:t>
            </w:r>
            <w:r>
              <w:rPr>
                <w:rFonts w:hint="eastAsia" w:ascii="宋体" w:hAnsi="宋体" w:cs="微软雅黑"/>
                <w:spacing w:val="12"/>
                <w:kern w:val="0"/>
                <w:szCs w:val="21"/>
              </w:rPr>
              <w:t>人或</w:t>
            </w:r>
            <w:r>
              <w:rPr>
                <w:rFonts w:hint="eastAsia" w:ascii="宋体" w:hAnsi="宋体" w:cs="微软雅黑"/>
                <w:spacing w:val="14"/>
                <w:kern w:val="0"/>
                <w:szCs w:val="21"/>
              </w:rPr>
              <w:t>其</w:t>
            </w:r>
            <w:r>
              <w:rPr>
                <w:rFonts w:hint="eastAsia" w:ascii="宋体" w:hAnsi="宋体" w:cs="微软雅黑"/>
                <w:spacing w:val="12"/>
                <w:kern w:val="0"/>
                <w:szCs w:val="21"/>
              </w:rPr>
              <w:t>委</w:t>
            </w:r>
            <w:r>
              <w:rPr>
                <w:rFonts w:hint="eastAsia" w:ascii="宋体" w:hAnsi="宋体" w:cs="微软雅黑"/>
                <w:spacing w:val="14"/>
                <w:kern w:val="0"/>
                <w:szCs w:val="21"/>
              </w:rPr>
              <w:t>托代</w:t>
            </w:r>
            <w:r>
              <w:rPr>
                <w:rFonts w:hint="eastAsia" w:ascii="宋体" w:hAnsi="宋体" w:cs="微软雅黑"/>
                <w:spacing w:val="12"/>
                <w:kern w:val="0"/>
                <w:szCs w:val="21"/>
              </w:rPr>
              <w:t>理人签</w:t>
            </w:r>
            <w:r>
              <w:rPr>
                <w:rFonts w:hint="eastAsia" w:ascii="宋体" w:hAnsi="宋体" w:cs="微软雅黑"/>
                <w:spacing w:val="14"/>
                <w:kern w:val="0"/>
                <w:szCs w:val="21"/>
              </w:rPr>
              <w:t>字</w:t>
            </w:r>
            <w:r>
              <w:rPr>
                <w:rFonts w:hint="eastAsia" w:ascii="宋体" w:hAnsi="宋体" w:cs="微软雅黑"/>
                <w:spacing w:val="12"/>
                <w:kern w:val="0"/>
                <w:szCs w:val="21"/>
              </w:rPr>
              <w:t>或加</w:t>
            </w:r>
            <w:r>
              <w:rPr>
                <w:rFonts w:hint="eastAsia" w:ascii="宋体" w:hAnsi="宋体" w:cs="微软雅黑"/>
                <w:spacing w:val="14"/>
                <w:kern w:val="0"/>
                <w:szCs w:val="21"/>
              </w:rPr>
              <w:t>盖</w:t>
            </w:r>
            <w:r>
              <w:rPr>
                <w:rFonts w:hint="eastAsia" w:ascii="宋体" w:hAnsi="宋体" w:cs="微软雅黑"/>
                <w:spacing w:val="12"/>
                <w:kern w:val="0"/>
                <w:szCs w:val="21"/>
              </w:rPr>
              <w:t>单</w:t>
            </w:r>
            <w:r>
              <w:rPr>
                <w:rFonts w:hint="eastAsia" w:ascii="宋体" w:hAnsi="宋体" w:cs="微软雅黑"/>
                <w:kern w:val="0"/>
                <w:szCs w:val="21"/>
              </w:rPr>
              <w:t>位</w:t>
            </w:r>
            <w:r>
              <w:rPr>
                <w:rFonts w:ascii="宋体" w:hAnsi="宋体" w:cs="微软雅黑"/>
                <w:kern w:val="0"/>
                <w:szCs w:val="21"/>
              </w:rPr>
              <w:t xml:space="preserve"> </w:t>
            </w:r>
            <w:r>
              <w:rPr>
                <w:rFonts w:hint="eastAsia" w:ascii="宋体" w:hAnsi="宋体" w:cs="微软雅黑"/>
                <w:spacing w:val="2"/>
                <w:kern w:val="0"/>
                <w:szCs w:val="21"/>
              </w:rPr>
              <w:t>章。由</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表人</w:t>
            </w:r>
            <w:r>
              <w:rPr>
                <w:rFonts w:hint="eastAsia" w:ascii="宋体" w:hAnsi="宋体" w:cs="微软雅黑"/>
                <w:kern w:val="0"/>
                <w:szCs w:val="21"/>
              </w:rPr>
              <w:t>签</w:t>
            </w:r>
            <w:r>
              <w:rPr>
                <w:rFonts w:hint="eastAsia" w:ascii="宋体" w:hAnsi="宋体" w:cs="微软雅黑"/>
                <w:spacing w:val="2"/>
                <w:kern w:val="0"/>
                <w:szCs w:val="21"/>
              </w:rPr>
              <w:t>字</w:t>
            </w:r>
            <w:r>
              <w:rPr>
                <w:rFonts w:hint="eastAsia" w:ascii="宋体" w:hAnsi="宋体" w:cs="微软雅黑"/>
                <w:kern w:val="0"/>
                <w:szCs w:val="21"/>
              </w:rPr>
              <w:t>的</w:t>
            </w:r>
            <w:r>
              <w:rPr>
                <w:rFonts w:hint="eastAsia" w:ascii="宋体" w:hAnsi="宋体" w:cs="微软雅黑"/>
                <w:spacing w:val="2"/>
                <w:kern w:val="0"/>
                <w:szCs w:val="21"/>
              </w:rPr>
              <w:t>，应附</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表人</w:t>
            </w:r>
            <w:r>
              <w:rPr>
                <w:rFonts w:hint="eastAsia" w:ascii="宋体" w:hAnsi="宋体" w:cs="微软雅黑"/>
                <w:kern w:val="0"/>
                <w:szCs w:val="21"/>
              </w:rPr>
              <w:t>身份</w:t>
            </w:r>
            <w:r>
              <w:rPr>
                <w:rFonts w:hint="eastAsia" w:ascii="宋体" w:hAnsi="宋体" w:cs="微软雅黑"/>
                <w:spacing w:val="2"/>
                <w:kern w:val="0"/>
                <w:szCs w:val="21"/>
              </w:rPr>
              <w:t>证明，</w:t>
            </w:r>
            <w:r>
              <w:rPr>
                <w:rFonts w:hint="eastAsia" w:ascii="宋体" w:hAnsi="宋体" w:cs="微软雅黑"/>
                <w:kern w:val="0"/>
                <w:szCs w:val="21"/>
              </w:rPr>
              <w:t>由</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人签</w:t>
            </w:r>
            <w:r>
              <w:rPr>
                <w:rFonts w:hint="eastAsia" w:ascii="宋体" w:hAnsi="宋体" w:cs="微软雅黑"/>
                <w:kern w:val="0"/>
                <w:szCs w:val="21"/>
              </w:rPr>
              <w:t>字</w:t>
            </w:r>
            <w:r>
              <w:rPr>
                <w:rFonts w:hint="eastAsia" w:ascii="宋体" w:hAnsi="宋体" w:cs="微软雅黑"/>
                <w:spacing w:val="2"/>
                <w:kern w:val="0"/>
                <w:szCs w:val="21"/>
              </w:rPr>
              <w:t>的</w:t>
            </w:r>
            <w:r>
              <w:rPr>
                <w:rFonts w:hint="eastAsia" w:ascii="宋体" w:hAnsi="宋体" w:cs="微软雅黑"/>
                <w:kern w:val="0"/>
                <w:szCs w:val="21"/>
              </w:rPr>
              <w:t>，</w:t>
            </w:r>
            <w:r>
              <w:rPr>
                <w:rFonts w:hint="eastAsia" w:ascii="宋体" w:hAnsi="宋体" w:cs="微软雅黑"/>
                <w:spacing w:val="2"/>
                <w:kern w:val="0"/>
                <w:szCs w:val="21"/>
              </w:rPr>
              <w:t>应附授</w:t>
            </w:r>
            <w:r>
              <w:rPr>
                <w:rFonts w:hint="eastAsia" w:ascii="宋体" w:hAnsi="宋体" w:cs="微软雅黑"/>
                <w:kern w:val="0"/>
                <w:szCs w:val="21"/>
              </w:rPr>
              <w:t>权</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书，</w:t>
            </w:r>
            <w:r>
              <w:rPr>
                <w:rFonts w:hint="eastAsia" w:ascii="宋体" w:hAnsi="宋体" w:cs="微软雅黑"/>
                <w:kern w:val="0"/>
                <w:szCs w:val="21"/>
              </w:rPr>
              <w:t>身份</w:t>
            </w:r>
            <w:r>
              <w:rPr>
                <w:rFonts w:hint="eastAsia" w:ascii="宋体" w:hAnsi="宋体" w:cs="微软雅黑"/>
                <w:spacing w:val="2"/>
                <w:kern w:val="0"/>
                <w:szCs w:val="21"/>
              </w:rPr>
              <w:t>证明或授权委托书应</w:t>
            </w:r>
            <w:r>
              <w:rPr>
                <w:rFonts w:hint="eastAsia" w:ascii="宋体" w:hAnsi="宋体" w:cs="微软雅黑"/>
                <w:spacing w:val="5"/>
                <w:kern w:val="0"/>
                <w:szCs w:val="21"/>
              </w:rPr>
              <w:t>符</w:t>
            </w:r>
            <w:r>
              <w:rPr>
                <w:rFonts w:hint="eastAsia" w:ascii="宋体" w:hAnsi="宋体" w:cs="微软雅黑"/>
                <w:spacing w:val="2"/>
                <w:kern w:val="0"/>
                <w:szCs w:val="21"/>
              </w:rPr>
              <w:t>合第六</w:t>
            </w:r>
            <w:r>
              <w:rPr>
                <w:rFonts w:hint="eastAsia" w:ascii="宋体" w:hAnsi="宋体" w:cs="微软雅黑"/>
                <w:spacing w:val="5"/>
                <w:kern w:val="0"/>
                <w:szCs w:val="21"/>
              </w:rPr>
              <w:t>章</w:t>
            </w:r>
            <w:r>
              <w:rPr>
                <w:rFonts w:hint="eastAsia" w:ascii="宋体"/>
                <w:spacing w:val="2"/>
                <w:kern w:val="0"/>
                <w:szCs w:val="21"/>
              </w:rPr>
              <w:t>“</w:t>
            </w:r>
            <w:r>
              <w:rPr>
                <w:rFonts w:hint="eastAsia" w:ascii="宋体" w:hAnsi="宋体" w:cs="微软雅黑"/>
                <w:spacing w:val="2"/>
                <w:kern w:val="0"/>
                <w:szCs w:val="21"/>
              </w:rPr>
              <w:t>投标文件格</w:t>
            </w:r>
            <w:r>
              <w:rPr>
                <w:rFonts w:hint="eastAsia" w:ascii="宋体" w:hAnsi="宋体" w:cs="微软雅黑"/>
                <w:spacing w:val="5"/>
                <w:kern w:val="0"/>
                <w:szCs w:val="21"/>
              </w:rPr>
              <w:t>式</w:t>
            </w:r>
            <w:r>
              <w:rPr>
                <w:rFonts w:hint="eastAsia" w:ascii="宋体"/>
                <w:kern w:val="0"/>
                <w:szCs w:val="21"/>
              </w:rPr>
              <w:t>”</w:t>
            </w:r>
          </w:p>
          <w:p>
            <w:pPr>
              <w:autoSpaceDE w:val="0"/>
              <w:autoSpaceDN w:val="0"/>
              <w:adjustRightInd w:val="0"/>
              <w:jc w:val="left"/>
              <w:rPr>
                <w:rFonts w:ascii="宋体"/>
                <w:kern w:val="0"/>
                <w:sz w:val="24"/>
                <w:szCs w:val="24"/>
              </w:rPr>
            </w:pPr>
            <w:r>
              <w:rPr>
                <w:rFonts w:hint="eastAsia" w:ascii="宋体" w:hAnsi="宋体" w:cs="微软雅黑"/>
                <w:kern w:val="0"/>
                <w:szCs w:val="21"/>
              </w:rPr>
              <w:t>的规定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rPr>
        <w:tc>
          <w:tcPr>
            <w:tcW w:w="477" w:type="pct"/>
            <w:vMerge w:val="continue"/>
            <w:vAlign w:val="center"/>
          </w:tcPr>
          <w:p>
            <w:pPr>
              <w:autoSpaceDE w:val="0"/>
              <w:autoSpaceDN w:val="0"/>
              <w:adjustRightInd w:val="0"/>
              <w:jc w:val="center"/>
              <w:rPr>
                <w:rFonts w:ascii="Times New Roman" w:hAnsi="Times New Roman"/>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格</w:t>
            </w:r>
            <w:r>
              <w:rPr>
                <w:rFonts w:hint="eastAsia" w:ascii="宋体" w:hAnsi="宋体" w:cs="微软雅黑"/>
                <w:kern w:val="0"/>
                <w:szCs w:val="21"/>
              </w:rPr>
              <w:t>式</w:t>
            </w:r>
          </w:p>
        </w:tc>
        <w:tc>
          <w:tcPr>
            <w:tcW w:w="2536"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六</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格</w:t>
            </w:r>
            <w:r>
              <w:rPr>
                <w:rFonts w:hint="eastAsia" w:ascii="宋体" w:hAnsi="宋体" w:cs="微软雅黑"/>
                <w:spacing w:val="-3"/>
                <w:kern w:val="0"/>
                <w:szCs w:val="21"/>
              </w:rPr>
              <w:t>式</w:t>
            </w:r>
            <w:r>
              <w:rPr>
                <w:rFonts w:hint="eastAsia" w:ascii="宋体"/>
                <w:kern w:val="0"/>
                <w:szCs w:val="21"/>
              </w:rPr>
              <w:t>”</w:t>
            </w:r>
            <w:r>
              <w:rPr>
                <w:rFonts w:hint="eastAsia" w:ascii="宋体" w:hAnsi="宋体" w:cs="微软雅黑"/>
                <w:kern w:val="0"/>
                <w:szCs w:val="21"/>
              </w:rPr>
              <w:t>的</w:t>
            </w:r>
            <w:r>
              <w:rPr>
                <w:rFonts w:hint="eastAsia" w:ascii="宋体" w:hAnsi="宋体" w:cs="微软雅黑"/>
                <w:spacing w:val="-2"/>
                <w:kern w:val="0"/>
                <w:szCs w:val="21"/>
              </w:rPr>
              <w:t>规</w:t>
            </w:r>
            <w:r>
              <w:rPr>
                <w:rFonts w:hint="eastAsia" w:ascii="宋体" w:hAnsi="宋体" w:cs="微软雅黑"/>
                <w:kern w:val="0"/>
                <w:szCs w:val="21"/>
              </w:rPr>
              <w:t>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699" w:hRule="exact"/>
        </w:trPr>
        <w:tc>
          <w:tcPr>
            <w:tcW w:w="477" w:type="pct"/>
            <w:vMerge w:val="continue"/>
            <w:vAlign w:val="center"/>
          </w:tcPr>
          <w:p>
            <w:pPr>
              <w:autoSpaceDE w:val="0"/>
              <w:autoSpaceDN w:val="0"/>
              <w:adjustRightInd w:val="0"/>
              <w:jc w:val="center"/>
              <w:rPr>
                <w:rFonts w:ascii="Times New Roman" w:hAnsi="Times New Roman"/>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联合</w:t>
            </w:r>
            <w:r>
              <w:rPr>
                <w:rFonts w:hint="eastAsia" w:ascii="宋体" w:hAnsi="宋体" w:cs="微软雅黑"/>
                <w:spacing w:val="-2"/>
                <w:kern w:val="0"/>
                <w:szCs w:val="21"/>
              </w:rPr>
              <w:t>体</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提交符合招标文件要求的联合体协议书，明确各方承担连带责任，并明确联合体牵头人。</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918" w:hRule="exact"/>
        </w:trPr>
        <w:tc>
          <w:tcPr>
            <w:tcW w:w="477" w:type="pct"/>
            <w:vMerge w:val="continue"/>
            <w:vAlign w:val="center"/>
          </w:tcPr>
          <w:p>
            <w:pPr>
              <w:autoSpaceDE w:val="0"/>
              <w:autoSpaceDN w:val="0"/>
              <w:adjustRightInd w:val="0"/>
              <w:jc w:val="center"/>
              <w:rPr>
                <w:rFonts w:ascii="Times New Roman" w:hAnsi="Times New Roman"/>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备选</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方</w:t>
            </w:r>
            <w:r>
              <w:rPr>
                <w:rFonts w:hint="eastAsia" w:ascii="宋体" w:hAnsi="宋体" w:cs="微软雅黑"/>
                <w:kern w:val="0"/>
                <w:szCs w:val="21"/>
              </w:rPr>
              <w:t>案</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spacing w:val="2"/>
                <w:kern w:val="0"/>
                <w:szCs w:val="21"/>
              </w:rPr>
              <w:t>除招标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明</w:t>
            </w:r>
            <w:r>
              <w:rPr>
                <w:rFonts w:hint="eastAsia" w:ascii="宋体" w:hAnsi="宋体" w:cs="微软雅黑"/>
                <w:spacing w:val="2"/>
                <w:kern w:val="0"/>
                <w:szCs w:val="21"/>
              </w:rPr>
              <w:t>确允</w:t>
            </w:r>
            <w:r>
              <w:rPr>
                <w:rFonts w:hint="eastAsia" w:ascii="宋体" w:hAnsi="宋体" w:cs="微软雅黑"/>
                <w:kern w:val="0"/>
                <w:szCs w:val="21"/>
              </w:rPr>
              <w:t>许</w:t>
            </w:r>
            <w:r>
              <w:rPr>
                <w:rFonts w:hint="eastAsia" w:ascii="宋体" w:hAnsi="宋体" w:cs="微软雅黑"/>
                <w:spacing w:val="2"/>
                <w:kern w:val="0"/>
                <w:szCs w:val="21"/>
              </w:rPr>
              <w:t>提</w:t>
            </w:r>
            <w:r>
              <w:rPr>
                <w:rFonts w:hint="eastAsia" w:ascii="宋体" w:hAnsi="宋体" w:cs="微软雅黑"/>
                <w:kern w:val="0"/>
                <w:szCs w:val="21"/>
              </w:rPr>
              <w:t>交</w:t>
            </w:r>
            <w:r>
              <w:rPr>
                <w:rFonts w:hint="eastAsia" w:ascii="宋体" w:hAnsi="宋体" w:cs="微软雅黑"/>
                <w:spacing w:val="2"/>
                <w:kern w:val="0"/>
                <w:szCs w:val="21"/>
              </w:rPr>
              <w:t>备选投</w:t>
            </w:r>
            <w:r>
              <w:rPr>
                <w:rFonts w:hint="eastAsia" w:ascii="宋体" w:hAnsi="宋体" w:cs="微软雅黑"/>
                <w:kern w:val="0"/>
                <w:szCs w:val="21"/>
              </w:rPr>
              <w:t>标</w:t>
            </w:r>
            <w:r>
              <w:rPr>
                <w:rFonts w:hint="eastAsia" w:ascii="宋体" w:hAnsi="宋体" w:cs="微软雅黑"/>
                <w:spacing w:val="2"/>
                <w:kern w:val="0"/>
                <w:szCs w:val="21"/>
              </w:rPr>
              <w:t>方</w:t>
            </w:r>
            <w:r>
              <w:rPr>
                <w:rFonts w:hint="eastAsia" w:ascii="宋体" w:hAnsi="宋体" w:cs="微软雅黑"/>
                <w:kern w:val="0"/>
                <w:szCs w:val="21"/>
              </w:rPr>
              <w:t>案</w:t>
            </w:r>
            <w:r>
              <w:rPr>
                <w:rFonts w:hint="eastAsia" w:ascii="宋体" w:hAnsi="宋体" w:cs="微软雅黑"/>
                <w:spacing w:val="2"/>
                <w:kern w:val="0"/>
                <w:szCs w:val="21"/>
              </w:rPr>
              <w:t>外，</w:t>
            </w:r>
            <w:r>
              <w:rPr>
                <w:rFonts w:hint="eastAsia" w:ascii="宋体" w:hAnsi="宋体" w:cs="微软雅黑"/>
                <w:kern w:val="0"/>
                <w:szCs w:val="21"/>
              </w:rPr>
              <w:t>投标</w:t>
            </w:r>
          </w:p>
          <w:p>
            <w:pPr>
              <w:autoSpaceDE w:val="0"/>
              <w:autoSpaceDN w:val="0"/>
              <w:adjustRightInd w:val="0"/>
              <w:jc w:val="left"/>
              <w:rPr>
                <w:rFonts w:ascii="宋体"/>
                <w:kern w:val="0"/>
                <w:sz w:val="24"/>
                <w:szCs w:val="24"/>
              </w:rPr>
            </w:pPr>
            <w:r>
              <w:rPr>
                <w:rFonts w:hint="eastAsia" w:ascii="宋体" w:hAnsi="宋体" w:cs="微软雅黑"/>
                <w:kern w:val="0"/>
                <w:szCs w:val="21"/>
              </w:rPr>
              <w:t>人不</w:t>
            </w:r>
            <w:r>
              <w:rPr>
                <w:rFonts w:hint="eastAsia" w:ascii="宋体" w:hAnsi="宋体" w:cs="微软雅黑"/>
                <w:spacing w:val="-2"/>
                <w:kern w:val="0"/>
                <w:szCs w:val="21"/>
              </w:rPr>
              <w:t>得</w:t>
            </w:r>
            <w:r>
              <w:rPr>
                <w:rFonts w:hint="eastAsia" w:ascii="宋体" w:hAnsi="宋体" w:cs="微软雅黑"/>
                <w:kern w:val="0"/>
                <w:szCs w:val="21"/>
              </w:rPr>
              <w:t>提</w:t>
            </w:r>
            <w:r>
              <w:rPr>
                <w:rFonts w:hint="eastAsia" w:ascii="宋体" w:hAnsi="宋体" w:cs="微软雅黑"/>
                <w:spacing w:val="-2"/>
                <w:kern w:val="0"/>
                <w:szCs w:val="21"/>
              </w:rPr>
              <w:t>交</w:t>
            </w:r>
            <w:r>
              <w:rPr>
                <w:rFonts w:hint="eastAsia" w:ascii="宋体" w:hAnsi="宋体" w:cs="微软雅黑"/>
                <w:kern w:val="0"/>
                <w:szCs w:val="21"/>
              </w:rPr>
              <w:t>备</w:t>
            </w:r>
            <w:r>
              <w:rPr>
                <w:rFonts w:hint="eastAsia" w:ascii="宋体" w:hAnsi="宋体" w:cs="微软雅黑"/>
                <w:spacing w:val="-2"/>
                <w:kern w:val="0"/>
                <w:szCs w:val="21"/>
              </w:rPr>
              <w:t>选</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方案</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801" w:hRule="exact"/>
        </w:trPr>
        <w:tc>
          <w:tcPr>
            <w:tcW w:w="477" w:type="pct"/>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2.1.2</w:t>
            </w:r>
          </w:p>
        </w:tc>
        <w:tc>
          <w:tcPr>
            <w:tcW w:w="608" w:type="pct"/>
            <w:vMerge w:val="restar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资格</w:t>
            </w:r>
            <w:r>
              <w:rPr>
                <w:rFonts w:hint="eastAsia" w:ascii="宋体" w:hAnsi="宋体" w:cs="微软雅黑"/>
                <w:spacing w:val="-2"/>
                <w:kern w:val="0"/>
                <w:szCs w:val="21"/>
              </w:rPr>
              <w:t>评</w:t>
            </w:r>
            <w:r>
              <w:rPr>
                <w:rFonts w:hint="eastAsia" w:ascii="宋体" w:hAnsi="宋体" w:cs="微软雅黑"/>
                <w:kern w:val="0"/>
                <w:szCs w:val="21"/>
              </w:rPr>
              <w:t>审</w:t>
            </w:r>
          </w:p>
          <w:p>
            <w:pPr>
              <w:autoSpaceDE w:val="0"/>
              <w:autoSpaceDN w:val="0"/>
              <w:adjustRightInd w:val="0"/>
              <w:jc w:val="center"/>
              <w:rPr>
                <w:rFonts w:ascii="宋体"/>
                <w:kern w:val="0"/>
                <w:sz w:val="24"/>
                <w:szCs w:val="24"/>
              </w:rPr>
            </w:pPr>
            <w:r>
              <w:rPr>
                <w:rFonts w:hint="eastAsia" w:ascii="宋体" w:hAnsi="宋体" w:cs="微软雅黑"/>
                <w:kern w:val="0"/>
                <w:szCs w:val="21"/>
              </w:rPr>
              <w:t>标准</w:t>
            </w: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营业</w:t>
            </w:r>
            <w:r>
              <w:rPr>
                <w:rFonts w:hint="eastAsia" w:ascii="宋体" w:hAnsi="宋体" w:cs="微软雅黑"/>
                <w:spacing w:val="-2"/>
                <w:kern w:val="0"/>
                <w:szCs w:val="21"/>
              </w:rPr>
              <w:t>执</w:t>
            </w:r>
            <w:r>
              <w:rPr>
                <w:rFonts w:hint="eastAsia" w:ascii="宋体" w:hAnsi="宋体" w:cs="微软雅黑"/>
                <w:kern w:val="0"/>
                <w:szCs w:val="21"/>
              </w:rPr>
              <w:t>照</w:t>
            </w:r>
            <w:r>
              <w:rPr>
                <w:rFonts w:hint="eastAsia" w:ascii="宋体" w:hAnsi="宋体" w:cs="微软雅黑"/>
                <w:spacing w:val="-2"/>
                <w:kern w:val="0"/>
                <w:szCs w:val="21"/>
              </w:rPr>
              <w:t>和</w:t>
            </w:r>
            <w:r>
              <w:rPr>
                <w:rFonts w:hint="eastAsia" w:ascii="宋体" w:hAnsi="宋体" w:cs="微软雅黑"/>
                <w:kern w:val="0"/>
                <w:szCs w:val="21"/>
              </w:rPr>
              <w:t>组</w:t>
            </w:r>
            <w:r>
              <w:rPr>
                <w:rFonts w:hint="eastAsia" w:ascii="宋体" w:hAnsi="宋体" w:cs="微软雅黑"/>
                <w:spacing w:val="-2"/>
                <w:kern w:val="0"/>
                <w:szCs w:val="21"/>
              </w:rPr>
              <w:t>织</w:t>
            </w:r>
            <w:r>
              <w:rPr>
                <w:rFonts w:hint="eastAsia" w:ascii="宋体" w:hAnsi="宋体" w:cs="微软雅黑"/>
                <w:kern w:val="0"/>
                <w:szCs w:val="21"/>
              </w:rPr>
              <w:t>机</w:t>
            </w:r>
            <w:r>
              <w:rPr>
                <w:rFonts w:hint="eastAsia" w:ascii="宋体" w:hAnsi="宋体" w:cs="微软雅黑"/>
                <w:spacing w:val="-2"/>
                <w:kern w:val="0"/>
                <w:szCs w:val="21"/>
              </w:rPr>
              <w:t>构</w:t>
            </w:r>
            <w:r>
              <w:rPr>
                <w:rFonts w:hint="eastAsia" w:ascii="宋体" w:hAnsi="宋体" w:cs="微软雅黑"/>
                <w:kern w:val="0"/>
                <w:szCs w:val="21"/>
              </w:rPr>
              <w:t>代码证</w:t>
            </w:r>
          </w:p>
        </w:tc>
        <w:tc>
          <w:tcPr>
            <w:tcW w:w="2536"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3.5.1 </w:t>
            </w:r>
            <w:r>
              <w:rPr>
                <w:rFonts w:hint="eastAsia" w:ascii="宋体" w:hAnsi="宋体" w:cs="微软雅黑"/>
                <w:spacing w:val="-2"/>
                <w:kern w:val="0"/>
                <w:szCs w:val="21"/>
              </w:rPr>
              <w:t>项</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spacing w:val="-29"/>
                <w:kern w:val="0"/>
                <w:szCs w:val="21"/>
              </w:rPr>
              <w:t>，</w:t>
            </w:r>
            <w:r>
              <w:rPr>
                <w:rFonts w:hint="eastAsia" w:ascii="宋体" w:hAnsi="宋体" w:cs="微软雅黑"/>
                <w:kern w:val="0"/>
                <w:szCs w:val="21"/>
              </w:rPr>
              <w:t>具</w:t>
            </w:r>
            <w:r>
              <w:rPr>
                <w:rFonts w:hint="eastAsia" w:ascii="宋体" w:hAnsi="宋体" w:cs="微软雅黑"/>
                <w:spacing w:val="-2"/>
                <w:kern w:val="0"/>
                <w:szCs w:val="21"/>
              </w:rPr>
              <w:t>备</w:t>
            </w:r>
            <w:r>
              <w:rPr>
                <w:rFonts w:hint="eastAsia" w:ascii="宋体" w:hAnsi="宋体" w:cs="微软雅黑"/>
                <w:kern w:val="0"/>
                <w:szCs w:val="21"/>
              </w:rPr>
              <w:t>有</w:t>
            </w:r>
            <w:r>
              <w:rPr>
                <w:rFonts w:ascii="宋体" w:hAnsi="宋体" w:cs="微软雅黑"/>
                <w:kern w:val="0"/>
                <w:szCs w:val="21"/>
              </w:rPr>
              <w:t xml:space="preserve"> </w:t>
            </w:r>
            <w:r>
              <w:rPr>
                <w:rFonts w:hint="eastAsia" w:ascii="宋体" w:hAnsi="宋体" w:cs="微软雅黑"/>
                <w:kern w:val="0"/>
                <w:szCs w:val="21"/>
              </w:rPr>
              <w:t>效的</w:t>
            </w:r>
            <w:r>
              <w:rPr>
                <w:rFonts w:hint="eastAsia" w:ascii="宋体" w:hAnsi="宋体" w:cs="微软雅黑"/>
                <w:spacing w:val="-2"/>
                <w:kern w:val="0"/>
                <w:szCs w:val="21"/>
              </w:rPr>
              <w:t>营</w:t>
            </w:r>
            <w:r>
              <w:rPr>
                <w:rFonts w:hint="eastAsia" w:ascii="宋体" w:hAnsi="宋体" w:cs="微软雅黑"/>
                <w:kern w:val="0"/>
                <w:szCs w:val="21"/>
              </w:rPr>
              <w:t>业</w:t>
            </w:r>
            <w:r>
              <w:rPr>
                <w:rFonts w:hint="eastAsia" w:ascii="宋体" w:hAnsi="宋体" w:cs="微软雅黑"/>
                <w:spacing w:val="-2"/>
                <w:kern w:val="0"/>
                <w:szCs w:val="21"/>
              </w:rPr>
              <w:t>执</w:t>
            </w:r>
            <w:r>
              <w:rPr>
                <w:rFonts w:hint="eastAsia" w:ascii="宋体" w:hAnsi="宋体" w:cs="微软雅黑"/>
                <w:kern w:val="0"/>
                <w:szCs w:val="21"/>
              </w:rPr>
              <w:t>照</w:t>
            </w:r>
            <w:r>
              <w:rPr>
                <w:rFonts w:hint="eastAsia" w:ascii="宋体" w:hAnsi="宋体" w:cs="微软雅黑"/>
                <w:spacing w:val="-2"/>
                <w:kern w:val="0"/>
                <w:szCs w:val="21"/>
              </w:rPr>
              <w:t>和</w:t>
            </w:r>
            <w:r>
              <w:rPr>
                <w:rFonts w:hint="eastAsia" w:ascii="宋体" w:hAnsi="宋体" w:cs="微软雅黑"/>
                <w:kern w:val="0"/>
                <w:szCs w:val="21"/>
              </w:rPr>
              <w:t>组</w:t>
            </w:r>
            <w:r>
              <w:rPr>
                <w:rFonts w:hint="eastAsia" w:ascii="宋体" w:hAnsi="宋体" w:cs="微软雅黑"/>
                <w:spacing w:val="-2"/>
                <w:kern w:val="0"/>
                <w:szCs w:val="21"/>
              </w:rPr>
              <w:t>织</w:t>
            </w:r>
            <w:r>
              <w:rPr>
                <w:rFonts w:hint="eastAsia" w:ascii="宋体" w:hAnsi="宋体" w:cs="微软雅黑"/>
                <w:kern w:val="0"/>
                <w:szCs w:val="21"/>
              </w:rPr>
              <w:t>机</w:t>
            </w:r>
            <w:r>
              <w:rPr>
                <w:rFonts w:hint="eastAsia" w:ascii="宋体" w:hAnsi="宋体" w:cs="微软雅黑"/>
                <w:spacing w:val="-2"/>
                <w:kern w:val="0"/>
                <w:szCs w:val="21"/>
              </w:rPr>
              <w:t>构</w:t>
            </w:r>
            <w:r>
              <w:rPr>
                <w:rFonts w:hint="eastAsia" w:ascii="宋体" w:hAnsi="宋体" w:cs="微软雅黑"/>
                <w:kern w:val="0"/>
                <w:szCs w:val="21"/>
              </w:rPr>
              <w:t>代码证（提供原件）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资质</w:t>
            </w:r>
            <w:r>
              <w:rPr>
                <w:rFonts w:hint="eastAsia" w:ascii="宋体" w:hAnsi="宋体" w:cs="微软雅黑"/>
                <w:spacing w:val="-2"/>
                <w:kern w:val="0"/>
                <w:szCs w:val="21"/>
              </w:rPr>
              <w:t>要</w:t>
            </w:r>
            <w:r>
              <w:rPr>
                <w:rFonts w:hint="eastAsia" w:ascii="宋体" w:hAnsi="宋体" w:cs="微软雅黑"/>
                <w:kern w:val="0"/>
                <w:szCs w:val="21"/>
              </w:rPr>
              <w:t>求</w:t>
            </w:r>
          </w:p>
        </w:tc>
        <w:tc>
          <w:tcPr>
            <w:tcW w:w="2536"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1.4.1</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465"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财务要求</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1.4.1</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5"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业绩要求</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1.4.1</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465"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信誉要求</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1.4.1</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负</w:t>
            </w:r>
            <w:r>
              <w:rPr>
                <w:rFonts w:hint="eastAsia" w:ascii="宋体" w:hAnsi="宋体" w:cs="微软雅黑"/>
                <w:kern w:val="0"/>
                <w:szCs w:val="21"/>
              </w:rPr>
              <w:t>责人</w:t>
            </w:r>
          </w:p>
        </w:tc>
        <w:tc>
          <w:tcPr>
            <w:tcW w:w="2536" w:type="pct"/>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1.4.1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463"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其他主要人员</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1.4.1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3"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其他要求</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1.4.1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465"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联合体投标人</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w:t>
            </w:r>
            <w:r>
              <w:rPr>
                <w:rFonts w:hint="eastAsia" w:ascii="宋体" w:hAnsi="宋体" w:cs="微软雅黑"/>
                <w:spacing w:val="-2"/>
                <w:kern w:val="0"/>
                <w:szCs w:val="21"/>
              </w:rPr>
              <w:t>第</w:t>
            </w:r>
            <w:r>
              <w:rPr>
                <w:rFonts w:hint="eastAsia" w:ascii="宋体" w:hAnsi="宋体" w:cs="微软雅黑"/>
                <w:kern w:val="0"/>
                <w:szCs w:val="21"/>
              </w:rPr>
              <w:t>二</w:t>
            </w:r>
            <w:r>
              <w:rPr>
                <w:rFonts w:hint="eastAsia" w:ascii="宋体" w:hAnsi="宋体" w:cs="微软雅黑"/>
                <w:spacing w:val="-2"/>
                <w:kern w:val="0"/>
                <w:szCs w:val="21"/>
              </w:rPr>
              <w:t>章</w:t>
            </w:r>
            <w:r>
              <w:rPr>
                <w:rFonts w:hint="eastAsia" w:ascii="宋体"/>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须知</w:t>
            </w:r>
            <w:r>
              <w:rPr>
                <w:rFonts w:hint="eastAsia" w:ascii="宋体"/>
                <w:spacing w:val="-3"/>
                <w:kern w:val="0"/>
                <w:szCs w:val="21"/>
              </w:rPr>
              <w:t>”</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 xml:space="preserve">1.4.2 </w:t>
            </w:r>
            <w:r>
              <w:rPr>
                <w:rFonts w:hint="eastAsia" w:ascii="宋体" w:hAnsi="宋体" w:cs="微软雅黑"/>
                <w:spacing w:val="-2"/>
                <w:kern w:val="0"/>
                <w:szCs w:val="21"/>
              </w:rPr>
              <w:t>项</w:t>
            </w:r>
            <w:r>
              <w:rPr>
                <w:rFonts w:hint="eastAsia" w:ascii="宋体" w:hAnsi="宋体" w:cs="微软雅黑"/>
                <w:kern w:val="0"/>
                <w:szCs w:val="21"/>
              </w:rPr>
              <w:t>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不存在禁止投标的情形</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不存在第二章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1.4.3 </w:t>
            </w:r>
            <w:r>
              <w:rPr>
                <w:rFonts w:hint="eastAsia" w:ascii="宋体" w:hAnsi="宋体" w:cs="微软雅黑"/>
                <w:kern w:val="0"/>
                <w:szCs w:val="21"/>
              </w:rPr>
              <w:t>项规定的任何一种情形</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809" w:hRule="atLeas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rPr>
                <w:rFonts w:ascii="宋体"/>
                <w:szCs w:val="21"/>
              </w:rPr>
            </w:pPr>
            <w:r>
              <w:rPr>
                <w:rFonts w:hint="eastAsia" w:ascii="宋体" w:hAnsi="宋体"/>
                <w:szCs w:val="21"/>
              </w:rPr>
              <w:t>资格审查资料的特殊要求</w:t>
            </w:r>
          </w:p>
        </w:tc>
        <w:tc>
          <w:tcPr>
            <w:tcW w:w="2536" w:type="pct"/>
            <w:vAlign w:val="center"/>
          </w:tcPr>
          <w:p>
            <w:pPr>
              <w:rPr>
                <w:rFonts w:ascii="宋体"/>
                <w:szCs w:val="21"/>
              </w:rPr>
            </w:pPr>
            <w:r>
              <w:rPr>
                <w:rFonts w:hint="eastAsia" w:ascii="宋体" w:hAnsi="宋体"/>
                <w:szCs w:val="21"/>
              </w:rPr>
              <w:t>符合第二章“投标人须知前附表”第</w:t>
            </w:r>
            <w:r>
              <w:rPr>
                <w:rFonts w:ascii="宋体" w:hAnsi="宋体"/>
                <w:szCs w:val="21"/>
              </w:rPr>
              <w:t>3</w:t>
            </w:r>
            <w:r>
              <w:rPr>
                <w:rFonts w:ascii="宋体"/>
                <w:szCs w:val="21"/>
              </w:rPr>
              <w:t>.</w:t>
            </w:r>
            <w:r>
              <w:rPr>
                <w:rFonts w:ascii="宋体" w:hAnsi="宋体"/>
                <w:szCs w:val="21"/>
              </w:rPr>
              <w:t>5</w:t>
            </w:r>
            <w:r>
              <w:rPr>
                <w:rFonts w:hint="eastAsia" w:ascii="宋体" w:hAnsi="宋体"/>
                <w:szCs w:val="21"/>
              </w:rPr>
              <w:t>款规定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477" w:type="pct"/>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2.1.3</w:t>
            </w:r>
          </w:p>
        </w:tc>
        <w:tc>
          <w:tcPr>
            <w:tcW w:w="608" w:type="pct"/>
            <w:vMerge w:val="restar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响应</w:t>
            </w:r>
            <w:r>
              <w:rPr>
                <w:rFonts w:hint="eastAsia" w:ascii="宋体" w:hAnsi="宋体" w:cs="微软雅黑"/>
                <w:spacing w:val="-2"/>
                <w:kern w:val="0"/>
                <w:szCs w:val="21"/>
              </w:rPr>
              <w:t>性</w:t>
            </w:r>
            <w:r>
              <w:rPr>
                <w:rFonts w:hint="eastAsia" w:ascii="宋体" w:hAnsi="宋体" w:cs="微软雅黑"/>
                <w:kern w:val="0"/>
                <w:szCs w:val="21"/>
              </w:rPr>
              <w:t>评审标准</w:t>
            </w: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投标报价</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3.2</w:t>
            </w:r>
            <w:r>
              <w:rPr>
                <w:rFonts w:ascii="宋体" w:hAnsi="宋体" w:cs="微软雅黑"/>
                <w:kern w:val="0"/>
                <w:szCs w:val="21"/>
              </w:rPr>
              <w:t xml:space="preserve"> </w:t>
            </w:r>
            <w:r>
              <w:rPr>
                <w:rFonts w:hint="eastAsia" w:ascii="宋体" w:hAnsi="宋体" w:cs="微软雅黑"/>
                <w:kern w:val="0"/>
                <w:szCs w:val="21"/>
              </w:rPr>
              <w:t>款规定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643"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投标内容</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1.3.1</w:t>
            </w:r>
            <w:r>
              <w:rPr>
                <w:rFonts w:ascii="宋体" w:hAnsi="宋体" w:cs="微软雅黑"/>
                <w:kern w:val="0"/>
                <w:szCs w:val="21"/>
              </w:rPr>
              <w:t xml:space="preserve">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勘察服务期限</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宋体" w:hAnsi="宋体" w:cs="微软雅黑"/>
                <w:kern w:val="0"/>
                <w:szCs w:val="21"/>
              </w:rPr>
              <w:t xml:space="preserve"> </w:t>
            </w:r>
            <w:r>
              <w:rPr>
                <w:rFonts w:ascii="Times New Roman" w:hAnsi="Times New Roman"/>
                <w:kern w:val="0"/>
                <w:szCs w:val="21"/>
              </w:rPr>
              <w:t>1.3.2</w:t>
            </w:r>
            <w:r>
              <w:rPr>
                <w:rFonts w:ascii="宋体" w:hAnsi="宋体" w:cs="微软雅黑"/>
                <w:kern w:val="0"/>
                <w:szCs w:val="21"/>
              </w:rPr>
              <w:t xml:space="preserve">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607" w:hRule="atLeas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质量标准</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1.3.3</w:t>
            </w:r>
            <w:r>
              <w:rPr>
                <w:rFonts w:ascii="宋体" w:hAnsi="宋体" w:cs="微软雅黑"/>
                <w:kern w:val="0"/>
                <w:szCs w:val="21"/>
              </w:rPr>
              <w:t xml:space="preserve">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投标有效期</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3.3.1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643"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投标保证金</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3.4.1</w:t>
            </w:r>
            <w:r>
              <w:rPr>
                <w:rFonts w:ascii="宋体" w:hAnsi="宋体" w:cs="微软雅黑"/>
                <w:kern w:val="0"/>
                <w:szCs w:val="21"/>
              </w:rPr>
              <w:t xml:space="preserve"> </w:t>
            </w:r>
            <w:r>
              <w:rPr>
                <w:rFonts w:hint="eastAsia" w:ascii="宋体" w:hAnsi="宋体" w:cs="微软雅黑"/>
                <w:kern w:val="0"/>
                <w:szCs w:val="21"/>
              </w:rPr>
              <w:t>项规定</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43"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权利义务</w:t>
            </w:r>
          </w:p>
        </w:tc>
        <w:tc>
          <w:tcPr>
            <w:tcW w:w="2536" w:type="pct"/>
            <w:vAlign w:val="center"/>
          </w:tcPr>
          <w:p>
            <w:pPr>
              <w:autoSpaceDE w:val="0"/>
              <w:autoSpaceDN w:val="0"/>
              <w:adjustRightInd w:val="0"/>
              <w:jc w:val="left"/>
              <w:rPr>
                <w:rFonts w:ascii="宋体" w:cs="微软雅黑"/>
                <w:kern w:val="0"/>
                <w:szCs w:val="21"/>
              </w:rPr>
            </w:pPr>
            <w:r>
              <w:rPr>
                <w:rFonts w:hint="eastAsia" w:ascii="宋体" w:hAnsi="宋体" w:cs="微软雅黑"/>
                <w:kern w:val="0"/>
                <w:szCs w:val="21"/>
              </w:rPr>
              <w:t>符合第二章</w:t>
            </w:r>
            <w:r>
              <w:rPr>
                <w:rFonts w:hint="eastAsia" w:ascii="宋体" w:cs="微软雅黑"/>
                <w:kern w:val="0"/>
                <w:szCs w:val="21"/>
              </w:rPr>
              <w:t>“</w:t>
            </w:r>
            <w:r>
              <w:rPr>
                <w:rFonts w:hint="eastAsia" w:ascii="宋体" w:hAnsi="宋体" w:cs="微软雅黑"/>
                <w:kern w:val="0"/>
                <w:szCs w:val="21"/>
              </w:rPr>
              <w:t>投标人须知</w:t>
            </w:r>
            <w:r>
              <w:rPr>
                <w:rFonts w:hint="eastAsia" w:ascii="宋体" w:cs="微软雅黑"/>
                <w:kern w:val="0"/>
                <w:szCs w:val="21"/>
              </w:rPr>
              <w:t>”</w:t>
            </w:r>
            <w:r>
              <w:rPr>
                <w:rFonts w:hint="eastAsia" w:ascii="宋体" w:hAnsi="宋体" w:cs="微软雅黑"/>
                <w:kern w:val="0"/>
                <w:szCs w:val="21"/>
              </w:rPr>
              <w:t>第</w:t>
            </w:r>
            <w:r>
              <w:rPr>
                <w:rFonts w:ascii="Times New Roman" w:hAnsi="Times New Roman"/>
                <w:kern w:val="0"/>
                <w:szCs w:val="21"/>
              </w:rPr>
              <w:t xml:space="preserve"> 1.12.1 </w:t>
            </w:r>
            <w:r>
              <w:rPr>
                <w:rFonts w:hint="eastAsia" w:ascii="宋体" w:hAnsi="宋体" w:cs="微软雅黑"/>
                <w:kern w:val="0"/>
                <w:szCs w:val="21"/>
              </w:rPr>
              <w:t>项规定和第四章</w:t>
            </w:r>
            <w:r>
              <w:rPr>
                <w:rFonts w:hint="eastAsia" w:ascii="宋体" w:cs="微软雅黑"/>
                <w:kern w:val="0"/>
                <w:szCs w:val="21"/>
              </w:rPr>
              <w:t>“</w:t>
            </w:r>
            <w:r>
              <w:rPr>
                <w:rFonts w:hint="eastAsia" w:ascii="宋体" w:hAnsi="宋体" w:cs="微软雅黑"/>
                <w:kern w:val="0"/>
                <w:szCs w:val="21"/>
              </w:rPr>
              <w:t>合同条款及格式</w:t>
            </w:r>
            <w:r>
              <w:rPr>
                <w:rFonts w:hint="eastAsia" w:ascii="宋体" w:cs="微软雅黑"/>
                <w:kern w:val="0"/>
                <w:szCs w:val="21"/>
              </w:rPr>
              <w:t>”</w:t>
            </w:r>
            <w:r>
              <w:rPr>
                <w:rFonts w:hint="eastAsia" w:ascii="宋体" w:hAnsi="宋体" w:cs="微软雅黑"/>
                <w:kern w:val="0"/>
                <w:szCs w:val="21"/>
              </w:rPr>
              <w:t>中的实质性要求和条件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645" w:hRule="atLeas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Times New Roman" w:hAnsi="Times New Roman"/>
                <w:kern w:val="0"/>
                <w:szCs w:val="21"/>
              </w:rPr>
            </w:pPr>
            <w:r>
              <w:rPr>
                <w:rFonts w:hint="eastAsia" w:ascii="Times New Roman" w:hAnsi="Times New Roman"/>
                <w:kern w:val="0"/>
                <w:szCs w:val="21"/>
              </w:rPr>
              <w:t>勘察纲要</w:t>
            </w:r>
          </w:p>
        </w:tc>
        <w:tc>
          <w:tcPr>
            <w:tcW w:w="2536"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符合第五章</w:t>
            </w:r>
            <w:r>
              <w:rPr>
                <w:rFonts w:hint="eastAsia" w:ascii="宋体" w:cs="微软雅黑"/>
                <w:kern w:val="0"/>
                <w:szCs w:val="21"/>
              </w:rPr>
              <w:t>“</w:t>
            </w:r>
            <w:r>
              <w:rPr>
                <w:rFonts w:hint="eastAsia" w:ascii="宋体" w:hAnsi="宋体" w:cs="微软雅黑"/>
                <w:kern w:val="0"/>
                <w:szCs w:val="21"/>
              </w:rPr>
              <w:t>发包人要求</w:t>
            </w:r>
            <w:r>
              <w:rPr>
                <w:rFonts w:hint="eastAsia" w:ascii="宋体" w:cs="微软雅黑"/>
                <w:kern w:val="0"/>
                <w:szCs w:val="21"/>
              </w:rPr>
              <w:t>”</w:t>
            </w:r>
            <w:r>
              <w:rPr>
                <w:rFonts w:hint="eastAsia" w:ascii="宋体" w:hAnsi="宋体" w:cs="微软雅黑"/>
                <w:kern w:val="0"/>
                <w:szCs w:val="21"/>
              </w:rPr>
              <w:t>中的实质性要求和条件</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406" w:hRule="exact"/>
        </w:trPr>
        <w:tc>
          <w:tcPr>
            <w:tcW w:w="1085" w:type="pct"/>
            <w:gridSpan w:val="2"/>
            <w:vAlign w:val="center"/>
          </w:tcPr>
          <w:p>
            <w:pPr>
              <w:autoSpaceDE w:val="0"/>
              <w:autoSpaceDN w:val="0"/>
              <w:adjustRightInd w:val="0"/>
              <w:ind w:left="760" w:right="738"/>
              <w:jc w:val="center"/>
              <w:rPr>
                <w:rFonts w:ascii="宋体"/>
                <w:kern w:val="0"/>
                <w:sz w:val="24"/>
                <w:szCs w:val="24"/>
              </w:rPr>
            </w:pPr>
            <w:r>
              <w:rPr>
                <w:rFonts w:ascii="Times New Roman" w:hAnsi="Times New Roman"/>
                <w:kern w:val="0"/>
                <w:szCs w:val="21"/>
              </w:rPr>
              <w:t>2</w:t>
            </w:r>
            <w:r>
              <w:rPr>
                <w:rFonts w:ascii="Times New Roman" w:hAnsi="Times New Roman"/>
                <w:kern w:val="0"/>
                <w:szCs w:val="20"/>
              </w:rPr>
              <w:t>.2.1</w:t>
            </w:r>
          </w:p>
        </w:tc>
        <w:tc>
          <w:tcPr>
            <w:tcW w:w="1379" w:type="pct"/>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分值</w:t>
            </w:r>
            <w:r>
              <w:rPr>
                <w:rFonts w:hint="eastAsia" w:ascii="宋体" w:hAnsi="宋体" w:cs="微软雅黑"/>
                <w:spacing w:val="-2"/>
                <w:kern w:val="0"/>
                <w:szCs w:val="21"/>
              </w:rPr>
              <w:t>构</w:t>
            </w:r>
            <w:r>
              <w:rPr>
                <w:rFonts w:hint="eastAsia" w:ascii="宋体" w:hAnsi="宋体" w:cs="微软雅黑"/>
                <w:kern w:val="0"/>
                <w:szCs w:val="21"/>
              </w:rPr>
              <w:t>成</w:t>
            </w:r>
          </w:p>
          <w:p>
            <w:pPr>
              <w:autoSpaceDE w:val="0"/>
              <w:autoSpaceDN w:val="0"/>
              <w:adjustRightInd w:val="0"/>
              <w:jc w:val="center"/>
              <w:rPr>
                <w:rFonts w:ascii="宋体"/>
                <w:kern w:val="0"/>
                <w:sz w:val="24"/>
                <w:szCs w:val="24"/>
              </w:rPr>
            </w:pPr>
            <w:r>
              <w:rPr>
                <w:rFonts w:ascii="宋体" w:hAnsi="宋体"/>
                <w:spacing w:val="-1"/>
                <w:kern w:val="0"/>
                <w:szCs w:val="21"/>
              </w:rPr>
              <w:t>(</w:t>
            </w:r>
            <w:r>
              <w:rPr>
                <w:rFonts w:hint="eastAsia" w:ascii="宋体" w:hAnsi="宋体" w:cs="微软雅黑"/>
                <w:kern w:val="0"/>
                <w:szCs w:val="21"/>
              </w:rPr>
              <w:t>总分</w:t>
            </w:r>
            <w:r>
              <w:rPr>
                <w:rFonts w:ascii="宋体" w:hAnsi="宋体" w:cs="微软雅黑"/>
                <w:spacing w:val="-9"/>
                <w:kern w:val="0"/>
                <w:szCs w:val="21"/>
              </w:rPr>
              <w:t xml:space="preserve"> </w:t>
            </w:r>
            <w:r>
              <w:rPr>
                <w:rFonts w:ascii="Times New Roman" w:hAnsi="Times New Roman"/>
                <w:kern w:val="0"/>
                <w:szCs w:val="21"/>
              </w:rPr>
              <w:t xml:space="preserve">100 </w:t>
            </w:r>
            <w:r>
              <w:rPr>
                <w:rFonts w:hint="eastAsia" w:ascii="宋体" w:hAnsi="宋体" w:cs="微软雅黑"/>
                <w:kern w:val="0"/>
                <w:szCs w:val="21"/>
              </w:rPr>
              <w:t>分</w:t>
            </w:r>
            <w:r>
              <w:rPr>
                <w:rFonts w:ascii="宋体" w:hAnsi="宋体"/>
                <w:kern w:val="0"/>
                <w:szCs w:val="21"/>
              </w:rPr>
              <w:t>)</w:t>
            </w:r>
          </w:p>
        </w:tc>
        <w:tc>
          <w:tcPr>
            <w:tcW w:w="2536" w:type="pct"/>
            <w:vAlign w:val="center"/>
          </w:tcPr>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资信业绩部分：</w:t>
            </w:r>
            <w:r>
              <w:rPr>
                <w:rFonts w:ascii="宋体" w:hAnsi="宋体" w:cs="微软雅黑"/>
                <w:kern w:val="0"/>
                <w:szCs w:val="21"/>
                <w:u w:val="single"/>
              </w:rPr>
              <w:t xml:space="preserve">       </w:t>
            </w:r>
            <w:r>
              <w:rPr>
                <w:rFonts w:hint="eastAsia" w:ascii="宋体" w:hAnsi="宋体" w:cs="微软雅黑"/>
                <w:kern w:val="0"/>
                <w:szCs w:val="21"/>
              </w:rPr>
              <w:t>分</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勘察纲要部分：</w:t>
            </w:r>
            <w:r>
              <w:rPr>
                <w:rFonts w:ascii="宋体" w:hAnsi="宋体" w:cs="微软雅黑"/>
                <w:kern w:val="0"/>
                <w:szCs w:val="21"/>
                <w:u w:val="single"/>
              </w:rPr>
              <w:t xml:space="preserve">       </w:t>
            </w:r>
            <w:r>
              <w:rPr>
                <w:rFonts w:hint="eastAsia" w:ascii="宋体" w:hAnsi="宋体" w:cs="微软雅黑"/>
                <w:kern w:val="0"/>
                <w:szCs w:val="21"/>
              </w:rPr>
              <w:t>分</w:t>
            </w:r>
            <w:r>
              <w:rPr>
                <w:rFonts w:ascii="宋体" w:hAnsi="宋体" w:cs="微软雅黑"/>
                <w:kern w:val="0"/>
                <w:szCs w:val="21"/>
              </w:rPr>
              <w:t xml:space="preserve"> </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投标报价：</w:t>
            </w:r>
            <w:r>
              <w:rPr>
                <w:rFonts w:ascii="宋体" w:hAnsi="宋体" w:cs="微软雅黑"/>
                <w:kern w:val="0"/>
                <w:szCs w:val="21"/>
                <w:u w:val="single"/>
              </w:rPr>
              <w:t xml:space="preserve">           </w:t>
            </w:r>
            <w:r>
              <w:rPr>
                <w:rFonts w:hint="eastAsia" w:ascii="宋体" w:hAnsi="宋体" w:cs="微软雅黑"/>
                <w:kern w:val="0"/>
                <w:szCs w:val="21"/>
              </w:rPr>
              <w:t>分</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1139" w:hRule="exact"/>
        </w:trPr>
        <w:tc>
          <w:tcPr>
            <w:tcW w:w="1085" w:type="pct"/>
            <w:gridSpan w:val="2"/>
            <w:vAlign w:val="center"/>
          </w:tcPr>
          <w:p>
            <w:pPr>
              <w:autoSpaceDE w:val="0"/>
              <w:autoSpaceDN w:val="0"/>
              <w:adjustRightInd w:val="0"/>
              <w:ind w:left="760" w:right="738"/>
              <w:jc w:val="center"/>
              <w:rPr>
                <w:rFonts w:ascii="宋体"/>
                <w:kern w:val="0"/>
                <w:sz w:val="24"/>
                <w:szCs w:val="24"/>
              </w:rPr>
            </w:pPr>
            <w:r>
              <w:rPr>
                <w:rFonts w:ascii="Times New Roman" w:hAnsi="Times New Roman"/>
                <w:kern w:val="0"/>
                <w:szCs w:val="20"/>
              </w:rPr>
              <w:t>2</w:t>
            </w:r>
            <w:r>
              <w:rPr>
                <w:rFonts w:ascii="Times New Roman" w:hAnsi="Times New Roman"/>
                <w:kern w:val="0"/>
                <w:szCs w:val="21"/>
              </w:rPr>
              <w:t>.2.2</w:t>
            </w:r>
          </w:p>
        </w:tc>
        <w:tc>
          <w:tcPr>
            <w:tcW w:w="1379" w:type="pct"/>
            <w:vAlign w:val="center"/>
          </w:tcPr>
          <w:p>
            <w:pPr>
              <w:autoSpaceDE w:val="0"/>
              <w:autoSpaceDN w:val="0"/>
              <w:adjustRightInd w:val="0"/>
              <w:spacing w:before="49"/>
              <w:ind w:left="288" w:right="-20"/>
              <w:jc w:val="center"/>
              <w:rPr>
                <w:rFonts w:ascii="宋体"/>
                <w:kern w:val="0"/>
                <w:sz w:val="24"/>
                <w:szCs w:val="24"/>
              </w:rPr>
            </w:pPr>
            <w:r>
              <w:rPr>
                <w:rFonts w:hint="eastAsia" w:ascii="宋体" w:hAnsi="宋体" w:cs="微软雅黑"/>
                <w:kern w:val="0"/>
                <w:szCs w:val="21"/>
              </w:rPr>
              <w:t>评标</w:t>
            </w:r>
            <w:r>
              <w:rPr>
                <w:rFonts w:hint="eastAsia" w:ascii="宋体" w:hAnsi="宋体" w:cs="微软雅黑"/>
                <w:spacing w:val="-2"/>
                <w:kern w:val="0"/>
                <w:szCs w:val="21"/>
              </w:rPr>
              <w:t>基</w:t>
            </w:r>
            <w:r>
              <w:rPr>
                <w:rFonts w:hint="eastAsia" w:ascii="宋体" w:hAnsi="宋体" w:cs="微软雅黑"/>
                <w:kern w:val="0"/>
                <w:szCs w:val="21"/>
              </w:rPr>
              <w:t>准</w:t>
            </w:r>
            <w:r>
              <w:rPr>
                <w:rFonts w:hint="eastAsia" w:ascii="宋体" w:hAnsi="宋体" w:cs="微软雅黑"/>
                <w:spacing w:val="-2"/>
                <w:kern w:val="0"/>
                <w:szCs w:val="21"/>
              </w:rPr>
              <w:t>价</w:t>
            </w:r>
            <w:r>
              <w:rPr>
                <w:rFonts w:hint="eastAsia" w:ascii="宋体" w:hAnsi="宋体" w:cs="微软雅黑"/>
                <w:kern w:val="0"/>
                <w:szCs w:val="21"/>
              </w:rPr>
              <w:t>计</w:t>
            </w:r>
            <w:r>
              <w:rPr>
                <w:rFonts w:hint="eastAsia" w:ascii="宋体" w:hAnsi="宋体" w:cs="微软雅黑"/>
                <w:spacing w:val="-2"/>
                <w:kern w:val="0"/>
                <w:szCs w:val="21"/>
              </w:rPr>
              <w:t>算</w:t>
            </w:r>
            <w:r>
              <w:rPr>
                <w:rFonts w:hint="eastAsia" w:ascii="宋体" w:hAnsi="宋体" w:cs="微软雅黑"/>
                <w:kern w:val="0"/>
                <w:szCs w:val="21"/>
              </w:rPr>
              <w:t>方法</w:t>
            </w:r>
          </w:p>
        </w:tc>
        <w:tc>
          <w:tcPr>
            <w:tcW w:w="2536"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713" w:hRule="exact"/>
        </w:trPr>
        <w:tc>
          <w:tcPr>
            <w:tcW w:w="1085" w:type="pct"/>
            <w:gridSpan w:val="2"/>
            <w:vAlign w:val="center"/>
          </w:tcPr>
          <w:p>
            <w:pPr>
              <w:autoSpaceDE w:val="0"/>
              <w:autoSpaceDN w:val="0"/>
              <w:adjustRightInd w:val="0"/>
              <w:jc w:val="center"/>
              <w:rPr>
                <w:rFonts w:ascii="宋体"/>
                <w:kern w:val="0"/>
                <w:sz w:val="24"/>
                <w:szCs w:val="24"/>
              </w:rPr>
            </w:pPr>
            <w:r>
              <w:rPr>
                <w:rFonts w:ascii="Times New Roman" w:hAnsi="Times New Roman"/>
                <w:kern w:val="0"/>
                <w:szCs w:val="21"/>
              </w:rPr>
              <w:t>2.2.3</w:t>
            </w: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报</w:t>
            </w:r>
            <w:r>
              <w:rPr>
                <w:rFonts w:hint="eastAsia" w:ascii="宋体" w:hAnsi="宋体" w:cs="微软雅黑"/>
                <w:kern w:val="0"/>
                <w:szCs w:val="21"/>
              </w:rPr>
              <w:t>价</w:t>
            </w:r>
            <w:r>
              <w:rPr>
                <w:rFonts w:hint="eastAsia" w:ascii="宋体" w:hAnsi="宋体" w:cs="微软雅黑"/>
                <w:spacing w:val="-2"/>
                <w:kern w:val="0"/>
                <w:szCs w:val="21"/>
              </w:rPr>
              <w:t>的</w:t>
            </w:r>
            <w:r>
              <w:rPr>
                <w:rFonts w:hint="eastAsia" w:ascii="宋体" w:hAnsi="宋体" w:cs="微软雅黑"/>
                <w:kern w:val="0"/>
                <w:szCs w:val="21"/>
              </w:rPr>
              <w:t>偏</w:t>
            </w:r>
            <w:r>
              <w:rPr>
                <w:rFonts w:hint="eastAsia" w:ascii="宋体" w:hAnsi="宋体" w:cs="微软雅黑"/>
                <w:spacing w:val="-2"/>
                <w:kern w:val="0"/>
                <w:szCs w:val="21"/>
              </w:rPr>
              <w:t>差</w:t>
            </w:r>
            <w:r>
              <w:rPr>
                <w:rFonts w:hint="eastAsia" w:ascii="宋体" w:hAnsi="宋体" w:cs="微软雅黑"/>
                <w:kern w:val="0"/>
                <w:szCs w:val="21"/>
              </w:rPr>
              <w:t>率计算</w:t>
            </w:r>
            <w:r>
              <w:rPr>
                <w:rFonts w:hint="eastAsia" w:ascii="宋体" w:hAnsi="宋体" w:cs="微软雅黑"/>
                <w:spacing w:val="-2"/>
                <w:kern w:val="0"/>
                <w:szCs w:val="21"/>
              </w:rPr>
              <w:t>公</w:t>
            </w:r>
            <w:r>
              <w:rPr>
                <w:rFonts w:hint="eastAsia" w:ascii="宋体" w:hAnsi="宋体" w:cs="微软雅黑"/>
                <w:kern w:val="0"/>
                <w:szCs w:val="21"/>
              </w:rPr>
              <w:t>式</w:t>
            </w:r>
          </w:p>
        </w:tc>
        <w:tc>
          <w:tcPr>
            <w:tcW w:w="2536"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2520" w:hRule="exact"/>
        </w:trPr>
        <w:tc>
          <w:tcPr>
            <w:tcW w:w="477" w:type="pct"/>
            <w:vMerge w:val="restart"/>
            <w:vAlign w:val="center"/>
          </w:tcPr>
          <w:p>
            <w:pPr>
              <w:autoSpaceDE w:val="0"/>
              <w:autoSpaceDN w:val="0"/>
              <w:adjustRightInd w:val="0"/>
              <w:jc w:val="center"/>
              <w:rPr>
                <w:rFonts w:ascii="宋体"/>
                <w:kern w:val="0"/>
                <w:sz w:val="24"/>
                <w:szCs w:val="24"/>
              </w:rPr>
            </w:pPr>
            <w:r>
              <w:rPr>
                <w:rFonts w:ascii="Times New Roman" w:hAnsi="Times New Roman"/>
                <w:kern w:val="0"/>
                <w:szCs w:val="21"/>
              </w:rPr>
              <w:t>2.2.4</w:t>
            </w: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p>
        </w:tc>
        <w:tc>
          <w:tcPr>
            <w:tcW w:w="608" w:type="pct"/>
            <w:vMerge w:val="restar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资信</w:t>
            </w:r>
            <w:r>
              <w:rPr>
                <w:rFonts w:hint="eastAsia" w:ascii="宋体" w:hAnsi="宋体" w:cs="微软雅黑"/>
                <w:spacing w:val="-2"/>
                <w:kern w:val="0"/>
                <w:szCs w:val="21"/>
              </w:rPr>
              <w:t>业</w:t>
            </w:r>
            <w:r>
              <w:rPr>
                <w:rFonts w:hint="eastAsia" w:ascii="宋体" w:hAnsi="宋体" w:cs="微软雅黑"/>
                <w:kern w:val="0"/>
                <w:szCs w:val="21"/>
              </w:rPr>
              <w:t>绩</w:t>
            </w:r>
            <w:r>
              <w:rPr>
                <w:rFonts w:ascii="宋体" w:hAnsi="宋体" w:cs="微软雅黑"/>
                <w:kern w:val="0"/>
                <w:szCs w:val="21"/>
              </w:rPr>
              <w:t xml:space="preserve"> </w:t>
            </w:r>
            <w:r>
              <w:rPr>
                <w:rFonts w:hint="eastAsia" w:ascii="宋体" w:hAnsi="宋体" w:cs="微软雅黑"/>
                <w:kern w:val="0"/>
                <w:szCs w:val="21"/>
              </w:rPr>
              <w:t>评分</w:t>
            </w:r>
            <w:r>
              <w:rPr>
                <w:rFonts w:hint="eastAsia" w:ascii="宋体" w:hAnsi="宋体" w:cs="微软雅黑"/>
                <w:spacing w:val="-2"/>
                <w:kern w:val="0"/>
                <w:szCs w:val="21"/>
              </w:rPr>
              <w:t>标</w:t>
            </w:r>
            <w:r>
              <w:rPr>
                <w:rFonts w:hint="eastAsia" w:ascii="宋体" w:hAnsi="宋体" w:cs="微软雅黑"/>
                <w:kern w:val="0"/>
                <w:szCs w:val="21"/>
              </w:rPr>
              <w:t>准（</w:t>
            </w:r>
            <w:r>
              <w:rPr>
                <w:rFonts w:ascii="宋体" w:hAnsi="宋体" w:cs="微软雅黑"/>
                <w:kern w:val="0"/>
                <w:szCs w:val="21"/>
              </w:rPr>
              <w:t xml:space="preserve">  </w:t>
            </w:r>
            <w:r>
              <w:rPr>
                <w:rFonts w:hint="eastAsia" w:ascii="宋体" w:hAnsi="宋体" w:cs="微软雅黑"/>
                <w:kern w:val="0"/>
                <w:szCs w:val="21"/>
              </w:rPr>
              <w:t>分）</w:t>
            </w:r>
          </w:p>
        </w:tc>
        <w:tc>
          <w:tcPr>
            <w:tcW w:w="1379" w:type="pct"/>
            <w:vAlign w:val="center"/>
          </w:tcPr>
          <w:p>
            <w:pPr>
              <w:autoSpaceDE w:val="0"/>
              <w:autoSpaceDN w:val="0"/>
              <w:adjustRightInd w:val="0"/>
              <w:spacing w:line="349" w:lineRule="exact"/>
              <w:jc w:val="center"/>
              <w:rPr>
                <w:rFonts w:ascii="宋体"/>
                <w:kern w:val="0"/>
                <w:sz w:val="24"/>
                <w:szCs w:val="24"/>
              </w:rPr>
            </w:pPr>
          </w:p>
        </w:tc>
        <w:tc>
          <w:tcPr>
            <w:tcW w:w="2536" w:type="pct"/>
            <w:vAlign w:val="center"/>
          </w:tcPr>
          <w:p>
            <w:pPr>
              <w:autoSpaceDE w:val="0"/>
              <w:autoSpaceDN w:val="0"/>
              <w:adjustRightInd w:val="0"/>
              <w:rPr>
                <w:rFonts w:asci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432"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spacing w:line="349" w:lineRule="exact"/>
              <w:jc w:val="center"/>
              <w:rPr>
                <w:rFonts w:ascii="宋体"/>
                <w:kern w:val="0"/>
                <w:sz w:val="24"/>
                <w:szCs w:val="24"/>
              </w:rPr>
            </w:pPr>
          </w:p>
        </w:tc>
        <w:tc>
          <w:tcPr>
            <w:tcW w:w="2536" w:type="pct"/>
            <w:vAlign w:val="center"/>
          </w:tcPr>
          <w:p>
            <w:pPr>
              <w:autoSpaceDE w:val="0"/>
              <w:autoSpaceDN w:val="0"/>
              <w:adjustRightInd w:val="0"/>
              <w:rPr>
                <w:rFonts w:asci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1154" w:hRule="exact"/>
        </w:trPr>
        <w:tc>
          <w:tcPr>
            <w:tcW w:w="477" w:type="pct"/>
            <w:vMerge w:val="continue"/>
            <w:vAlign w:val="center"/>
          </w:tcPr>
          <w:p>
            <w:pPr>
              <w:autoSpaceDE w:val="0"/>
              <w:autoSpaceDN w:val="0"/>
              <w:adjustRightInd w:val="0"/>
              <w:jc w:val="center"/>
              <w:rPr>
                <w:rFonts w:ascii="宋体"/>
                <w:kern w:val="0"/>
                <w:sz w:val="24"/>
                <w:szCs w:val="24"/>
              </w:rPr>
            </w:pPr>
          </w:p>
        </w:tc>
        <w:tc>
          <w:tcPr>
            <w:tcW w:w="608" w:type="pct"/>
            <w:vMerge w:val="continue"/>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p>
          <w:p>
            <w:pPr>
              <w:autoSpaceDE w:val="0"/>
              <w:autoSpaceDN w:val="0"/>
              <w:adjustRightInd w:val="0"/>
              <w:jc w:val="center"/>
              <w:rPr>
                <w:rFonts w:ascii="宋体"/>
                <w:kern w:val="0"/>
                <w:sz w:val="24"/>
                <w:szCs w:val="24"/>
              </w:rPr>
            </w:pPr>
          </w:p>
        </w:tc>
        <w:tc>
          <w:tcPr>
            <w:tcW w:w="2536" w:type="pct"/>
            <w:vAlign w:val="center"/>
          </w:tcPr>
          <w:p>
            <w:pPr>
              <w:autoSpaceDE w:val="0"/>
              <w:autoSpaceDN w:val="0"/>
              <w:adjustRightInd w:val="0"/>
              <w:rPr>
                <w:rFonts w:ascii="宋体"/>
                <w:kern w:val="0"/>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1079" w:hRule="exact"/>
        </w:trPr>
        <w:tc>
          <w:tcPr>
            <w:tcW w:w="477" w:type="pct"/>
            <w:vMerge w:val="restart"/>
            <w:tcBorders>
              <w:top w:val="nil"/>
            </w:tcBorders>
            <w:vAlign w:val="center"/>
          </w:tcPr>
          <w:p>
            <w:pPr>
              <w:autoSpaceDE w:val="0"/>
              <w:autoSpaceDN w:val="0"/>
              <w:adjustRightInd w:val="0"/>
              <w:jc w:val="center"/>
              <w:rPr>
                <w:rFonts w:ascii="宋体"/>
                <w:kern w:val="0"/>
                <w:sz w:val="24"/>
                <w:szCs w:val="24"/>
              </w:rPr>
            </w:pPr>
          </w:p>
        </w:tc>
        <w:tc>
          <w:tcPr>
            <w:tcW w:w="608" w:type="pct"/>
            <w:vMerge w:val="restart"/>
            <w:tcBorders>
              <w:top w:val="nil"/>
            </w:tcBorders>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position w:val="-1"/>
                <w:szCs w:val="21"/>
              </w:rPr>
            </w:pPr>
          </w:p>
        </w:tc>
        <w:tc>
          <w:tcPr>
            <w:tcW w:w="2536" w:type="pct"/>
            <w:vAlign w:val="center"/>
          </w:tcPr>
          <w:p>
            <w:pPr>
              <w:autoSpaceDE w:val="0"/>
              <w:autoSpaceDN w:val="0"/>
              <w:adjustRightInd w:val="0"/>
              <w:rPr>
                <w:rFonts w:ascii="宋体"/>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721" w:hRule="exact"/>
        </w:trPr>
        <w:tc>
          <w:tcPr>
            <w:tcW w:w="477" w:type="pct"/>
            <w:vMerge w:val="continue"/>
            <w:tcBorders>
              <w:top w:val="nil"/>
            </w:tcBorders>
            <w:vAlign w:val="center"/>
          </w:tcPr>
          <w:p>
            <w:pPr>
              <w:autoSpaceDE w:val="0"/>
              <w:autoSpaceDN w:val="0"/>
              <w:adjustRightInd w:val="0"/>
              <w:jc w:val="center"/>
              <w:rPr>
                <w:rFonts w:ascii="宋体"/>
                <w:kern w:val="0"/>
                <w:sz w:val="24"/>
                <w:szCs w:val="24"/>
              </w:rPr>
            </w:pPr>
          </w:p>
        </w:tc>
        <w:tc>
          <w:tcPr>
            <w:tcW w:w="608" w:type="pct"/>
            <w:vMerge w:val="continue"/>
            <w:tcBorders>
              <w:top w:val="nil"/>
            </w:tcBorders>
            <w:vAlign w:val="center"/>
          </w:tcPr>
          <w:p>
            <w:pPr>
              <w:autoSpaceDE w:val="0"/>
              <w:autoSpaceDN w:val="0"/>
              <w:adjustRightInd w:val="0"/>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position w:val="-1"/>
                <w:szCs w:val="21"/>
              </w:rPr>
            </w:pPr>
          </w:p>
        </w:tc>
        <w:tc>
          <w:tcPr>
            <w:tcW w:w="2536" w:type="pct"/>
            <w:vAlign w:val="center"/>
          </w:tcPr>
          <w:p>
            <w:pPr>
              <w:autoSpaceDE w:val="0"/>
              <w:autoSpaceDN w:val="0"/>
              <w:adjustRightInd w:val="0"/>
              <w:rPr>
                <w:rFonts w:ascii="宋体"/>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60" w:hRule="exact"/>
        </w:trPr>
        <w:tc>
          <w:tcPr>
            <w:tcW w:w="477" w:type="pct"/>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2.2.4</w:t>
            </w:r>
            <w:r>
              <w:rPr>
                <w:rFonts w:hint="eastAsia" w:ascii="Times New Roman" w:hAnsi="宋体"/>
                <w:kern w:val="0"/>
                <w:szCs w:val="21"/>
              </w:rPr>
              <w:t>（</w:t>
            </w:r>
            <w:r>
              <w:rPr>
                <w:rFonts w:ascii="Times New Roman" w:hAnsi="Times New Roman"/>
                <w:kern w:val="0"/>
                <w:szCs w:val="21"/>
              </w:rPr>
              <w:t>2</w:t>
            </w:r>
            <w:r>
              <w:rPr>
                <w:rFonts w:hint="eastAsia" w:ascii="Times New Roman" w:hAnsi="宋体"/>
                <w:kern w:val="0"/>
                <w:szCs w:val="21"/>
              </w:rPr>
              <w:t>）</w:t>
            </w:r>
          </w:p>
        </w:tc>
        <w:tc>
          <w:tcPr>
            <w:tcW w:w="608" w:type="pct"/>
            <w:vMerge w:val="restar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勘察纲要</w:t>
            </w:r>
            <w:r>
              <w:rPr>
                <w:rFonts w:ascii="宋体" w:hAnsi="宋体" w:cs="微软雅黑"/>
                <w:kern w:val="0"/>
                <w:szCs w:val="21"/>
              </w:rPr>
              <w:t xml:space="preserve"> </w:t>
            </w:r>
            <w:r>
              <w:rPr>
                <w:rFonts w:hint="eastAsia" w:ascii="宋体" w:hAnsi="宋体" w:cs="微软雅黑"/>
                <w:kern w:val="0"/>
                <w:szCs w:val="21"/>
              </w:rPr>
              <w:t>评分</w:t>
            </w:r>
            <w:r>
              <w:rPr>
                <w:rFonts w:hint="eastAsia" w:ascii="宋体" w:hAnsi="宋体" w:cs="微软雅黑"/>
                <w:spacing w:val="-2"/>
                <w:kern w:val="0"/>
                <w:szCs w:val="21"/>
              </w:rPr>
              <w:t>标</w:t>
            </w:r>
            <w:r>
              <w:rPr>
                <w:rFonts w:hint="eastAsia" w:ascii="宋体" w:hAnsi="宋体" w:cs="微软雅黑"/>
                <w:kern w:val="0"/>
                <w:szCs w:val="21"/>
              </w:rPr>
              <w:t>准（</w:t>
            </w:r>
            <w:r>
              <w:rPr>
                <w:rFonts w:hint="eastAsia" w:ascii="Times New Roman" w:hAnsi="Times New Roman"/>
                <w:kern w:val="0"/>
                <w:szCs w:val="21"/>
              </w:rPr>
              <w:t>分</w:t>
            </w:r>
            <w:r>
              <w:rPr>
                <w:rFonts w:hint="eastAsia" w:ascii="宋体" w:hAnsi="宋体" w:cs="微软雅黑"/>
                <w:kern w:val="0"/>
                <w:szCs w:val="21"/>
              </w:rPr>
              <w:t>）</w:t>
            </w:r>
          </w:p>
        </w:tc>
        <w:tc>
          <w:tcPr>
            <w:tcW w:w="1379" w:type="pct"/>
            <w:vAlign w:val="center"/>
          </w:tcPr>
          <w:p>
            <w:pPr>
              <w:autoSpaceDE w:val="0"/>
              <w:autoSpaceDN w:val="0"/>
              <w:adjustRightInd w:val="0"/>
              <w:jc w:val="center"/>
              <w:rPr>
                <w:rFonts w:ascii="宋体"/>
                <w:kern w:val="0"/>
                <w:sz w:val="24"/>
                <w:szCs w:val="24"/>
              </w:rPr>
            </w:pPr>
          </w:p>
        </w:tc>
        <w:tc>
          <w:tcPr>
            <w:tcW w:w="2536"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852" w:hRule="exact"/>
        </w:trPr>
        <w:tc>
          <w:tcPr>
            <w:tcW w:w="477" w:type="pct"/>
            <w:vMerge w:val="continue"/>
          </w:tcPr>
          <w:p>
            <w:pPr>
              <w:autoSpaceDE w:val="0"/>
              <w:autoSpaceDN w:val="0"/>
              <w:adjustRightInd w:val="0"/>
              <w:ind w:left="2082" w:right="2063"/>
              <w:jc w:val="center"/>
              <w:rPr>
                <w:rFonts w:ascii="Times New Roman" w:hAnsi="Times New Roman"/>
                <w:kern w:val="0"/>
                <w:sz w:val="24"/>
                <w:szCs w:val="24"/>
              </w:rPr>
            </w:pPr>
          </w:p>
        </w:tc>
        <w:tc>
          <w:tcPr>
            <w:tcW w:w="608" w:type="pct"/>
            <w:vMerge w:val="continue"/>
          </w:tcPr>
          <w:p>
            <w:pPr>
              <w:autoSpaceDE w:val="0"/>
              <w:autoSpaceDN w:val="0"/>
              <w:adjustRightInd w:val="0"/>
              <w:ind w:left="2082" w:right="2063"/>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p>
        </w:tc>
        <w:tc>
          <w:tcPr>
            <w:tcW w:w="2536"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2" w:hRule="exact"/>
        </w:trPr>
        <w:tc>
          <w:tcPr>
            <w:tcW w:w="477" w:type="pct"/>
            <w:vMerge w:val="continue"/>
          </w:tcPr>
          <w:p>
            <w:pPr>
              <w:autoSpaceDE w:val="0"/>
              <w:autoSpaceDN w:val="0"/>
              <w:adjustRightInd w:val="0"/>
              <w:ind w:left="2082" w:right="2063"/>
              <w:jc w:val="center"/>
              <w:rPr>
                <w:rFonts w:ascii="Times New Roman" w:hAnsi="Times New Roman"/>
                <w:kern w:val="0"/>
                <w:sz w:val="24"/>
                <w:szCs w:val="24"/>
              </w:rPr>
            </w:pPr>
          </w:p>
        </w:tc>
        <w:tc>
          <w:tcPr>
            <w:tcW w:w="608" w:type="pct"/>
            <w:vMerge w:val="continue"/>
          </w:tcPr>
          <w:p>
            <w:pPr>
              <w:autoSpaceDE w:val="0"/>
              <w:autoSpaceDN w:val="0"/>
              <w:adjustRightInd w:val="0"/>
              <w:ind w:left="2082" w:right="2063"/>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p>
        </w:tc>
        <w:tc>
          <w:tcPr>
            <w:tcW w:w="2536"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976" w:hRule="exact"/>
        </w:trPr>
        <w:tc>
          <w:tcPr>
            <w:tcW w:w="477" w:type="pct"/>
            <w:vMerge w:val="continue"/>
          </w:tcPr>
          <w:p>
            <w:pPr>
              <w:autoSpaceDE w:val="0"/>
              <w:autoSpaceDN w:val="0"/>
              <w:adjustRightInd w:val="0"/>
              <w:ind w:left="2085" w:right="2060"/>
              <w:jc w:val="center"/>
              <w:rPr>
                <w:rFonts w:ascii="Times New Roman" w:hAnsi="Times New Roman"/>
                <w:kern w:val="0"/>
                <w:sz w:val="24"/>
                <w:szCs w:val="24"/>
              </w:rPr>
            </w:pPr>
          </w:p>
        </w:tc>
        <w:tc>
          <w:tcPr>
            <w:tcW w:w="608" w:type="pct"/>
            <w:vMerge w:val="continue"/>
          </w:tcPr>
          <w:p>
            <w:pPr>
              <w:autoSpaceDE w:val="0"/>
              <w:autoSpaceDN w:val="0"/>
              <w:adjustRightInd w:val="0"/>
              <w:ind w:left="2085" w:right="206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p>
        </w:tc>
        <w:tc>
          <w:tcPr>
            <w:tcW w:w="2536"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77" w:type="pct"/>
            <w:vMerge w:val="continue"/>
          </w:tcPr>
          <w:p>
            <w:pPr>
              <w:autoSpaceDE w:val="0"/>
              <w:autoSpaceDN w:val="0"/>
              <w:adjustRightInd w:val="0"/>
              <w:ind w:left="2085" w:right="2060"/>
              <w:jc w:val="center"/>
              <w:rPr>
                <w:rFonts w:ascii="Times New Roman" w:hAnsi="Times New Roman"/>
                <w:kern w:val="0"/>
                <w:sz w:val="24"/>
                <w:szCs w:val="24"/>
              </w:rPr>
            </w:pPr>
          </w:p>
        </w:tc>
        <w:tc>
          <w:tcPr>
            <w:tcW w:w="608" w:type="pct"/>
            <w:vMerge w:val="continue"/>
          </w:tcPr>
          <w:p>
            <w:pPr>
              <w:autoSpaceDE w:val="0"/>
              <w:autoSpaceDN w:val="0"/>
              <w:adjustRightInd w:val="0"/>
              <w:ind w:left="2085" w:right="206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p>
        </w:tc>
        <w:tc>
          <w:tcPr>
            <w:tcW w:w="2536"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704" w:hRule="exact"/>
        </w:trPr>
        <w:tc>
          <w:tcPr>
            <w:tcW w:w="477" w:type="pct"/>
            <w:vMerge w:val="continue"/>
          </w:tcPr>
          <w:p>
            <w:pPr>
              <w:autoSpaceDE w:val="0"/>
              <w:autoSpaceDN w:val="0"/>
              <w:adjustRightInd w:val="0"/>
              <w:ind w:left="2090" w:right="2065"/>
              <w:jc w:val="center"/>
              <w:rPr>
                <w:rFonts w:ascii="Times New Roman" w:hAnsi="Times New Roman"/>
                <w:kern w:val="0"/>
                <w:sz w:val="24"/>
                <w:szCs w:val="24"/>
              </w:rPr>
            </w:pPr>
          </w:p>
        </w:tc>
        <w:tc>
          <w:tcPr>
            <w:tcW w:w="608" w:type="pct"/>
            <w:vMerge w:val="continue"/>
          </w:tcPr>
          <w:p>
            <w:pPr>
              <w:autoSpaceDE w:val="0"/>
              <w:autoSpaceDN w:val="0"/>
              <w:adjustRightInd w:val="0"/>
              <w:ind w:left="2090" w:right="2065"/>
              <w:jc w:val="center"/>
              <w:rPr>
                <w:rFonts w:ascii="宋体"/>
                <w:kern w:val="0"/>
                <w:sz w:val="24"/>
                <w:szCs w:val="24"/>
              </w:rPr>
            </w:pPr>
          </w:p>
        </w:tc>
        <w:tc>
          <w:tcPr>
            <w:tcW w:w="1379" w:type="pct"/>
            <w:vAlign w:val="center"/>
          </w:tcPr>
          <w:p>
            <w:pPr>
              <w:autoSpaceDE w:val="0"/>
              <w:autoSpaceDN w:val="0"/>
              <w:adjustRightInd w:val="0"/>
              <w:jc w:val="center"/>
              <w:rPr>
                <w:rFonts w:ascii="宋体" w:cs="微软雅黑"/>
                <w:kern w:val="0"/>
                <w:position w:val="-1"/>
                <w:szCs w:val="21"/>
              </w:rPr>
            </w:pPr>
          </w:p>
        </w:tc>
        <w:tc>
          <w:tcPr>
            <w:tcW w:w="2536" w:type="pct"/>
            <w:vAlign w:val="center"/>
          </w:tcPr>
          <w:p>
            <w:pPr>
              <w:autoSpaceDE w:val="0"/>
              <w:autoSpaceDN w:val="0"/>
              <w:adjustRightInd w:val="0"/>
              <w:rPr>
                <w:rFonts w:ascii="宋体" w:cs="微软雅黑"/>
                <w:kern w:val="0"/>
                <w:position w:val="-1"/>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651" w:hRule="exact"/>
        </w:trPr>
        <w:tc>
          <w:tcPr>
            <w:tcW w:w="477" w:type="pct"/>
            <w:vMerge w:val="continue"/>
          </w:tcPr>
          <w:p>
            <w:pPr>
              <w:autoSpaceDE w:val="0"/>
              <w:autoSpaceDN w:val="0"/>
              <w:adjustRightInd w:val="0"/>
              <w:ind w:left="2085" w:right="2060"/>
              <w:jc w:val="center"/>
              <w:rPr>
                <w:rFonts w:ascii="Times New Roman" w:hAnsi="Times New Roman"/>
                <w:kern w:val="0"/>
                <w:sz w:val="24"/>
                <w:szCs w:val="24"/>
              </w:rPr>
            </w:pPr>
          </w:p>
        </w:tc>
        <w:tc>
          <w:tcPr>
            <w:tcW w:w="608" w:type="pct"/>
            <w:vMerge w:val="continue"/>
          </w:tcPr>
          <w:p>
            <w:pPr>
              <w:autoSpaceDE w:val="0"/>
              <w:autoSpaceDN w:val="0"/>
              <w:adjustRightInd w:val="0"/>
              <w:ind w:left="2085" w:right="206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p>
        </w:tc>
        <w:tc>
          <w:tcPr>
            <w:tcW w:w="2536" w:type="pct"/>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572" w:hRule="exact"/>
        </w:trPr>
        <w:tc>
          <w:tcPr>
            <w:tcW w:w="477" w:type="pct"/>
            <w:vMerge w:val="continue"/>
          </w:tcPr>
          <w:p>
            <w:pPr>
              <w:autoSpaceDE w:val="0"/>
              <w:autoSpaceDN w:val="0"/>
              <w:adjustRightInd w:val="0"/>
              <w:ind w:left="2085" w:right="2060"/>
              <w:jc w:val="center"/>
              <w:rPr>
                <w:rFonts w:ascii="Times New Roman" w:hAnsi="Times New Roman"/>
                <w:kern w:val="0"/>
                <w:sz w:val="24"/>
                <w:szCs w:val="24"/>
              </w:rPr>
            </w:pPr>
          </w:p>
        </w:tc>
        <w:tc>
          <w:tcPr>
            <w:tcW w:w="608" w:type="pct"/>
            <w:vMerge w:val="continue"/>
          </w:tcPr>
          <w:p>
            <w:pPr>
              <w:autoSpaceDE w:val="0"/>
              <w:autoSpaceDN w:val="0"/>
              <w:adjustRightInd w:val="0"/>
              <w:ind w:left="2085" w:right="2060"/>
              <w:jc w:val="center"/>
              <w:rPr>
                <w:rFonts w:ascii="宋体"/>
                <w:kern w:val="0"/>
                <w:sz w:val="24"/>
                <w:szCs w:val="24"/>
              </w:rPr>
            </w:pPr>
          </w:p>
        </w:tc>
        <w:tc>
          <w:tcPr>
            <w:tcW w:w="1379" w:type="pct"/>
            <w:vAlign w:val="center"/>
          </w:tcPr>
          <w:p>
            <w:pPr>
              <w:autoSpaceDE w:val="0"/>
              <w:autoSpaceDN w:val="0"/>
              <w:adjustRightInd w:val="0"/>
              <w:jc w:val="center"/>
              <w:rPr>
                <w:rFonts w:ascii="宋体"/>
                <w:kern w:val="0"/>
                <w:sz w:val="24"/>
                <w:szCs w:val="24"/>
              </w:rPr>
            </w:pPr>
          </w:p>
        </w:tc>
        <w:tc>
          <w:tcPr>
            <w:tcW w:w="2536" w:type="pct"/>
            <w:vAlign w:val="center"/>
          </w:tcPr>
          <w:p>
            <w:pPr>
              <w:autoSpaceDE w:val="0"/>
              <w:autoSpaceDN w:val="0"/>
              <w:adjustRightInd w:val="0"/>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575" w:hRule="exact"/>
        </w:trPr>
        <w:tc>
          <w:tcPr>
            <w:tcW w:w="477" w:type="pct"/>
            <w:vMerge w:val="restart"/>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2.2.4</w:t>
            </w:r>
            <w:r>
              <w:rPr>
                <w:rFonts w:hint="eastAsia" w:ascii="Times New Roman" w:hAnsi="宋体"/>
                <w:kern w:val="0"/>
                <w:szCs w:val="21"/>
              </w:rPr>
              <w:t>（</w:t>
            </w:r>
            <w:r>
              <w:rPr>
                <w:rFonts w:ascii="Times New Roman" w:hAnsi="Times New Roman"/>
                <w:kern w:val="0"/>
                <w:szCs w:val="21"/>
              </w:rPr>
              <w:t>3</w:t>
            </w:r>
            <w:r>
              <w:rPr>
                <w:rFonts w:hint="eastAsia" w:ascii="Times New Roman" w:hAnsi="宋体"/>
                <w:kern w:val="0"/>
                <w:szCs w:val="21"/>
              </w:rPr>
              <w:t>）</w:t>
            </w:r>
          </w:p>
        </w:tc>
        <w:tc>
          <w:tcPr>
            <w:tcW w:w="608" w:type="pct"/>
            <w:vMerge w:val="restart"/>
            <w:vAlign w:val="center"/>
          </w:tcPr>
          <w:p>
            <w:pPr>
              <w:autoSpaceDE w:val="0"/>
              <w:autoSpaceDN w:val="0"/>
              <w:adjustRightInd w:val="0"/>
              <w:spacing w:before="3" w:line="442" w:lineRule="exact"/>
              <w:ind w:left="136" w:right="6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报</w:t>
            </w:r>
            <w:r>
              <w:rPr>
                <w:rFonts w:hint="eastAsia" w:ascii="宋体" w:hAnsi="宋体" w:cs="微软雅黑"/>
                <w:kern w:val="0"/>
                <w:szCs w:val="21"/>
              </w:rPr>
              <w:t>价</w:t>
            </w:r>
            <w:r>
              <w:rPr>
                <w:rFonts w:ascii="宋体" w:hAnsi="宋体" w:cs="微软雅黑"/>
                <w:kern w:val="0"/>
                <w:szCs w:val="21"/>
              </w:rPr>
              <w:t xml:space="preserve"> </w:t>
            </w:r>
            <w:r>
              <w:rPr>
                <w:rFonts w:hint="eastAsia" w:ascii="宋体" w:hAnsi="宋体" w:cs="微软雅黑"/>
                <w:kern w:val="0"/>
                <w:szCs w:val="21"/>
              </w:rPr>
              <w:t>评分</w:t>
            </w:r>
            <w:r>
              <w:rPr>
                <w:rFonts w:hint="eastAsia" w:ascii="宋体" w:hAnsi="宋体" w:cs="微软雅黑"/>
                <w:spacing w:val="-2"/>
                <w:kern w:val="0"/>
                <w:szCs w:val="21"/>
              </w:rPr>
              <w:t>标</w:t>
            </w:r>
            <w:r>
              <w:rPr>
                <w:rFonts w:hint="eastAsia" w:ascii="宋体" w:hAnsi="宋体" w:cs="微软雅黑"/>
                <w:kern w:val="0"/>
                <w:szCs w:val="21"/>
              </w:rPr>
              <w:t>准</w:t>
            </w:r>
            <w:r>
              <w:rPr>
                <w:rFonts w:hint="eastAsia" w:ascii="Times New Roman" w:hAnsi="Times New Roman"/>
                <w:kern w:val="0"/>
                <w:szCs w:val="21"/>
              </w:rPr>
              <w:t>（分</w:t>
            </w:r>
            <w:r>
              <w:rPr>
                <w:rFonts w:hint="eastAsia" w:ascii="宋体" w:hAnsi="宋体"/>
                <w:kern w:val="0"/>
                <w:szCs w:val="21"/>
              </w:rPr>
              <w:t>）</w:t>
            </w:r>
          </w:p>
        </w:tc>
        <w:tc>
          <w:tcPr>
            <w:tcW w:w="1379" w:type="pct"/>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偏差率</w:t>
            </w:r>
          </w:p>
        </w:tc>
        <w:tc>
          <w:tcPr>
            <w:tcW w:w="2536" w:type="pct"/>
          </w:tcPr>
          <w:p>
            <w:pPr>
              <w:autoSpaceDE w:val="0"/>
              <w:autoSpaceDN w:val="0"/>
              <w:adjustRightInd w:val="0"/>
              <w:jc w:val="left"/>
              <w:rPr>
                <w:rFonts w:ascii="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145" w:hRule="atLeast"/>
        </w:trPr>
        <w:tc>
          <w:tcPr>
            <w:tcW w:w="477" w:type="pct"/>
            <w:vMerge w:val="continue"/>
            <w:vAlign w:val="center"/>
          </w:tcPr>
          <w:p>
            <w:pPr>
              <w:autoSpaceDE w:val="0"/>
              <w:autoSpaceDN w:val="0"/>
              <w:adjustRightInd w:val="0"/>
              <w:ind w:left="2087" w:right="2067"/>
              <w:jc w:val="center"/>
              <w:rPr>
                <w:rFonts w:ascii="Times New Roman" w:hAnsi="Times New Roman"/>
                <w:kern w:val="0"/>
                <w:sz w:val="24"/>
                <w:szCs w:val="24"/>
              </w:rPr>
            </w:pPr>
          </w:p>
        </w:tc>
        <w:tc>
          <w:tcPr>
            <w:tcW w:w="608" w:type="pct"/>
            <w:vMerge w:val="continue"/>
            <w:vAlign w:val="center"/>
          </w:tcPr>
          <w:p>
            <w:pPr>
              <w:autoSpaceDE w:val="0"/>
              <w:autoSpaceDN w:val="0"/>
              <w:adjustRightInd w:val="0"/>
              <w:ind w:left="2087" w:right="2067"/>
              <w:jc w:val="center"/>
              <w:rPr>
                <w:rFonts w:ascii="宋体"/>
                <w:kern w:val="0"/>
                <w:sz w:val="24"/>
                <w:szCs w:val="24"/>
              </w:rPr>
            </w:pPr>
          </w:p>
        </w:tc>
        <w:tc>
          <w:tcPr>
            <w:tcW w:w="1379" w:type="pct"/>
            <w:vMerge w:val="restart"/>
            <w:vAlign w:val="center"/>
          </w:tcPr>
          <w:p>
            <w:pPr>
              <w:autoSpaceDE w:val="0"/>
              <w:autoSpaceDN w:val="0"/>
              <w:adjustRightInd w:val="0"/>
              <w:jc w:val="center"/>
              <w:rPr>
                <w:rFonts w:ascii="宋体"/>
                <w:kern w:val="0"/>
                <w:szCs w:val="21"/>
              </w:rPr>
            </w:pPr>
            <w:r>
              <w:rPr>
                <w:rFonts w:hint="eastAsia" w:ascii="宋体" w:hAnsi="宋体"/>
                <w:kern w:val="0"/>
                <w:szCs w:val="21"/>
              </w:rPr>
              <w:t>投标总价</w:t>
            </w:r>
          </w:p>
        </w:tc>
        <w:tc>
          <w:tcPr>
            <w:tcW w:w="2536" w:type="pct"/>
            <w:vAlign w:val="center"/>
          </w:tcPr>
          <w:p>
            <w:pPr>
              <w:jc w:val="left"/>
              <w:rPr>
                <w:rFonts w:ascii="宋体"/>
                <w:szCs w:val="21"/>
              </w:rPr>
            </w:pPr>
          </w:p>
          <w:p>
            <w:pPr>
              <w:jc w:val="left"/>
              <w:rPr>
                <w:rFonts w:ascii="宋体"/>
                <w:szCs w:val="21"/>
              </w:rPr>
            </w:pPr>
          </w:p>
          <w:p>
            <w:pPr>
              <w:jc w:val="lef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0" w:type="dxa"/>
            <w:bottom w:w="0" w:type="dxa"/>
            <w:right w:w="0" w:type="dxa"/>
          </w:tblCellMar>
        </w:tblPrEx>
        <w:trPr>
          <w:trHeight w:val="461" w:hRule="exact"/>
        </w:trPr>
        <w:tc>
          <w:tcPr>
            <w:tcW w:w="477" w:type="pct"/>
            <w:vMerge w:val="continue"/>
            <w:vAlign w:val="center"/>
          </w:tcPr>
          <w:p>
            <w:pPr>
              <w:autoSpaceDE w:val="0"/>
              <w:autoSpaceDN w:val="0"/>
              <w:adjustRightInd w:val="0"/>
              <w:ind w:left="2087" w:right="2067"/>
              <w:jc w:val="center"/>
              <w:rPr>
                <w:rFonts w:ascii="Times New Roman" w:hAnsi="Times New Roman"/>
                <w:kern w:val="0"/>
                <w:sz w:val="24"/>
                <w:szCs w:val="24"/>
              </w:rPr>
            </w:pPr>
          </w:p>
        </w:tc>
        <w:tc>
          <w:tcPr>
            <w:tcW w:w="608" w:type="pct"/>
            <w:vMerge w:val="continue"/>
            <w:vAlign w:val="center"/>
          </w:tcPr>
          <w:p>
            <w:pPr>
              <w:autoSpaceDE w:val="0"/>
              <w:autoSpaceDN w:val="0"/>
              <w:adjustRightInd w:val="0"/>
              <w:ind w:left="2087" w:right="2067"/>
              <w:jc w:val="center"/>
              <w:rPr>
                <w:rFonts w:ascii="宋体"/>
                <w:kern w:val="0"/>
                <w:sz w:val="24"/>
                <w:szCs w:val="24"/>
              </w:rPr>
            </w:pPr>
          </w:p>
        </w:tc>
        <w:tc>
          <w:tcPr>
            <w:tcW w:w="1379" w:type="pct"/>
            <w:vMerge w:val="continue"/>
            <w:vAlign w:val="center"/>
          </w:tcPr>
          <w:p>
            <w:pPr>
              <w:autoSpaceDE w:val="0"/>
              <w:autoSpaceDN w:val="0"/>
              <w:adjustRightInd w:val="0"/>
              <w:jc w:val="center"/>
              <w:rPr>
                <w:rFonts w:ascii="宋体"/>
                <w:kern w:val="0"/>
                <w:sz w:val="24"/>
                <w:szCs w:val="24"/>
              </w:rPr>
            </w:pPr>
          </w:p>
        </w:tc>
        <w:tc>
          <w:tcPr>
            <w:tcW w:w="2536" w:type="pct"/>
            <w:vAlign w:val="center"/>
          </w:tcPr>
          <w:p>
            <w:pPr>
              <w:jc w:val="left"/>
              <w:rPr>
                <w:rFonts w:ascii="宋体"/>
                <w:szCs w:val="21"/>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PrEx>
        <w:trPr>
          <w:trHeight w:val="553" w:hRule="exact"/>
        </w:trPr>
        <w:tc>
          <w:tcPr>
            <w:tcW w:w="477" w:type="pct"/>
            <w:vMerge w:val="continue"/>
            <w:tcBorders>
              <w:bottom w:val="single" w:color="auto" w:sz="2" w:space="0"/>
            </w:tcBorders>
            <w:vAlign w:val="center"/>
          </w:tcPr>
          <w:p>
            <w:pPr>
              <w:autoSpaceDE w:val="0"/>
              <w:autoSpaceDN w:val="0"/>
              <w:adjustRightInd w:val="0"/>
              <w:ind w:left="2087" w:right="2067"/>
              <w:jc w:val="center"/>
              <w:rPr>
                <w:rFonts w:ascii="Times New Roman" w:hAnsi="Times New Roman"/>
                <w:kern w:val="0"/>
                <w:sz w:val="24"/>
                <w:szCs w:val="24"/>
              </w:rPr>
            </w:pPr>
          </w:p>
        </w:tc>
        <w:tc>
          <w:tcPr>
            <w:tcW w:w="608" w:type="pct"/>
            <w:vMerge w:val="continue"/>
            <w:tcBorders>
              <w:bottom w:val="single" w:color="auto" w:sz="2" w:space="0"/>
            </w:tcBorders>
            <w:vAlign w:val="center"/>
          </w:tcPr>
          <w:p>
            <w:pPr>
              <w:autoSpaceDE w:val="0"/>
              <w:autoSpaceDN w:val="0"/>
              <w:adjustRightInd w:val="0"/>
              <w:ind w:left="2087" w:right="2067"/>
              <w:jc w:val="center"/>
              <w:rPr>
                <w:rFonts w:ascii="宋体"/>
                <w:kern w:val="0"/>
                <w:sz w:val="24"/>
                <w:szCs w:val="24"/>
              </w:rPr>
            </w:pPr>
          </w:p>
        </w:tc>
        <w:tc>
          <w:tcPr>
            <w:tcW w:w="1379" w:type="pct"/>
            <w:vMerge w:val="continue"/>
            <w:tcBorders>
              <w:bottom w:val="single" w:color="auto" w:sz="2" w:space="0"/>
            </w:tcBorders>
            <w:vAlign w:val="center"/>
          </w:tcPr>
          <w:p>
            <w:pPr>
              <w:autoSpaceDE w:val="0"/>
              <w:autoSpaceDN w:val="0"/>
              <w:adjustRightInd w:val="0"/>
              <w:jc w:val="center"/>
              <w:rPr>
                <w:rFonts w:ascii="宋体"/>
                <w:kern w:val="0"/>
                <w:sz w:val="24"/>
                <w:szCs w:val="24"/>
              </w:rPr>
            </w:pPr>
          </w:p>
        </w:tc>
        <w:tc>
          <w:tcPr>
            <w:tcW w:w="2536" w:type="pct"/>
            <w:tcBorders>
              <w:bottom w:val="single" w:color="auto" w:sz="2" w:space="0"/>
            </w:tcBorders>
            <w:vAlign w:val="center"/>
          </w:tcPr>
          <w:p>
            <w:pPr>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77" w:type="pct"/>
            <w:tcBorders>
              <w:top w:val="single" w:color="auto" w:sz="2" w:space="0"/>
              <w:left w:val="single" w:color="auto" w:sz="12" w:space="0"/>
              <w:bottom w:val="single" w:color="auto" w:sz="2" w:space="0"/>
              <w:right w:val="single" w:color="auto" w:sz="2"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2.2.4</w:t>
            </w:r>
            <w:r>
              <w:rPr>
                <w:rFonts w:hint="eastAsia" w:ascii="Times New Roman" w:hAnsi="宋体"/>
                <w:kern w:val="0"/>
                <w:szCs w:val="21"/>
              </w:rPr>
              <w:t>（</w:t>
            </w:r>
            <w:r>
              <w:rPr>
                <w:rFonts w:ascii="Times New Roman" w:hAnsi="Times New Roman"/>
                <w:kern w:val="0"/>
                <w:szCs w:val="21"/>
              </w:rPr>
              <w:t>4</w:t>
            </w:r>
            <w:r>
              <w:rPr>
                <w:rFonts w:hint="eastAsia" w:ascii="Times New Roman" w:hAnsi="宋体"/>
                <w:kern w:val="0"/>
                <w:szCs w:val="21"/>
              </w:rPr>
              <w:t>）</w:t>
            </w:r>
          </w:p>
        </w:tc>
        <w:tc>
          <w:tcPr>
            <w:tcW w:w="60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442" w:lineRule="exact"/>
              <w:jc w:val="center"/>
              <w:rPr>
                <w:rFonts w:ascii="宋体"/>
                <w:kern w:val="0"/>
                <w:sz w:val="24"/>
                <w:szCs w:val="24"/>
              </w:rPr>
            </w:pPr>
            <w:r>
              <w:rPr>
                <w:rFonts w:hint="eastAsia" w:ascii="宋体" w:hAnsi="宋体" w:cs="微软雅黑"/>
                <w:kern w:val="0"/>
                <w:szCs w:val="21"/>
              </w:rPr>
              <w:t>其他因素评分标准</w:t>
            </w:r>
          </w:p>
        </w:tc>
        <w:tc>
          <w:tcPr>
            <w:tcW w:w="1379"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ind w:left="986" w:right="966"/>
              <w:jc w:val="center"/>
              <w:rPr>
                <w:rFonts w:ascii="宋体"/>
                <w:kern w:val="0"/>
                <w:sz w:val="24"/>
                <w:szCs w:val="24"/>
              </w:rPr>
            </w:pPr>
            <w:r>
              <w:rPr>
                <w:rFonts w:hint="eastAsia" w:ascii="宋体"/>
                <w:kern w:val="0"/>
                <w:szCs w:val="21"/>
              </w:rPr>
              <w:t>……</w:t>
            </w:r>
          </w:p>
        </w:tc>
        <w:tc>
          <w:tcPr>
            <w:tcW w:w="2536" w:type="pct"/>
            <w:tcBorders>
              <w:top w:val="single" w:color="auto" w:sz="2" w:space="0"/>
              <w:left w:val="single" w:color="auto" w:sz="2" w:space="0"/>
              <w:bottom w:val="single" w:color="auto" w:sz="2" w:space="0"/>
              <w:right w:val="single" w:color="auto" w:sz="12" w:space="0"/>
            </w:tcBorders>
            <w:vAlign w:val="center"/>
          </w:tcPr>
          <w:p>
            <w:pPr>
              <w:autoSpaceDE w:val="0"/>
              <w:autoSpaceDN w:val="0"/>
              <w:adjustRightInd w:val="0"/>
              <w:jc w:val="left"/>
              <w:rPr>
                <w:rFonts w:ascii="宋体"/>
                <w:kern w:val="0"/>
                <w:sz w:val="24"/>
                <w:szCs w:val="24"/>
              </w:rPr>
            </w:pPr>
            <w:r>
              <w:rPr>
                <w:rFonts w:hint="eastAsia" w:asci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4"/>
            <w:tcBorders>
              <w:top w:val="single" w:color="auto" w:sz="2" w:space="0"/>
              <w:left w:val="single" w:color="auto" w:sz="12" w:space="0"/>
              <w:bottom w:val="single" w:color="auto" w:sz="2" w:space="0"/>
              <w:right w:val="single" w:color="auto" w:sz="12" w:space="0"/>
            </w:tcBorders>
            <w:vAlign w:val="center"/>
          </w:tcPr>
          <w:p>
            <w:pPr>
              <w:spacing w:line="400" w:lineRule="exact"/>
              <w:rPr>
                <w:rFonts w:ascii="宋体"/>
                <w:b/>
                <w:szCs w:val="21"/>
              </w:rPr>
            </w:pPr>
            <w:r>
              <w:rPr>
                <w:rFonts w:hint="eastAsia" w:ascii="宋体" w:hAnsi="宋体"/>
                <w:b/>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1" w:hRule="atLeast"/>
        </w:trPr>
        <w:tc>
          <w:tcPr>
            <w:tcW w:w="5000" w:type="pct"/>
            <w:gridSpan w:val="4"/>
            <w:tcBorders>
              <w:top w:val="single" w:color="auto" w:sz="2" w:space="0"/>
              <w:left w:val="single" w:color="auto" w:sz="12" w:space="0"/>
              <w:bottom w:val="single" w:color="auto" w:sz="12" w:space="0"/>
              <w:right w:val="single" w:color="auto" w:sz="12" w:space="0"/>
            </w:tcBorders>
          </w:tcPr>
          <w:p>
            <w:pPr>
              <w:spacing w:line="360" w:lineRule="auto"/>
              <w:rPr>
                <w:rFonts w:ascii="宋体" w:cs="Arial"/>
                <w:b/>
                <w:szCs w:val="21"/>
              </w:rPr>
            </w:pPr>
          </w:p>
          <w:p>
            <w:pPr>
              <w:ind w:firstLine="413" w:firstLineChars="196"/>
              <w:rPr>
                <w:rFonts w:ascii="宋体"/>
                <w:szCs w:val="21"/>
              </w:rPr>
            </w:pPr>
            <w:r>
              <w:rPr>
                <w:rFonts w:hint="eastAsia" w:ascii="宋体" w:hAnsi="宋体" w:cs="Arial"/>
                <w:b/>
                <w:szCs w:val="21"/>
              </w:rPr>
              <w:t>一、勘察纲要评审：</w:t>
            </w:r>
            <w:r>
              <w:rPr>
                <w:rFonts w:hint="eastAsia" w:ascii="宋体" w:hAnsi="宋体" w:cs="Arial"/>
                <w:szCs w:val="21"/>
              </w:rPr>
              <w:t>评标专家对</w:t>
            </w:r>
            <w:r>
              <w:rPr>
                <w:rFonts w:hint="eastAsia" w:ascii="宋体" w:hAnsi="宋体"/>
                <w:szCs w:val="21"/>
              </w:rPr>
              <w:t>勘察纲要打分应按照基础分值的</w:t>
            </w:r>
            <w:r>
              <w:rPr>
                <w:rFonts w:ascii="宋体" w:hAnsi="宋体"/>
                <w:szCs w:val="21"/>
              </w:rPr>
              <w:t>60%</w:t>
            </w:r>
            <w:r>
              <w:rPr>
                <w:rFonts w:hint="eastAsia" w:ascii="宋体" w:hAnsi="宋体"/>
                <w:szCs w:val="21"/>
              </w:rPr>
              <w:t>作为最低分值评分</w:t>
            </w:r>
            <w:r>
              <w:rPr>
                <w:rFonts w:hint="eastAsia" w:ascii="宋体" w:hAnsi="宋体"/>
                <w:b/>
                <w:szCs w:val="21"/>
              </w:rPr>
              <w:t>（缺项或者完全不符合大纲评分要求可按</w:t>
            </w:r>
            <w:r>
              <w:rPr>
                <w:rFonts w:ascii="宋体"/>
                <w:b/>
                <w:szCs w:val="21"/>
              </w:rPr>
              <w:t>0</w:t>
            </w:r>
            <w:r>
              <w:rPr>
                <w:rFonts w:hint="eastAsia" w:ascii="宋体" w:hAnsi="宋体"/>
                <w:b/>
                <w:szCs w:val="21"/>
              </w:rPr>
              <w:t>分计，同时说明理由）</w:t>
            </w:r>
            <w:r>
              <w:rPr>
                <w:rFonts w:hint="eastAsia" w:ascii="宋体" w:hAnsi="宋体"/>
                <w:szCs w:val="21"/>
              </w:rPr>
              <w:t>。评标专家为</w:t>
            </w:r>
            <w:r>
              <w:rPr>
                <w:rFonts w:ascii="宋体" w:hAnsi="宋体"/>
                <w:szCs w:val="21"/>
              </w:rPr>
              <w:t>5</w:t>
            </w:r>
            <w:r>
              <w:rPr>
                <w:rFonts w:hint="eastAsia" w:ascii="宋体" w:hAnsi="宋体"/>
                <w:szCs w:val="21"/>
              </w:rPr>
              <w:t>人以上时，最终得分为所有评标专家打分去掉一个最高分和一个最低分后的算术平均值；评标专家为</w:t>
            </w:r>
            <w:r>
              <w:rPr>
                <w:rFonts w:ascii="宋体" w:hAnsi="宋体"/>
                <w:szCs w:val="21"/>
              </w:rPr>
              <w:t>5</w:t>
            </w:r>
            <w:r>
              <w:rPr>
                <w:rFonts w:hint="eastAsia" w:ascii="宋体" w:hAnsi="宋体"/>
                <w:szCs w:val="21"/>
              </w:rPr>
              <w:t>人时，最终得分为所有评标专家打分的算术平均值。</w:t>
            </w:r>
          </w:p>
          <w:p>
            <w:pPr>
              <w:ind w:firstLine="421" w:firstLineChars="200"/>
              <w:rPr>
                <w:rFonts w:ascii="宋体"/>
                <w:b/>
                <w:szCs w:val="21"/>
              </w:rPr>
            </w:pPr>
            <w:r>
              <w:rPr>
                <w:rFonts w:hint="eastAsia" w:ascii="宋体" w:hAnsi="宋体"/>
                <w:b/>
                <w:szCs w:val="21"/>
              </w:rPr>
              <w:t>二、业绩荣誉评审依据：</w:t>
            </w:r>
          </w:p>
          <w:p>
            <w:pPr>
              <w:ind w:firstLine="420" w:firstLineChars="200"/>
              <w:rPr>
                <w:rFonts w:ascii="宋体"/>
                <w:b/>
                <w:szCs w:val="21"/>
              </w:rPr>
            </w:pPr>
            <w:r>
              <w:rPr>
                <w:rFonts w:ascii="宋体" w:hAnsi="宋体"/>
                <w:szCs w:val="21"/>
              </w:rPr>
              <w:t>1</w:t>
            </w:r>
            <w:r>
              <w:rPr>
                <w:rFonts w:hint="eastAsia" w:ascii="宋体" w:hAnsi="宋体"/>
                <w:szCs w:val="21"/>
              </w:rPr>
              <w:t>、类似项目（或称同类型工程）业绩</w:t>
            </w:r>
            <w:r>
              <w:rPr>
                <w:rFonts w:ascii="宋体" w:hAnsi="宋体"/>
                <w:szCs w:val="21"/>
              </w:rPr>
              <w:t xml:space="preserve">: </w:t>
            </w:r>
            <w:bookmarkStart w:id="40" w:name="_GoBack"/>
            <w:bookmarkEnd w:id="40"/>
            <w:r>
              <w:rPr>
                <w:rFonts w:hint="eastAsia" w:ascii="宋体" w:hAnsi="宋体"/>
                <w:kern w:val="0"/>
                <w:szCs w:val="21"/>
              </w:rPr>
              <w:t>以下全部资料原件扫描件佐证、缺一不可：</w:t>
            </w:r>
            <w:r>
              <w:rPr>
                <w:rFonts w:hint="eastAsia" w:ascii="宋体" w:hAnsi="宋体"/>
                <w:szCs w:val="21"/>
              </w:rPr>
              <w:t>同一工程的</w:t>
            </w:r>
            <w:r>
              <w:rPr>
                <w:rFonts w:hint="eastAsia" w:ascii="宋体" w:hAnsi="宋体"/>
                <w:kern w:val="0"/>
                <w:szCs w:val="21"/>
              </w:rPr>
              <w:t>①</w:t>
            </w:r>
            <w:r>
              <w:rPr>
                <w:rFonts w:hint="eastAsia" w:ascii="宋体" w:hAnsi="宋体"/>
                <w:szCs w:val="21"/>
              </w:rPr>
              <w:t>中标通知书或者合同协议书、②成果报告。</w:t>
            </w:r>
          </w:p>
          <w:p>
            <w:pPr>
              <w:ind w:firstLine="420" w:firstLineChars="200"/>
              <w:rPr>
                <w:rFonts w:ascii="宋体"/>
                <w:b/>
                <w:szCs w:val="21"/>
              </w:rPr>
            </w:pPr>
            <w:r>
              <w:rPr>
                <w:rFonts w:ascii="宋体" w:hAnsi="宋体"/>
                <w:szCs w:val="21"/>
              </w:rPr>
              <w:t>2</w:t>
            </w:r>
            <w:r>
              <w:rPr>
                <w:rFonts w:hint="eastAsia" w:ascii="宋体" w:hAnsi="宋体"/>
                <w:szCs w:val="21"/>
              </w:rPr>
              <w:t>、获得奖项</w:t>
            </w:r>
            <w:r>
              <w:rPr>
                <w:rFonts w:ascii="宋体" w:hAnsi="宋体"/>
                <w:szCs w:val="21"/>
              </w:rPr>
              <w:t>:</w:t>
            </w:r>
            <w:r>
              <w:rPr>
                <w:rFonts w:hint="eastAsia" w:ascii="宋体" w:hAnsi="宋体"/>
                <w:szCs w:val="21"/>
              </w:rPr>
              <w:t>以获奖证书原件扫描和相应网上公示截图佐证。</w:t>
            </w:r>
          </w:p>
          <w:p>
            <w:pPr>
              <w:ind w:firstLine="420" w:firstLineChars="200"/>
              <w:rPr>
                <w:rFonts w:ascii="宋体"/>
                <w:b/>
                <w:szCs w:val="21"/>
              </w:rPr>
            </w:pPr>
            <w:r>
              <w:rPr>
                <w:rFonts w:ascii="宋体" w:hAnsi="宋体"/>
                <w:szCs w:val="21"/>
              </w:rPr>
              <w:t>3</w:t>
            </w:r>
            <w:r>
              <w:rPr>
                <w:rFonts w:hint="eastAsia" w:ascii="宋体" w:hAnsi="宋体"/>
                <w:szCs w:val="21"/>
              </w:rPr>
              <w:t>、获得荣誉</w:t>
            </w:r>
            <w:r>
              <w:rPr>
                <w:rFonts w:ascii="宋体" w:hAnsi="宋体"/>
                <w:szCs w:val="21"/>
              </w:rPr>
              <w:t>:</w:t>
            </w:r>
            <w:r>
              <w:rPr>
                <w:rFonts w:hint="eastAsia" w:ascii="宋体" w:hAnsi="宋体"/>
                <w:szCs w:val="21"/>
              </w:rPr>
              <w:t>以获奖证书原件扫描和相应网上公示截图佐证。</w:t>
            </w:r>
          </w:p>
          <w:p>
            <w:pPr>
              <w:spacing w:line="288" w:lineRule="auto"/>
              <w:ind w:firstLine="435"/>
              <w:rPr>
                <w:rFonts w:ascii="宋体"/>
                <w:b/>
                <w:bCs/>
                <w:szCs w:val="21"/>
              </w:rPr>
            </w:pPr>
            <w:r>
              <w:rPr>
                <w:rFonts w:hint="eastAsia" w:ascii="宋体" w:hAnsi="宋体"/>
                <w:szCs w:val="21"/>
                <w:lang w:val="en-US" w:eastAsia="zh-CN"/>
              </w:rPr>
              <w:t>4</w:t>
            </w:r>
            <w:r>
              <w:rPr>
                <w:rFonts w:hint="eastAsia" w:ascii="宋体" w:hAnsi="宋体"/>
                <w:szCs w:val="21"/>
              </w:rPr>
              <w:t>、</w:t>
            </w:r>
            <w:r>
              <w:rPr>
                <w:rFonts w:hint="eastAsia" w:ascii="宋体" w:hAnsi="宋体"/>
                <w:bCs/>
                <w:szCs w:val="32"/>
              </w:rPr>
              <w:t>评审内容需要的证书、证件、文件、</w:t>
            </w:r>
            <w:r>
              <w:rPr>
                <w:rFonts w:hint="eastAsia" w:ascii="宋体" w:hAnsi="宋体"/>
                <w:szCs w:val="21"/>
              </w:rPr>
              <w:t>网上公示截图佐证</w:t>
            </w:r>
            <w:r>
              <w:rPr>
                <w:rFonts w:hint="eastAsia" w:ascii="宋体" w:hAnsi="宋体"/>
                <w:bCs/>
                <w:szCs w:val="32"/>
              </w:rPr>
              <w:t>的</w:t>
            </w:r>
            <w:r>
              <w:rPr>
                <w:rFonts w:hint="eastAsia" w:ascii="宋体" w:hAnsi="宋体"/>
                <w:szCs w:val="21"/>
              </w:rPr>
              <w:t>原件扫描</w:t>
            </w:r>
            <w:r>
              <w:rPr>
                <w:rFonts w:hint="eastAsia" w:ascii="宋体" w:hAnsi="宋体"/>
                <w:bCs/>
                <w:szCs w:val="32"/>
              </w:rPr>
              <w:t>应清晰的编入投标文件</w:t>
            </w:r>
            <w:r>
              <w:rPr>
                <w:rFonts w:hint="eastAsia" w:ascii="宋体" w:hAnsi="宋体"/>
                <w:bCs/>
                <w:szCs w:val="21"/>
              </w:rPr>
              <w:t>并加盖单位公章，真实性由投标人负责。</w:t>
            </w:r>
          </w:p>
          <w:p>
            <w:pPr>
              <w:ind w:firstLine="421" w:firstLineChars="200"/>
              <w:rPr>
                <w:rFonts w:ascii="宋体"/>
                <w:b/>
                <w:szCs w:val="21"/>
              </w:rPr>
            </w:pPr>
            <w:r>
              <w:rPr>
                <w:rFonts w:hint="eastAsia" w:ascii="宋体" w:hAnsi="宋体"/>
                <w:b/>
                <w:szCs w:val="21"/>
              </w:rPr>
              <w:t>注：评标委员会应比对评标办法和投标文件中所附证件来认定打分。</w:t>
            </w:r>
          </w:p>
          <w:p>
            <w:pPr>
              <w:ind w:firstLine="421" w:firstLineChars="200"/>
              <w:rPr>
                <w:rFonts w:ascii="宋体"/>
                <w:b/>
                <w:szCs w:val="21"/>
              </w:rPr>
            </w:pPr>
          </w:p>
          <w:p>
            <w:pPr>
              <w:ind w:firstLine="421" w:firstLineChars="200"/>
              <w:rPr>
                <w:b/>
                <w:kern w:val="0"/>
                <w:szCs w:val="21"/>
              </w:rPr>
            </w:pPr>
            <w:r>
              <w:rPr>
                <w:rFonts w:hint="eastAsia" w:ascii="宋体" w:hAnsi="宋体"/>
                <w:b/>
                <w:szCs w:val="21"/>
              </w:rPr>
              <w:t>三、</w:t>
            </w:r>
            <w:r>
              <w:rPr>
                <w:rFonts w:hint="eastAsia"/>
                <w:b/>
                <w:kern w:val="0"/>
                <w:szCs w:val="21"/>
              </w:rPr>
              <w:t>不良行为记录：</w:t>
            </w:r>
            <w:r>
              <w:rPr>
                <w:rFonts w:hint="eastAsia" w:ascii="宋体" w:hAnsi="宋体"/>
                <w:bCs/>
                <w:kern w:val="0"/>
                <w:szCs w:val="32"/>
              </w:rPr>
              <w:t>已经被处罚或被通报的建筑市场主体的违法违规行为。</w:t>
            </w:r>
          </w:p>
          <w:p>
            <w:pPr>
              <w:ind w:firstLine="421" w:firstLineChars="200"/>
              <w:rPr>
                <w:b/>
                <w:kern w:val="0"/>
                <w:szCs w:val="21"/>
              </w:rPr>
            </w:pPr>
          </w:p>
          <w:p>
            <w:pPr>
              <w:ind w:firstLine="421" w:firstLineChars="200"/>
              <w:rPr>
                <w:rFonts w:ascii="宋体" w:cs="宋体"/>
                <w:kern w:val="0"/>
                <w:szCs w:val="21"/>
              </w:rPr>
            </w:pPr>
            <w:r>
              <w:rPr>
                <w:rFonts w:hint="eastAsia" w:ascii="宋体"/>
                <w:b/>
                <w:szCs w:val="21"/>
              </w:rPr>
              <w:t>四、评标报告：</w:t>
            </w:r>
            <w:r>
              <w:rPr>
                <w:rFonts w:hint="eastAsia" w:ascii="宋体" w:hAnsi="宋体" w:cs="宋体"/>
                <w:kern w:val="0"/>
                <w:szCs w:val="21"/>
              </w:rPr>
              <w:t>评标委员会完成全部评审后，形成书面评审意见和结论，按照招标文件要求推荐中标候选人或者按照授权直接确定中标人，并向招标人提交书面评标报告。评标报告应当由评标委员会起草，按少数服从多数的原则通过。评标委员会成员应当在评标报告上签字确认，如有不同意见应当在评标报告中阐明。评标委员会成员拒不在评标报告上签字且又不阐明理由的，不影响评标报告的效力，并追究评标委员会成员不客观、不公正履行职务的责任。</w:t>
            </w:r>
          </w:p>
          <w:p>
            <w:pPr>
              <w:ind w:firstLine="420" w:firstLineChars="200"/>
              <w:rPr>
                <w:rFonts w:ascii="宋体" w:cs="宋体"/>
                <w:kern w:val="0"/>
                <w:szCs w:val="21"/>
              </w:rPr>
            </w:pPr>
          </w:p>
          <w:p>
            <w:pPr>
              <w:ind w:firstLine="421" w:firstLineChars="200"/>
              <w:jc w:val="left"/>
              <w:rPr>
                <w:rFonts w:ascii="宋体" w:cs="宋体"/>
                <w:b/>
                <w:bCs/>
                <w:szCs w:val="21"/>
              </w:rPr>
            </w:pPr>
            <w:r>
              <w:rPr>
                <w:rFonts w:hint="eastAsia" w:ascii="宋体"/>
                <w:b/>
                <w:szCs w:val="21"/>
              </w:rPr>
              <w:t>五、</w:t>
            </w:r>
            <w:r>
              <w:rPr>
                <w:rFonts w:hint="eastAsia" w:ascii="宋体" w:hAnsi="宋体" w:cs="宋体"/>
                <w:b/>
              </w:rPr>
              <w:t>省外企业须同时具备山西省建筑市场监管公共服务平台信息报送查询、</w:t>
            </w:r>
            <w:r>
              <w:rPr>
                <w:rFonts w:hint="eastAsia" w:ascii="宋体"/>
                <w:b/>
                <w:szCs w:val="21"/>
              </w:rPr>
              <w:t>行</w:t>
            </w:r>
            <w:r>
              <w:rPr>
                <w:rFonts w:hint="eastAsia" w:ascii="宋体" w:hAnsi="宋体" w:cs="宋体"/>
                <w:b/>
                <w:szCs w:val="21"/>
              </w:rPr>
              <w:t>贿犯罪档案记录查询、</w:t>
            </w:r>
            <w:r>
              <w:rPr>
                <w:rFonts w:hint="eastAsia" w:ascii="宋体" w:hAnsi="宋体" w:cs="宋体"/>
                <w:b/>
                <w:bCs/>
                <w:szCs w:val="21"/>
              </w:rPr>
              <w:t>失信被执行人、建筑市场主体“黑名单”等信息采集人</w:t>
            </w:r>
          </w:p>
          <w:p>
            <w:pPr>
              <w:ind w:firstLine="420" w:firstLineChars="200"/>
              <w:rPr>
                <w:rFonts w:ascii="宋体" w:cs="宋体"/>
                <w:bCs/>
                <w:szCs w:val="21"/>
              </w:rPr>
            </w:pP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信息采集人为招标人</w:t>
            </w: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信息采集人为招标代理机构</w:t>
            </w:r>
          </w:p>
          <w:p>
            <w:pPr>
              <w:ind w:firstLine="420" w:firstLineChars="200"/>
              <w:rPr>
                <w:rFonts w:ascii="宋体" w:cs="宋体"/>
                <w:bCs/>
                <w:szCs w:val="21"/>
              </w:rPr>
            </w:pPr>
            <w:r>
              <w:rPr>
                <w:rFonts w:hint="eastAsia" w:ascii="宋体" w:hAnsi="宋体" w:cs="宋体"/>
                <w:bCs/>
                <w:szCs w:val="21"/>
              </w:rPr>
              <w:t>□</w:t>
            </w:r>
            <w:r>
              <w:rPr>
                <w:rFonts w:ascii="宋体" w:hAnsi="宋体" w:cs="宋体"/>
                <w:bCs/>
                <w:szCs w:val="21"/>
              </w:rPr>
              <w:t xml:space="preserve"> </w:t>
            </w:r>
            <w:r>
              <w:rPr>
                <w:rFonts w:hint="eastAsia" w:ascii="宋体" w:hAnsi="宋体" w:cs="宋体"/>
                <w:bCs/>
                <w:szCs w:val="21"/>
              </w:rPr>
              <w:t>信息采集人为评标委员会</w:t>
            </w:r>
          </w:p>
          <w:p>
            <w:pPr>
              <w:ind w:firstLine="420" w:firstLineChars="200"/>
              <w:rPr>
                <w:rFonts w:ascii="宋体" w:cs="宋体"/>
                <w:bCs/>
                <w:szCs w:val="21"/>
              </w:rPr>
            </w:pPr>
          </w:p>
          <w:p>
            <w:pPr>
              <w:spacing w:line="360" w:lineRule="auto"/>
              <w:ind w:firstLine="420" w:firstLineChars="200"/>
              <w:rPr>
                <w:rFonts w:ascii="宋体" w:cs="宋体"/>
                <w:bCs/>
                <w:szCs w:val="21"/>
              </w:rPr>
            </w:pPr>
            <w:r>
              <w:rPr>
                <w:rFonts w:hint="eastAsia" w:ascii="宋体" w:hAnsi="宋体" w:cs="宋体"/>
                <w:bCs/>
                <w:szCs w:val="21"/>
              </w:rPr>
              <w:t>信息采集人为招标人或其委托的招标代理机构的，招标人或其委托的招标代理机构在评标准备阶段，</w:t>
            </w:r>
            <w:r>
              <w:rPr>
                <w:rFonts w:hint="eastAsia" w:ascii="宋体" w:hAnsi="宋体"/>
                <w:bCs/>
                <w:szCs w:val="21"/>
              </w:rPr>
              <w:t>开始</w:t>
            </w:r>
            <w:r>
              <w:rPr>
                <w:rFonts w:hint="eastAsia" w:ascii="宋体" w:hAnsi="宋体" w:cs="宋体"/>
              </w:rPr>
              <w:t>省外企业须同时具备山西省建筑市场监管公共服务平台信息报送查询、</w:t>
            </w:r>
            <w:r>
              <w:rPr>
                <w:rFonts w:hint="eastAsia" w:ascii="宋体" w:hAnsi="宋体" w:cs="宋体"/>
                <w:bCs/>
                <w:szCs w:val="21"/>
              </w:rPr>
              <w:t>失信被执行人信息采集工作，信息采集按照开标记录表中记录投标人的先后顺序依次进行，同时做好纳入失信被执行人失信执行案号、执行法院等查询记录和证据留存。并将失信被执行人信息采集记录和证据一并上传电子平台。评标委员会通过电子化平台调取失信被执行人信息采集记录，根据本章相关规定进行失信被执行人的评审。</w:t>
            </w:r>
          </w:p>
          <w:p>
            <w:pPr>
              <w:ind w:firstLine="421" w:firstLineChars="200"/>
              <w:rPr>
                <w:rFonts w:ascii="宋体"/>
                <w:b/>
                <w:szCs w:val="21"/>
              </w:rPr>
            </w:pPr>
          </w:p>
        </w:tc>
      </w:tr>
    </w:tbl>
    <w:p>
      <w:pPr>
        <w:autoSpaceDE w:val="0"/>
        <w:autoSpaceDN w:val="0"/>
        <w:adjustRightInd w:val="0"/>
        <w:jc w:val="left"/>
        <w:rPr>
          <w:rFonts w:ascii="宋体"/>
          <w:kern w:val="0"/>
          <w:sz w:val="24"/>
          <w:szCs w:val="24"/>
        </w:rPr>
        <w:sectPr>
          <w:pgSz w:w="12240" w:h="15840"/>
          <w:pgMar w:top="1480" w:right="1140" w:bottom="920" w:left="1680" w:header="0" w:footer="721" w:gutter="0"/>
          <w:cols w:equalWidth="0" w:num="1">
            <w:col w:w="9420"/>
          </w:cols>
        </w:sectPr>
      </w:pPr>
    </w:p>
    <w:p>
      <w:pPr>
        <w:autoSpaceDE w:val="0"/>
        <w:autoSpaceDN w:val="0"/>
        <w:adjustRightInd w:val="0"/>
        <w:spacing w:before="9" w:line="90" w:lineRule="exact"/>
        <w:jc w:val="left"/>
        <w:rPr>
          <w:rFonts w:ascii="宋体"/>
          <w:kern w:val="0"/>
          <w:sz w:val="9"/>
          <w:szCs w:val="9"/>
        </w:rPr>
      </w:pPr>
    </w:p>
    <w:p>
      <w:pPr>
        <w:autoSpaceDE w:val="0"/>
        <w:autoSpaceDN w:val="0"/>
        <w:adjustRightInd w:val="0"/>
        <w:spacing w:line="360" w:lineRule="auto"/>
        <w:ind w:firstLine="323" w:firstLineChars="100"/>
        <w:jc w:val="left"/>
        <w:rPr>
          <w:rFonts w:ascii="Times New Roman" w:hAnsi="Times New Roman" w:eastAsia="黑体"/>
          <w:b/>
          <w:bCs/>
          <w:spacing w:val="1"/>
          <w:kern w:val="0"/>
          <w:position w:val="-1"/>
          <w:sz w:val="32"/>
          <w:szCs w:val="32"/>
        </w:rPr>
      </w:pPr>
      <w:r>
        <w:rPr>
          <w:rFonts w:ascii="Times New Roman" w:hAnsi="Times New Roman" w:eastAsia="黑体"/>
          <w:b/>
          <w:bCs/>
          <w:spacing w:val="1"/>
          <w:kern w:val="0"/>
          <w:position w:val="-1"/>
          <w:sz w:val="32"/>
          <w:szCs w:val="32"/>
        </w:rPr>
        <w:t xml:space="preserve">1. </w:t>
      </w:r>
      <w:r>
        <w:rPr>
          <w:rFonts w:hint="eastAsia" w:ascii="Times New Roman" w:hAnsi="Times New Roman" w:eastAsia="黑体"/>
          <w:b/>
          <w:bCs/>
          <w:spacing w:val="1"/>
          <w:kern w:val="0"/>
          <w:position w:val="-1"/>
          <w:sz w:val="32"/>
          <w:szCs w:val="32"/>
        </w:rPr>
        <w:t>评标方法</w:t>
      </w:r>
    </w:p>
    <w:p>
      <w:pPr>
        <w:spacing w:line="360" w:lineRule="auto"/>
        <w:ind w:left="780"/>
        <w:rPr>
          <w:sz w:val="20"/>
          <w:szCs w:val="20"/>
        </w:rPr>
      </w:pPr>
      <w:r>
        <w:rPr>
          <w:rFonts w:hint="eastAsia" w:ascii="宋体" w:hAnsi="宋体" w:cs="宋体"/>
          <w:szCs w:val="21"/>
        </w:rPr>
        <w:t>本次评标采用综合评估法。评标委员会对满足招标文件实质性要求的投标文件，按照本章</w:t>
      </w:r>
    </w:p>
    <w:p>
      <w:pPr>
        <w:widowControl/>
        <w:numPr>
          <w:ilvl w:val="0"/>
          <w:numId w:val="11"/>
        </w:numPr>
        <w:tabs>
          <w:tab w:val="left" w:pos="665"/>
        </w:tabs>
        <w:spacing w:line="360" w:lineRule="auto"/>
        <w:ind w:left="360" w:right="360"/>
        <w:rPr>
          <w:rFonts w:ascii="宋体" w:cs="宋体"/>
          <w:szCs w:val="21"/>
        </w:rPr>
      </w:pPr>
      <w:r>
        <w:rPr>
          <w:rFonts w:eastAsia="Times New Roman"/>
          <w:szCs w:val="21"/>
        </w:rPr>
        <w:t xml:space="preserve">2.2 </w:t>
      </w:r>
      <w:r>
        <w:rPr>
          <w:rFonts w:hint="eastAsia"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勘察纲要得分高的优先；如果勘察纲要得分也相等，按照评标办法前附表的规定确定中标候选人顺序。</w:t>
      </w:r>
    </w:p>
    <w:p>
      <w:pPr>
        <w:spacing w:line="206" w:lineRule="exact"/>
        <w:rPr>
          <w:sz w:val="20"/>
          <w:szCs w:val="20"/>
        </w:rPr>
      </w:pPr>
    </w:p>
    <w:p>
      <w:pPr>
        <w:widowControl/>
        <w:numPr>
          <w:ilvl w:val="0"/>
          <w:numId w:val="12"/>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评审标准</w:t>
      </w:r>
    </w:p>
    <w:p>
      <w:pPr>
        <w:spacing w:line="200" w:lineRule="exact"/>
        <w:rPr>
          <w:sz w:val="20"/>
          <w:szCs w:val="20"/>
        </w:rPr>
      </w:pPr>
    </w:p>
    <w:p>
      <w:pPr>
        <w:spacing w:line="360" w:lineRule="auto"/>
        <w:ind w:left="500"/>
        <w:rPr>
          <w:sz w:val="20"/>
          <w:szCs w:val="20"/>
        </w:rPr>
      </w:pPr>
      <w:r>
        <w:rPr>
          <w:rFonts w:eastAsia="Times New Roman"/>
          <w:sz w:val="28"/>
          <w:szCs w:val="28"/>
        </w:rPr>
        <w:t xml:space="preserve">2.1 </w:t>
      </w:r>
      <w:r>
        <w:rPr>
          <w:rFonts w:hint="eastAsia" w:ascii="黑体" w:hAnsi="黑体" w:eastAsia="黑体" w:cs="黑体"/>
          <w:sz w:val="28"/>
          <w:szCs w:val="28"/>
        </w:rPr>
        <w:t>初步评审标准</w:t>
      </w:r>
    </w:p>
    <w:p>
      <w:pPr>
        <w:spacing w:line="360" w:lineRule="auto"/>
        <w:ind w:left="780"/>
        <w:rPr>
          <w:sz w:val="20"/>
          <w:szCs w:val="20"/>
        </w:rPr>
      </w:pPr>
      <w:r>
        <w:rPr>
          <w:rFonts w:eastAsia="Times New Roman"/>
          <w:szCs w:val="21"/>
        </w:rPr>
        <w:t xml:space="preserve">2.1.1 </w:t>
      </w:r>
      <w:r>
        <w:rPr>
          <w:rFonts w:hint="eastAsia" w:ascii="宋体" w:hAnsi="宋体" w:cs="宋体"/>
          <w:szCs w:val="21"/>
        </w:rPr>
        <w:t>形式评审标准：见评标办法前附表。</w:t>
      </w:r>
    </w:p>
    <w:p>
      <w:pPr>
        <w:spacing w:line="256" w:lineRule="exact"/>
        <w:ind w:left="780"/>
        <w:rPr>
          <w:sz w:val="20"/>
          <w:szCs w:val="20"/>
        </w:rPr>
      </w:pPr>
      <w:r>
        <w:rPr>
          <w:rFonts w:eastAsia="Times New Roman"/>
          <w:szCs w:val="21"/>
        </w:rPr>
        <w:t xml:space="preserve">2.1.2 </w:t>
      </w:r>
      <w:r>
        <w:rPr>
          <w:rFonts w:hint="eastAsia" w:ascii="宋体" w:hAnsi="宋体" w:cs="宋体"/>
          <w:szCs w:val="21"/>
        </w:rPr>
        <w:t>资格评审标准：见评标办法前附表。</w:t>
      </w:r>
    </w:p>
    <w:p>
      <w:pPr>
        <w:spacing w:line="145" w:lineRule="exact"/>
        <w:rPr>
          <w:sz w:val="20"/>
          <w:szCs w:val="20"/>
        </w:rPr>
      </w:pPr>
    </w:p>
    <w:p>
      <w:pPr>
        <w:spacing w:line="256" w:lineRule="exact"/>
        <w:ind w:left="780"/>
        <w:rPr>
          <w:sz w:val="20"/>
          <w:szCs w:val="20"/>
        </w:rPr>
      </w:pPr>
      <w:r>
        <w:rPr>
          <w:rFonts w:eastAsia="Times New Roman"/>
          <w:szCs w:val="21"/>
        </w:rPr>
        <w:t xml:space="preserve">2.1.3 </w:t>
      </w:r>
      <w:r>
        <w:rPr>
          <w:rFonts w:hint="eastAsia" w:ascii="宋体" w:hAnsi="宋体" w:cs="宋体"/>
          <w:szCs w:val="21"/>
        </w:rPr>
        <w:t>响应性评审标准：见评标办法前附表。</w:t>
      </w:r>
    </w:p>
    <w:p>
      <w:pPr>
        <w:spacing w:line="295" w:lineRule="exact"/>
        <w:rPr>
          <w:sz w:val="20"/>
          <w:szCs w:val="20"/>
        </w:rPr>
      </w:pPr>
    </w:p>
    <w:p>
      <w:pPr>
        <w:spacing w:line="360" w:lineRule="auto"/>
        <w:ind w:left="500"/>
        <w:rPr>
          <w:sz w:val="20"/>
          <w:szCs w:val="20"/>
        </w:rPr>
      </w:pPr>
      <w:r>
        <w:rPr>
          <w:rFonts w:eastAsia="Times New Roman"/>
          <w:sz w:val="28"/>
          <w:szCs w:val="28"/>
        </w:rPr>
        <w:t xml:space="preserve">2.2 </w:t>
      </w:r>
      <w:r>
        <w:rPr>
          <w:rFonts w:hint="eastAsia" w:ascii="黑体" w:hAnsi="黑体" w:eastAsia="黑体" w:cs="黑体"/>
          <w:sz w:val="28"/>
          <w:szCs w:val="28"/>
        </w:rPr>
        <w:t>分值构成与评分标准</w:t>
      </w:r>
    </w:p>
    <w:p>
      <w:pPr>
        <w:spacing w:line="360" w:lineRule="auto"/>
        <w:ind w:left="780"/>
        <w:rPr>
          <w:sz w:val="20"/>
          <w:szCs w:val="20"/>
        </w:rPr>
      </w:pPr>
      <w:r>
        <w:rPr>
          <w:rFonts w:eastAsia="Times New Roman"/>
          <w:szCs w:val="21"/>
        </w:rPr>
        <w:t xml:space="preserve">2.2.1 </w:t>
      </w:r>
      <w:r>
        <w:rPr>
          <w:rFonts w:hint="eastAsia" w:ascii="宋体" w:hAnsi="宋体" w:cs="宋体"/>
          <w:szCs w:val="21"/>
        </w:rPr>
        <w:t>分值构成</w:t>
      </w: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）资信业绩部分：见评标办法前附表；</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）勘察纲要部分：见评标办法前附表；</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）投标报价：见评标办法前附表；</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）其他评分因素：见评标办法前附表。</w:t>
      </w:r>
    </w:p>
    <w:p>
      <w:pPr>
        <w:spacing w:line="146" w:lineRule="exact"/>
        <w:rPr>
          <w:sz w:val="20"/>
          <w:szCs w:val="20"/>
        </w:rPr>
      </w:pPr>
    </w:p>
    <w:p>
      <w:pPr>
        <w:spacing w:line="256" w:lineRule="exact"/>
        <w:ind w:left="780"/>
        <w:rPr>
          <w:sz w:val="20"/>
          <w:szCs w:val="20"/>
        </w:rPr>
      </w:pPr>
      <w:r>
        <w:rPr>
          <w:rFonts w:eastAsia="Times New Roman"/>
          <w:szCs w:val="21"/>
        </w:rPr>
        <w:t xml:space="preserve">2.2.2 </w:t>
      </w:r>
      <w:r>
        <w:rPr>
          <w:rFonts w:hint="eastAsia" w:ascii="宋体" w:hAnsi="宋体" w:cs="宋体"/>
          <w:szCs w:val="21"/>
        </w:rPr>
        <w:t>评标基准价计算</w:t>
      </w:r>
    </w:p>
    <w:p>
      <w:pPr>
        <w:spacing w:line="143" w:lineRule="exact"/>
        <w:rPr>
          <w:sz w:val="20"/>
          <w:szCs w:val="20"/>
        </w:rPr>
      </w:pPr>
    </w:p>
    <w:p>
      <w:pPr>
        <w:spacing w:line="240" w:lineRule="exact"/>
        <w:ind w:left="780"/>
        <w:rPr>
          <w:sz w:val="20"/>
          <w:szCs w:val="20"/>
        </w:rPr>
      </w:pPr>
      <w:r>
        <w:rPr>
          <w:rFonts w:hint="eastAsia" w:ascii="宋体" w:hAnsi="宋体" w:cs="宋体"/>
          <w:szCs w:val="21"/>
        </w:rPr>
        <w:t>评标基准价计算方法：见评标办法前附表。</w:t>
      </w:r>
    </w:p>
    <w:p>
      <w:pPr>
        <w:spacing w:line="161" w:lineRule="exact"/>
        <w:rPr>
          <w:sz w:val="20"/>
          <w:szCs w:val="20"/>
        </w:rPr>
      </w:pPr>
    </w:p>
    <w:p>
      <w:pPr>
        <w:spacing w:line="256" w:lineRule="exact"/>
        <w:ind w:left="780"/>
        <w:rPr>
          <w:sz w:val="20"/>
          <w:szCs w:val="20"/>
        </w:rPr>
      </w:pPr>
      <w:r>
        <w:rPr>
          <w:rFonts w:eastAsia="Times New Roman"/>
          <w:szCs w:val="21"/>
        </w:rPr>
        <w:t xml:space="preserve">2.2.3 </w:t>
      </w:r>
      <w:r>
        <w:rPr>
          <w:rFonts w:hint="eastAsia" w:ascii="宋体" w:hAnsi="宋体" w:cs="宋体"/>
          <w:szCs w:val="21"/>
        </w:rPr>
        <w:t>投标报价的偏差率计算</w:t>
      </w:r>
    </w:p>
    <w:p>
      <w:pPr>
        <w:spacing w:line="145" w:lineRule="exact"/>
        <w:rPr>
          <w:sz w:val="20"/>
          <w:szCs w:val="20"/>
        </w:rPr>
      </w:pPr>
    </w:p>
    <w:p>
      <w:pPr>
        <w:spacing w:line="240" w:lineRule="exact"/>
        <w:ind w:left="780"/>
        <w:rPr>
          <w:sz w:val="20"/>
          <w:szCs w:val="20"/>
        </w:rPr>
      </w:pPr>
      <w:r>
        <w:rPr>
          <w:rFonts w:hint="eastAsia" w:ascii="宋体" w:hAnsi="宋体" w:cs="宋体"/>
          <w:szCs w:val="21"/>
        </w:rPr>
        <w:t>投标报价的偏差率计算公式：见评标办法前附表。</w:t>
      </w:r>
    </w:p>
    <w:p>
      <w:pPr>
        <w:spacing w:line="159" w:lineRule="exact"/>
        <w:rPr>
          <w:sz w:val="20"/>
          <w:szCs w:val="20"/>
        </w:rPr>
      </w:pPr>
    </w:p>
    <w:p>
      <w:pPr>
        <w:spacing w:line="256" w:lineRule="exact"/>
        <w:ind w:left="780"/>
        <w:rPr>
          <w:sz w:val="20"/>
          <w:szCs w:val="20"/>
        </w:rPr>
      </w:pPr>
      <w:r>
        <w:rPr>
          <w:rFonts w:eastAsia="Times New Roman"/>
          <w:szCs w:val="21"/>
        </w:rPr>
        <w:t xml:space="preserve">2.2.4 </w:t>
      </w:r>
      <w:r>
        <w:rPr>
          <w:rFonts w:hint="eastAsia" w:ascii="宋体" w:hAnsi="宋体" w:cs="宋体"/>
          <w:szCs w:val="21"/>
        </w:rPr>
        <w:t>评分标准</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）资信业绩评分标准：见评标办法前附表；</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）勘察纲要评分标准：见评标办法前附表；</w:t>
      </w:r>
    </w:p>
    <w:p>
      <w:pPr>
        <w:spacing w:line="14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）投标报价评分标准：见评标办法前附表；</w:t>
      </w:r>
    </w:p>
    <w:p>
      <w:pPr>
        <w:spacing w:line="146"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）其他因素评分标准：见评标办法前附表。</w:t>
      </w:r>
    </w:p>
    <w:p>
      <w:pPr>
        <w:spacing w:line="200" w:lineRule="exact"/>
        <w:rPr>
          <w:sz w:val="20"/>
          <w:szCs w:val="20"/>
        </w:rPr>
      </w:pPr>
    </w:p>
    <w:p>
      <w:pPr>
        <w:spacing w:line="200" w:lineRule="exact"/>
        <w:rPr>
          <w:sz w:val="20"/>
          <w:szCs w:val="20"/>
        </w:rPr>
      </w:pPr>
    </w:p>
    <w:p>
      <w:pPr>
        <w:spacing w:line="319" w:lineRule="exact"/>
        <w:rPr>
          <w:sz w:val="20"/>
          <w:szCs w:val="20"/>
        </w:rPr>
      </w:pPr>
    </w:p>
    <w:p>
      <w:pPr>
        <w:sectPr>
          <w:pgSz w:w="12240" w:h="15840"/>
          <w:pgMar w:top="1416" w:right="1440" w:bottom="378" w:left="1440" w:header="0" w:footer="0" w:gutter="0"/>
          <w:cols w:equalWidth="0" w:num="1">
            <w:col w:w="9360"/>
          </w:cols>
        </w:sectPr>
      </w:pPr>
    </w:p>
    <w:p>
      <w:pPr>
        <w:widowControl/>
        <w:numPr>
          <w:ilvl w:val="0"/>
          <w:numId w:val="13"/>
        </w:numPr>
        <w:tabs>
          <w:tab w:val="left" w:pos="760"/>
        </w:tabs>
        <w:spacing w:line="390" w:lineRule="exact"/>
        <w:ind w:left="760" w:hanging="400"/>
        <w:jc w:val="left"/>
        <w:rPr>
          <w:rFonts w:eastAsia="Times New Roman"/>
          <w:b/>
          <w:bCs/>
          <w:sz w:val="32"/>
          <w:szCs w:val="32"/>
        </w:rPr>
      </w:pPr>
      <w:bookmarkStart w:id="13" w:name="page45"/>
      <w:bookmarkEnd w:id="13"/>
      <w:r>
        <w:rPr>
          <w:rFonts w:hint="eastAsia" w:ascii="黑体" w:hAnsi="黑体" w:eastAsia="黑体" w:cs="黑体"/>
          <w:b/>
          <w:bCs/>
          <w:sz w:val="32"/>
          <w:szCs w:val="32"/>
        </w:rPr>
        <w:t>评标程序</w:t>
      </w:r>
    </w:p>
    <w:p>
      <w:pPr>
        <w:spacing w:line="200" w:lineRule="exact"/>
        <w:rPr>
          <w:sz w:val="20"/>
          <w:szCs w:val="20"/>
        </w:rPr>
      </w:pPr>
    </w:p>
    <w:p>
      <w:pPr>
        <w:spacing w:line="341" w:lineRule="exact"/>
        <w:ind w:left="500"/>
        <w:rPr>
          <w:sz w:val="20"/>
          <w:szCs w:val="20"/>
        </w:rPr>
      </w:pPr>
      <w:r>
        <w:rPr>
          <w:rFonts w:eastAsia="Times New Roman"/>
          <w:sz w:val="28"/>
          <w:szCs w:val="28"/>
        </w:rPr>
        <w:t xml:space="preserve">3.1 </w:t>
      </w:r>
      <w:r>
        <w:rPr>
          <w:rFonts w:hint="eastAsia" w:ascii="黑体" w:hAnsi="黑体" w:eastAsia="黑体" w:cs="黑体"/>
          <w:sz w:val="28"/>
          <w:szCs w:val="28"/>
        </w:rPr>
        <w:t>初步评审</w:t>
      </w:r>
    </w:p>
    <w:p>
      <w:pPr>
        <w:spacing w:line="200" w:lineRule="exact"/>
        <w:rPr>
          <w:sz w:val="20"/>
          <w:szCs w:val="20"/>
        </w:rPr>
      </w:pPr>
    </w:p>
    <w:p>
      <w:pPr>
        <w:spacing w:line="360" w:lineRule="auto"/>
        <w:ind w:left="360" w:right="260" w:firstLine="420"/>
        <w:rPr>
          <w:sz w:val="20"/>
          <w:szCs w:val="20"/>
        </w:rPr>
      </w:pPr>
      <w:r>
        <w:rPr>
          <w:rFonts w:eastAsia="Times New Roman"/>
          <w:szCs w:val="21"/>
        </w:rPr>
        <w:t xml:space="preserve">3.1.1 </w:t>
      </w:r>
      <w:r>
        <w:rPr>
          <w:rFonts w:hint="eastAsia" w:ascii="宋体" w:hAnsi="宋体" w:cs="宋体"/>
          <w:szCs w:val="21"/>
        </w:rPr>
        <w:t>评标委员会可以要求投标人提交第二章</w:t>
      </w:r>
      <w:r>
        <w:rPr>
          <w:rFonts w:eastAsia="Times New Roman"/>
          <w:szCs w:val="21"/>
        </w:rPr>
        <w:t>“</w:t>
      </w:r>
      <w:r>
        <w:rPr>
          <w:rFonts w:hint="eastAsia" w:ascii="宋体" w:hAnsi="宋体" w:cs="宋体"/>
          <w:szCs w:val="21"/>
        </w:rPr>
        <w:t>投标人须知</w:t>
      </w:r>
      <w:r>
        <w:rPr>
          <w:rFonts w:eastAsia="Times New Roman"/>
          <w:szCs w:val="21"/>
        </w:rPr>
        <w:t>”</w:t>
      </w:r>
      <w:r>
        <w:rPr>
          <w:rFonts w:hint="eastAsia" w:ascii="宋体" w:hAnsi="宋体" w:cs="宋体"/>
          <w:szCs w:val="21"/>
        </w:rPr>
        <w:t>规定的有关证明和证件的原件，以便核验。评标委员会依据本章第</w:t>
      </w:r>
      <w:r>
        <w:rPr>
          <w:rFonts w:eastAsia="Times New Roman"/>
          <w:szCs w:val="21"/>
        </w:rPr>
        <w:t xml:space="preserve"> 2.1 </w:t>
      </w:r>
      <w:r>
        <w:rPr>
          <w:rFonts w:hint="eastAsia" w:ascii="宋体" w:hAnsi="宋体" w:cs="宋体"/>
          <w:szCs w:val="21"/>
        </w:rPr>
        <w:t>款规定的标准对投标文件进行初步评审。有一项不符合</w:t>
      </w:r>
    </w:p>
    <w:p>
      <w:pPr>
        <w:spacing w:line="360" w:lineRule="auto"/>
        <w:ind w:left="360"/>
        <w:rPr>
          <w:sz w:val="20"/>
          <w:szCs w:val="20"/>
        </w:rPr>
      </w:pPr>
      <w:r>
        <w:rPr>
          <w:rFonts w:hint="eastAsia" w:ascii="宋体" w:hAnsi="宋体" w:cs="宋体"/>
          <w:szCs w:val="21"/>
        </w:rPr>
        <w:t>评审标准的，评标委员会应当否决其投标。</w:t>
      </w:r>
    </w:p>
    <w:p>
      <w:pPr>
        <w:spacing w:line="360" w:lineRule="auto"/>
        <w:ind w:left="780"/>
        <w:rPr>
          <w:sz w:val="20"/>
          <w:szCs w:val="20"/>
        </w:rPr>
      </w:pPr>
      <w:r>
        <w:rPr>
          <w:rFonts w:eastAsia="Times New Roman"/>
          <w:szCs w:val="21"/>
        </w:rPr>
        <w:t xml:space="preserve">3.1.2 </w:t>
      </w:r>
      <w:r>
        <w:rPr>
          <w:rFonts w:hint="eastAsia" w:ascii="宋体" w:hAnsi="宋体" w:cs="宋体"/>
          <w:szCs w:val="21"/>
        </w:rPr>
        <w:t>投标人有以下情形之一的，评标委员会应当否决其投标：</w:t>
      </w:r>
    </w:p>
    <w:p>
      <w:pPr>
        <w:spacing w:line="360" w:lineRule="auto"/>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）投标文件没有对招标文件的实质性要求和条件作出响应，或者对招标文件的偏差超出</w:t>
      </w:r>
    </w:p>
    <w:p>
      <w:pPr>
        <w:spacing w:line="360" w:lineRule="auto"/>
        <w:ind w:left="360"/>
        <w:rPr>
          <w:sz w:val="20"/>
          <w:szCs w:val="20"/>
        </w:rPr>
      </w:pPr>
      <w:r>
        <w:rPr>
          <w:rFonts w:hint="eastAsia" w:ascii="宋体" w:hAnsi="宋体" w:cs="宋体"/>
          <w:szCs w:val="21"/>
        </w:rPr>
        <w:t>招标文件规定的偏差范围或最高项数；</w:t>
      </w:r>
    </w:p>
    <w:p>
      <w:pPr>
        <w:spacing w:line="360" w:lineRule="auto"/>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）有串通投标、弄虚作假、行贿等违法行为。</w:t>
      </w:r>
    </w:p>
    <w:p>
      <w:pPr>
        <w:spacing w:line="360" w:lineRule="auto"/>
        <w:ind w:left="780"/>
        <w:rPr>
          <w:sz w:val="20"/>
          <w:szCs w:val="20"/>
        </w:rPr>
      </w:pPr>
      <w:r>
        <w:rPr>
          <w:rFonts w:eastAsia="Times New Roman"/>
          <w:szCs w:val="21"/>
        </w:rPr>
        <w:t xml:space="preserve">3.1.3 </w:t>
      </w:r>
      <w:r>
        <w:rPr>
          <w:rFonts w:hint="eastAsia" w:ascii="宋体" w:hAnsi="宋体" w:cs="宋体"/>
          <w:szCs w:val="21"/>
        </w:rPr>
        <w:t>投标报价有算术错误及其他错误的，评标委员会按以下原则要求投标人对投标报价进</w:t>
      </w:r>
    </w:p>
    <w:p>
      <w:pPr>
        <w:spacing w:line="360" w:lineRule="auto"/>
        <w:ind w:right="20"/>
        <w:jc w:val="center"/>
        <w:rPr>
          <w:sz w:val="20"/>
          <w:szCs w:val="20"/>
        </w:rPr>
      </w:pPr>
      <w:r>
        <w:rPr>
          <w:rFonts w:hint="eastAsia" w:ascii="宋体" w:hAnsi="宋体" w:cs="宋体"/>
          <w:szCs w:val="21"/>
        </w:rPr>
        <w:t>行修正，并要求投标人书面澄清确认。投标人拒不澄清确认的，评标委员会应当否决其投标：</w:t>
      </w:r>
    </w:p>
    <w:p>
      <w:pPr>
        <w:spacing w:line="360" w:lineRule="auto"/>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）投标文件中的大写金额与小写金额不一致的，以大写金额为准；</w:t>
      </w:r>
    </w:p>
    <w:p>
      <w:pPr>
        <w:spacing w:line="360" w:lineRule="auto"/>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）总价金额与单价金额不一致的，以单价金额为准，但单价金额小数点有明显错误的除</w:t>
      </w:r>
    </w:p>
    <w:p>
      <w:pPr>
        <w:spacing w:line="360" w:lineRule="auto"/>
        <w:ind w:left="360"/>
        <w:rPr>
          <w:sz w:val="20"/>
          <w:szCs w:val="20"/>
        </w:rPr>
      </w:pPr>
      <w:r>
        <w:rPr>
          <w:rFonts w:hint="eastAsia" w:ascii="宋体" w:hAnsi="宋体" w:cs="宋体"/>
          <w:szCs w:val="21"/>
        </w:rPr>
        <w:t>外。</w:t>
      </w:r>
    </w:p>
    <w:p>
      <w:pPr>
        <w:spacing w:line="313" w:lineRule="exact"/>
        <w:rPr>
          <w:sz w:val="20"/>
          <w:szCs w:val="20"/>
        </w:rPr>
      </w:pPr>
    </w:p>
    <w:p>
      <w:pPr>
        <w:spacing w:line="341" w:lineRule="exact"/>
        <w:ind w:left="500"/>
        <w:rPr>
          <w:sz w:val="20"/>
          <w:szCs w:val="20"/>
        </w:rPr>
      </w:pPr>
      <w:r>
        <w:rPr>
          <w:rFonts w:eastAsia="Times New Roman"/>
          <w:sz w:val="28"/>
          <w:szCs w:val="28"/>
        </w:rPr>
        <w:t xml:space="preserve">3.2 </w:t>
      </w:r>
      <w:r>
        <w:rPr>
          <w:rFonts w:hint="eastAsia" w:ascii="黑体" w:hAnsi="黑体" w:eastAsia="黑体" w:cs="黑体"/>
          <w:sz w:val="28"/>
          <w:szCs w:val="28"/>
        </w:rPr>
        <w:t>详细评审</w:t>
      </w:r>
    </w:p>
    <w:p>
      <w:pPr>
        <w:spacing w:line="200" w:lineRule="exact"/>
        <w:rPr>
          <w:sz w:val="20"/>
          <w:szCs w:val="20"/>
        </w:rPr>
      </w:pPr>
    </w:p>
    <w:p>
      <w:pPr>
        <w:spacing w:line="360" w:lineRule="auto"/>
        <w:rPr>
          <w:rFonts w:ascii="宋体"/>
        </w:rPr>
      </w:pPr>
      <w:r>
        <w:rPr>
          <w:rFonts w:ascii="宋体" w:hAnsi="宋体"/>
        </w:rPr>
        <w:t xml:space="preserve">        3.2.1 </w:t>
      </w:r>
      <w:r>
        <w:rPr>
          <w:rFonts w:hint="eastAsia" w:ascii="宋体" w:hAnsi="宋体"/>
        </w:rPr>
        <w:t>评标委员会按本章第</w:t>
      </w:r>
      <w:r>
        <w:rPr>
          <w:rFonts w:ascii="宋体" w:hAnsi="宋体"/>
        </w:rPr>
        <w:t xml:space="preserve"> 2.2 </w:t>
      </w:r>
      <w:r>
        <w:rPr>
          <w:rFonts w:hint="eastAsia" w:ascii="宋体" w:hAnsi="宋体"/>
        </w:rPr>
        <w:t>款规定的量化因素和分值进行打分，并计算出综合评估得分。</w:t>
      </w:r>
    </w:p>
    <w:p>
      <w:pPr>
        <w:spacing w:line="360" w:lineRule="auto"/>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）按本章第</w:t>
      </w:r>
      <w:r>
        <w:rPr>
          <w:rFonts w:eastAsia="Times New Roman"/>
          <w:szCs w:val="21"/>
        </w:rPr>
        <w:t xml:space="preserve"> 2.2.4</w:t>
      </w:r>
      <w:r>
        <w:rPr>
          <w:rFonts w:hint="eastAsia" w:ascii="宋体" w:hAnsi="宋体" w:cs="宋体"/>
          <w:szCs w:val="21"/>
        </w:rPr>
        <w:t>（</w:t>
      </w:r>
      <w:r>
        <w:rPr>
          <w:rFonts w:eastAsia="Times New Roman"/>
          <w:szCs w:val="21"/>
        </w:rPr>
        <w:t>1</w:t>
      </w:r>
      <w:r>
        <w:rPr>
          <w:rFonts w:hint="eastAsia" w:ascii="宋体" w:hAnsi="宋体" w:cs="宋体"/>
          <w:szCs w:val="21"/>
        </w:rPr>
        <w:t>）目规定的评审因素和分值对资信业绩部分计算出得分</w:t>
      </w:r>
      <w:r>
        <w:rPr>
          <w:rFonts w:eastAsia="Times New Roman"/>
          <w:szCs w:val="21"/>
        </w:rPr>
        <w:t xml:space="preserve"> A</w:t>
      </w:r>
      <w:r>
        <w:rPr>
          <w:rFonts w:hint="eastAsia" w:ascii="宋体" w:hAnsi="宋体" w:cs="宋体"/>
          <w:szCs w:val="21"/>
        </w:rPr>
        <w:t>；</w:t>
      </w: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）按本章第</w:t>
      </w:r>
      <w:r>
        <w:rPr>
          <w:rFonts w:eastAsia="Times New Roman"/>
          <w:szCs w:val="21"/>
        </w:rPr>
        <w:t xml:space="preserve"> 2.2.4</w:t>
      </w:r>
      <w:r>
        <w:rPr>
          <w:rFonts w:hint="eastAsia" w:ascii="宋体" w:hAnsi="宋体" w:cs="宋体"/>
          <w:szCs w:val="21"/>
        </w:rPr>
        <w:t>（</w:t>
      </w:r>
      <w:r>
        <w:rPr>
          <w:rFonts w:eastAsia="Times New Roman"/>
          <w:szCs w:val="21"/>
        </w:rPr>
        <w:t>2</w:t>
      </w:r>
      <w:r>
        <w:rPr>
          <w:rFonts w:hint="eastAsia" w:ascii="宋体" w:hAnsi="宋体" w:cs="宋体"/>
          <w:szCs w:val="21"/>
        </w:rPr>
        <w:t>）目规定的评审因素和分值对勘察纲要部分计算出得分</w:t>
      </w:r>
      <w:r>
        <w:rPr>
          <w:rFonts w:eastAsia="Times New Roman"/>
          <w:szCs w:val="21"/>
        </w:rPr>
        <w:t xml:space="preserve"> B</w:t>
      </w:r>
      <w:r>
        <w:rPr>
          <w:rFonts w:hint="eastAsia" w:ascii="宋体" w:hAnsi="宋体" w:cs="宋体"/>
          <w:szCs w:val="21"/>
        </w:rPr>
        <w:t>；</w:t>
      </w:r>
    </w:p>
    <w:p>
      <w:pPr>
        <w:spacing w:line="14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）按本章第</w:t>
      </w:r>
      <w:r>
        <w:rPr>
          <w:rFonts w:eastAsia="Times New Roman"/>
          <w:szCs w:val="21"/>
        </w:rPr>
        <w:t xml:space="preserve"> 2.2.4</w:t>
      </w:r>
      <w:r>
        <w:rPr>
          <w:rFonts w:hint="eastAsia" w:ascii="宋体" w:hAnsi="宋体" w:cs="宋体"/>
          <w:szCs w:val="21"/>
        </w:rPr>
        <w:t>（</w:t>
      </w:r>
      <w:r>
        <w:rPr>
          <w:rFonts w:eastAsia="Times New Roman"/>
          <w:szCs w:val="21"/>
        </w:rPr>
        <w:t>3</w:t>
      </w:r>
      <w:r>
        <w:rPr>
          <w:rFonts w:hint="eastAsia" w:ascii="宋体" w:hAnsi="宋体" w:cs="宋体"/>
          <w:szCs w:val="21"/>
        </w:rPr>
        <w:t>）目规定的评审因素和分值对投标报价计算出得分</w:t>
      </w:r>
      <w:r>
        <w:rPr>
          <w:rFonts w:eastAsia="Times New Roman"/>
          <w:szCs w:val="21"/>
        </w:rPr>
        <w:t xml:space="preserve"> C</w:t>
      </w:r>
      <w:r>
        <w:rPr>
          <w:rFonts w:hint="eastAsia" w:ascii="宋体" w:hAnsi="宋体" w:cs="宋体"/>
          <w:szCs w:val="21"/>
        </w:rPr>
        <w:t>；</w:t>
      </w:r>
    </w:p>
    <w:p>
      <w:pPr>
        <w:spacing w:line="144"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）按本章第</w:t>
      </w:r>
      <w:r>
        <w:rPr>
          <w:rFonts w:eastAsia="Times New Roman"/>
          <w:szCs w:val="21"/>
        </w:rPr>
        <w:t xml:space="preserve"> 2.2.4</w:t>
      </w:r>
      <w:r>
        <w:rPr>
          <w:rFonts w:hint="eastAsia" w:ascii="宋体" w:hAnsi="宋体" w:cs="宋体"/>
          <w:szCs w:val="21"/>
        </w:rPr>
        <w:t>（</w:t>
      </w:r>
      <w:r>
        <w:rPr>
          <w:rFonts w:eastAsia="Times New Roman"/>
          <w:szCs w:val="21"/>
        </w:rPr>
        <w:t>4</w:t>
      </w:r>
      <w:r>
        <w:rPr>
          <w:rFonts w:hint="eastAsia" w:ascii="宋体" w:hAnsi="宋体" w:cs="宋体"/>
          <w:szCs w:val="21"/>
        </w:rPr>
        <w:t>）目规定的评审因素和分值对其他部分计算出得分</w:t>
      </w:r>
      <w:r>
        <w:rPr>
          <w:rFonts w:eastAsia="Times New Roman"/>
          <w:szCs w:val="21"/>
        </w:rPr>
        <w:t xml:space="preserve"> D</w:t>
      </w:r>
      <w:r>
        <w:rPr>
          <w:rFonts w:hint="eastAsia" w:ascii="宋体" w:hAnsi="宋体" w:cs="宋体"/>
          <w:szCs w:val="21"/>
        </w:rPr>
        <w:t>。</w:t>
      </w:r>
    </w:p>
    <w:p>
      <w:pPr>
        <w:spacing w:line="145" w:lineRule="exact"/>
        <w:rPr>
          <w:sz w:val="20"/>
          <w:szCs w:val="20"/>
        </w:rPr>
      </w:pPr>
    </w:p>
    <w:p>
      <w:pPr>
        <w:spacing w:line="256" w:lineRule="exact"/>
        <w:ind w:left="780"/>
        <w:rPr>
          <w:sz w:val="20"/>
          <w:szCs w:val="20"/>
        </w:rPr>
      </w:pPr>
      <w:r>
        <w:rPr>
          <w:rFonts w:eastAsia="Times New Roman"/>
          <w:szCs w:val="21"/>
        </w:rPr>
        <w:t xml:space="preserve">3.2.2 </w:t>
      </w:r>
      <w:r>
        <w:rPr>
          <w:rFonts w:hint="eastAsia" w:ascii="宋体" w:hAnsi="宋体" w:cs="宋体"/>
          <w:szCs w:val="21"/>
        </w:rPr>
        <w:t>评分分值计算保留小数点后两位，小数点后第三位</w:t>
      </w:r>
      <w:r>
        <w:rPr>
          <w:rFonts w:eastAsia="Times New Roman"/>
          <w:szCs w:val="21"/>
        </w:rPr>
        <w:t>“</w:t>
      </w:r>
      <w:r>
        <w:rPr>
          <w:rFonts w:hint="eastAsia" w:ascii="宋体" w:hAnsi="宋体" w:cs="宋体"/>
          <w:szCs w:val="21"/>
        </w:rPr>
        <w:t>四舍五入</w:t>
      </w:r>
      <w:r>
        <w:rPr>
          <w:rFonts w:eastAsia="Times New Roman"/>
          <w:szCs w:val="21"/>
        </w:rPr>
        <w:t>”</w:t>
      </w:r>
      <w:r>
        <w:rPr>
          <w:rFonts w:hint="eastAsia" w:ascii="宋体" w:hAnsi="宋体" w:cs="宋体"/>
          <w:szCs w:val="21"/>
        </w:rPr>
        <w:t>。</w:t>
      </w:r>
    </w:p>
    <w:p>
      <w:pPr>
        <w:spacing w:line="145" w:lineRule="exact"/>
        <w:rPr>
          <w:sz w:val="20"/>
          <w:szCs w:val="20"/>
        </w:rPr>
      </w:pPr>
    </w:p>
    <w:p>
      <w:pPr>
        <w:spacing w:line="256" w:lineRule="exact"/>
        <w:ind w:left="780"/>
        <w:rPr>
          <w:sz w:val="20"/>
          <w:szCs w:val="20"/>
        </w:rPr>
      </w:pPr>
      <w:r>
        <w:rPr>
          <w:rFonts w:eastAsia="Times New Roman"/>
          <w:szCs w:val="21"/>
        </w:rPr>
        <w:t xml:space="preserve">3.2.3 </w:t>
      </w:r>
      <w:r>
        <w:rPr>
          <w:rFonts w:hint="eastAsia" w:ascii="宋体" w:hAnsi="宋体" w:cs="宋体"/>
          <w:szCs w:val="21"/>
        </w:rPr>
        <w:t>投标人得分</w:t>
      </w:r>
      <w:r>
        <w:rPr>
          <w:rFonts w:eastAsia="Times New Roman"/>
          <w:szCs w:val="21"/>
        </w:rPr>
        <w:t>=A+B+C+D</w:t>
      </w:r>
      <w:r>
        <w:rPr>
          <w:rFonts w:hint="eastAsia" w:ascii="宋体" w:hAnsi="宋体" w:cs="宋体"/>
          <w:szCs w:val="21"/>
        </w:rPr>
        <w:t>。</w:t>
      </w:r>
    </w:p>
    <w:p>
      <w:pPr>
        <w:spacing w:line="143" w:lineRule="exact"/>
        <w:rPr>
          <w:sz w:val="20"/>
          <w:szCs w:val="20"/>
        </w:rPr>
      </w:pPr>
    </w:p>
    <w:p>
      <w:pPr>
        <w:spacing w:line="256" w:lineRule="exact"/>
        <w:ind w:left="780"/>
        <w:rPr>
          <w:sz w:val="20"/>
          <w:szCs w:val="20"/>
        </w:rPr>
      </w:pPr>
      <w:r>
        <w:rPr>
          <w:rFonts w:eastAsia="Times New Roman"/>
          <w:szCs w:val="21"/>
        </w:rPr>
        <w:t xml:space="preserve">3.2.4 </w:t>
      </w:r>
      <w:r>
        <w:rPr>
          <w:rFonts w:hint="eastAsia" w:ascii="宋体" w:hAnsi="宋体" w:cs="宋体"/>
          <w:szCs w:val="21"/>
        </w:rPr>
        <w:t>评标委员会发现投标人的报价明显低于其他投标报价，使得其投标报价可能低于其个</w:t>
      </w:r>
    </w:p>
    <w:p>
      <w:pPr>
        <w:spacing w:line="145" w:lineRule="exact"/>
        <w:rPr>
          <w:sz w:val="20"/>
          <w:szCs w:val="20"/>
        </w:rPr>
      </w:pPr>
    </w:p>
    <w:p>
      <w:pPr>
        <w:spacing w:line="240" w:lineRule="exact"/>
        <w:jc w:val="center"/>
        <w:rPr>
          <w:sz w:val="20"/>
          <w:szCs w:val="20"/>
        </w:rPr>
      </w:pPr>
      <w:r>
        <w:rPr>
          <w:rFonts w:hint="eastAsia" w:ascii="宋体" w:hAnsi="宋体" w:cs="宋体"/>
          <w:szCs w:val="21"/>
        </w:rPr>
        <w:t>别成本的，应当要求该投标人作出书面说明并提供相应的证明材料。投标人不能合理说明或者</w:t>
      </w:r>
    </w:p>
    <w:p>
      <w:pPr>
        <w:spacing w:line="173" w:lineRule="exact"/>
        <w:rPr>
          <w:sz w:val="20"/>
          <w:szCs w:val="20"/>
        </w:rPr>
      </w:pPr>
    </w:p>
    <w:p>
      <w:pPr>
        <w:spacing w:line="229" w:lineRule="exact"/>
        <w:jc w:val="center"/>
        <w:rPr>
          <w:sz w:val="20"/>
          <w:szCs w:val="20"/>
        </w:rPr>
      </w:pPr>
      <w:r>
        <w:rPr>
          <w:rFonts w:hint="eastAsia" w:ascii="宋体" w:hAnsi="宋体" w:cs="宋体"/>
          <w:sz w:val="20"/>
          <w:szCs w:val="20"/>
        </w:rPr>
        <w:t>不能提供相应证明材料的，评标委员会应当认定该投标人以低于成本报价竞标，并否决其投标。</w:t>
      </w:r>
    </w:p>
    <w:p>
      <w:pPr>
        <w:spacing w:line="311" w:lineRule="exact"/>
        <w:rPr>
          <w:sz w:val="20"/>
          <w:szCs w:val="20"/>
        </w:rPr>
      </w:pPr>
    </w:p>
    <w:p>
      <w:pPr>
        <w:spacing w:line="360" w:lineRule="auto"/>
        <w:ind w:left="500"/>
        <w:rPr>
          <w:sz w:val="20"/>
          <w:szCs w:val="20"/>
        </w:rPr>
      </w:pPr>
      <w:r>
        <w:rPr>
          <w:rFonts w:eastAsia="Times New Roman"/>
          <w:sz w:val="28"/>
          <w:szCs w:val="28"/>
        </w:rPr>
        <w:t xml:space="preserve">3.3 </w:t>
      </w:r>
      <w:r>
        <w:rPr>
          <w:rFonts w:hint="eastAsia" w:ascii="黑体" w:hAnsi="黑体" w:eastAsia="黑体" w:cs="黑体"/>
          <w:sz w:val="28"/>
          <w:szCs w:val="28"/>
        </w:rPr>
        <w:t>投标文件的澄清</w:t>
      </w:r>
    </w:p>
    <w:p>
      <w:pPr>
        <w:spacing w:line="360" w:lineRule="auto"/>
        <w:ind w:left="780"/>
        <w:rPr>
          <w:sz w:val="20"/>
          <w:szCs w:val="20"/>
        </w:rPr>
      </w:pPr>
      <w:r>
        <w:rPr>
          <w:rFonts w:eastAsia="Times New Roman"/>
          <w:szCs w:val="21"/>
        </w:rPr>
        <w:t xml:space="preserve">3.3.1 </w:t>
      </w:r>
      <w:r>
        <w:rPr>
          <w:rFonts w:hint="eastAsia" w:ascii="宋体" w:hAnsi="宋体" w:cs="宋体"/>
          <w:szCs w:val="21"/>
        </w:rPr>
        <w:t>在评标过程中，评标委员会可以书面形式要求投标人对投标文件中含义不明确、对同</w:t>
      </w:r>
    </w:p>
    <w:p>
      <w:pPr>
        <w:spacing w:line="200" w:lineRule="exact"/>
        <w:rPr>
          <w:sz w:val="20"/>
          <w:szCs w:val="20"/>
        </w:rPr>
      </w:pPr>
    </w:p>
    <w:p>
      <w:pPr>
        <w:sectPr>
          <w:pgSz w:w="12240" w:h="15840"/>
          <w:pgMar w:top="1416" w:right="1440" w:bottom="378" w:left="1440" w:header="0" w:footer="0" w:gutter="0"/>
          <w:cols w:equalWidth="0" w:num="1">
            <w:col w:w="9360"/>
          </w:cols>
        </w:sectPr>
      </w:pPr>
    </w:p>
    <w:p>
      <w:pPr>
        <w:spacing w:line="108" w:lineRule="exact"/>
        <w:rPr>
          <w:sz w:val="20"/>
          <w:szCs w:val="20"/>
        </w:rPr>
      </w:pPr>
      <w:bookmarkStart w:id="14" w:name="page46"/>
      <w:bookmarkEnd w:id="14"/>
    </w:p>
    <w:p>
      <w:pPr>
        <w:spacing w:line="360" w:lineRule="auto"/>
        <w:ind w:left="360"/>
        <w:rPr>
          <w:sz w:val="20"/>
          <w:szCs w:val="20"/>
        </w:rPr>
      </w:pPr>
      <w:r>
        <w:rPr>
          <w:rFonts w:hint="eastAsia" w:ascii="宋体" w:hAnsi="宋体" w:cs="宋体"/>
          <w:szCs w:val="21"/>
        </w:rPr>
        <w:t>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20"/>
        <w:rPr>
          <w:sz w:val="20"/>
          <w:szCs w:val="20"/>
        </w:rPr>
      </w:pPr>
      <w:r>
        <w:rPr>
          <w:rFonts w:eastAsia="Times New Roman"/>
          <w:szCs w:val="21"/>
        </w:rPr>
        <w:t xml:space="preserve">3.3.2 </w:t>
      </w:r>
      <w:r>
        <w:rPr>
          <w:rFonts w:hint="eastAsia" w:ascii="宋体" w:hAnsi="宋体" w:cs="宋体"/>
          <w:szCs w:val="21"/>
        </w:rPr>
        <w:t>澄清、说明或补正不得超出投标文件的范围且不得改变投标文件的实质性内容，并构成投标文件的组成部分。</w:t>
      </w:r>
      <w:r>
        <w:rPr>
          <w:sz w:val="20"/>
          <w:szCs w:val="20"/>
        </w:rPr>
        <w:t xml:space="preserve"> </w:t>
      </w:r>
    </w:p>
    <w:p>
      <w:pPr>
        <w:spacing w:line="360" w:lineRule="auto"/>
        <w:ind w:firstLine="420"/>
        <w:rPr>
          <w:sz w:val="20"/>
          <w:szCs w:val="20"/>
        </w:rPr>
      </w:pPr>
      <w:r>
        <w:rPr>
          <w:rFonts w:ascii="宋体" w:hAnsi="宋体"/>
        </w:rPr>
        <w:t xml:space="preserve">3.3.3 </w:t>
      </w:r>
      <w:r>
        <w:rPr>
          <w:rFonts w:hint="eastAsia" w:ascii="宋体" w:hAnsi="宋体"/>
        </w:rPr>
        <w:t>评标委员会对投标人提交的澄清、说明或补正有疑问的，可以要求投标人进一步</w:t>
      </w:r>
      <w:r>
        <w:rPr>
          <w:rFonts w:ascii="宋体" w:hAnsi="宋体"/>
        </w:rPr>
        <w:t xml:space="preserve">  </w:t>
      </w:r>
      <w:r>
        <w:rPr>
          <w:rFonts w:hint="eastAsia" w:ascii="宋体" w:hAnsi="宋体"/>
        </w:rPr>
        <w:t>澄清、</w:t>
      </w:r>
      <w:r>
        <w:rPr>
          <w:rFonts w:hint="eastAsia" w:ascii="宋体" w:hAnsi="宋体" w:cs="宋体"/>
          <w:szCs w:val="21"/>
        </w:rPr>
        <w:t>说明或补正，直至满足评标委员会的要求。</w:t>
      </w:r>
    </w:p>
    <w:p>
      <w:pPr>
        <w:spacing w:line="313" w:lineRule="exact"/>
        <w:rPr>
          <w:sz w:val="20"/>
          <w:szCs w:val="20"/>
        </w:rPr>
      </w:pPr>
    </w:p>
    <w:p>
      <w:pPr>
        <w:spacing w:line="360" w:lineRule="auto"/>
        <w:ind w:left="500"/>
        <w:rPr>
          <w:sz w:val="20"/>
          <w:szCs w:val="20"/>
        </w:rPr>
      </w:pPr>
      <w:r>
        <w:rPr>
          <w:rFonts w:eastAsia="Times New Roman"/>
          <w:sz w:val="28"/>
          <w:szCs w:val="28"/>
        </w:rPr>
        <w:t xml:space="preserve">3.4 </w:t>
      </w:r>
      <w:r>
        <w:rPr>
          <w:rFonts w:hint="eastAsia" w:ascii="黑体" w:hAnsi="黑体" w:eastAsia="黑体" w:cs="黑体"/>
          <w:sz w:val="28"/>
          <w:szCs w:val="28"/>
        </w:rPr>
        <w:t>评标结果</w:t>
      </w:r>
    </w:p>
    <w:p>
      <w:pPr>
        <w:spacing w:line="360" w:lineRule="auto"/>
        <w:rPr>
          <w:sz w:val="20"/>
          <w:szCs w:val="20"/>
        </w:rPr>
      </w:pPr>
      <w:r>
        <w:rPr>
          <w:rFonts w:ascii="宋体" w:hAnsi="宋体"/>
          <w:szCs w:val="21"/>
        </w:rPr>
        <w:t xml:space="preserve">    </w:t>
      </w:r>
      <w:r>
        <w:rPr>
          <w:rFonts w:eastAsia="Times New Roman"/>
          <w:szCs w:val="21"/>
        </w:rPr>
        <w:t xml:space="preserve">3.4.1 </w:t>
      </w:r>
      <w:r>
        <w:rPr>
          <w:rFonts w:hint="eastAsia" w:ascii="宋体" w:hAnsi="宋体" w:cs="宋体"/>
          <w:szCs w:val="21"/>
        </w:rPr>
        <w:t>除第二章</w:t>
      </w:r>
      <w:r>
        <w:rPr>
          <w:rFonts w:eastAsia="Times New Roman"/>
          <w:szCs w:val="21"/>
        </w:rPr>
        <w:t>“</w:t>
      </w:r>
      <w:r>
        <w:rPr>
          <w:rFonts w:hint="eastAsia" w:ascii="宋体" w:hAnsi="宋体" w:cs="宋体"/>
          <w:szCs w:val="21"/>
        </w:rPr>
        <w:t>投标人须知</w:t>
      </w:r>
      <w:r>
        <w:rPr>
          <w:rFonts w:eastAsia="Times New Roman"/>
          <w:szCs w:val="21"/>
        </w:rPr>
        <w:t>”</w:t>
      </w:r>
      <w:r>
        <w:rPr>
          <w:rFonts w:hint="eastAsia" w:ascii="宋体" w:hAnsi="宋体" w:cs="宋体"/>
          <w:szCs w:val="21"/>
        </w:rPr>
        <w:t>前附表授权直接确定中标人外，评标委员会按照得分由高到低的顺序推荐中标候选人，并标明排序。</w:t>
      </w:r>
    </w:p>
    <w:p>
      <w:pPr>
        <w:spacing w:line="256" w:lineRule="exact"/>
        <w:rPr>
          <w:sz w:val="20"/>
          <w:szCs w:val="20"/>
        </w:rPr>
      </w:pPr>
      <w:r>
        <w:rPr>
          <w:rFonts w:ascii="宋体" w:hAnsi="宋体"/>
          <w:szCs w:val="21"/>
        </w:rPr>
        <w:t xml:space="preserve">    </w:t>
      </w:r>
      <w:r>
        <w:rPr>
          <w:rFonts w:eastAsia="Times New Roman"/>
          <w:szCs w:val="21"/>
        </w:rPr>
        <w:t xml:space="preserve">3.4.2 </w:t>
      </w:r>
      <w:r>
        <w:rPr>
          <w:rFonts w:hint="eastAsia" w:ascii="宋体" w:hAnsi="宋体" w:cs="宋体"/>
          <w:szCs w:val="21"/>
        </w:rPr>
        <w:t>评标委员会完成评标后，应当向招标人提交书面评标报告和中标候选人名单。</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autoSpaceDE w:val="0"/>
        <w:autoSpaceDN w:val="0"/>
        <w:adjustRightInd w:val="0"/>
        <w:spacing w:line="360" w:lineRule="auto"/>
        <w:jc w:val="left"/>
        <w:rPr>
          <w:rFonts w:ascii="Times New Roman" w:hAnsi="Times New Roman" w:eastAsia="黑体"/>
          <w:bCs/>
          <w:spacing w:val="1"/>
          <w:kern w:val="0"/>
          <w:position w:val="-1"/>
          <w:sz w:val="32"/>
          <w:szCs w:val="32"/>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spacing w:val="2"/>
          <w:kern w:val="0"/>
          <w:position w:val="-5"/>
          <w:sz w:val="44"/>
          <w:szCs w:val="44"/>
        </w:rPr>
      </w:pPr>
    </w:p>
    <w:p>
      <w:pPr>
        <w:autoSpaceDE w:val="0"/>
        <w:autoSpaceDN w:val="0"/>
        <w:adjustRightInd w:val="0"/>
        <w:spacing w:line="544" w:lineRule="exact"/>
        <w:ind w:left="2212" w:right="-20"/>
        <w:jc w:val="left"/>
        <w:rPr>
          <w:rFonts w:ascii="宋体" w:cs="微软雅黑"/>
          <w:kern w:val="0"/>
          <w:sz w:val="44"/>
          <w:szCs w:val="44"/>
        </w:rPr>
      </w:pPr>
      <w:r>
        <w:rPr>
          <w:rFonts w:hint="eastAsia" w:ascii="宋体" w:hAnsi="宋体" w:cs="微软雅黑"/>
          <w:spacing w:val="2"/>
          <w:kern w:val="0"/>
          <w:position w:val="-5"/>
          <w:sz w:val="44"/>
          <w:szCs w:val="44"/>
        </w:rPr>
        <w:t>第四章合同条款及格式</w:t>
      </w:r>
    </w:p>
    <w:p>
      <w:pPr>
        <w:autoSpaceDE w:val="0"/>
        <w:autoSpaceDN w:val="0"/>
        <w:adjustRightInd w:val="0"/>
        <w:spacing w:line="266" w:lineRule="auto"/>
        <w:ind w:left="100" w:right="42" w:firstLine="420"/>
        <w:jc w:val="left"/>
        <w:rPr>
          <w:rFonts w:ascii="微软雅黑" w:hAnsi="Times New Roman" w:eastAsia="微软雅黑" w:cs="微软雅黑"/>
          <w:kern w:val="0"/>
          <w:szCs w:val="21"/>
        </w:rPr>
      </w:pPr>
    </w:p>
    <w:p>
      <w:pPr>
        <w:autoSpaceDE w:val="0"/>
        <w:autoSpaceDN w:val="0"/>
        <w:adjustRightInd w:val="0"/>
        <w:spacing w:line="266" w:lineRule="auto"/>
        <w:ind w:left="100" w:right="42" w:firstLine="420"/>
        <w:jc w:val="left"/>
        <w:rPr>
          <w:rFonts w:ascii="微软雅黑" w:hAnsi="Times New Roman" w:eastAsia="微软雅黑" w:cs="微软雅黑"/>
          <w:kern w:val="0"/>
          <w:szCs w:val="21"/>
        </w:rPr>
        <w:sectPr>
          <w:pgSz w:w="12240" w:h="15840"/>
          <w:pgMar w:top="1400" w:right="1680" w:bottom="920" w:left="1700" w:header="0" w:footer="721" w:gutter="0"/>
          <w:cols w:equalWidth="0" w:num="1">
            <w:col w:w="8860"/>
          </w:cols>
        </w:sectPr>
      </w:pPr>
    </w:p>
    <w:p>
      <w:pPr>
        <w:autoSpaceDE w:val="0"/>
        <w:autoSpaceDN w:val="0"/>
        <w:adjustRightInd w:val="0"/>
        <w:spacing w:line="360" w:lineRule="auto"/>
        <w:jc w:val="center"/>
        <w:rPr>
          <w:rFonts w:ascii="黑体" w:hAnsi="Times New Roman" w:eastAsia="黑体" w:cs="微软雅黑"/>
          <w:kern w:val="0"/>
          <w:sz w:val="32"/>
          <w:szCs w:val="32"/>
        </w:rPr>
      </w:pPr>
      <w:r>
        <w:rPr>
          <w:rFonts w:hint="eastAsia" w:ascii="黑体" w:hAnsi="Times New Roman" w:eastAsia="黑体" w:cs="微软雅黑"/>
          <w:spacing w:val="2"/>
          <w:kern w:val="0"/>
          <w:position w:val="-4"/>
          <w:sz w:val="32"/>
          <w:szCs w:val="32"/>
        </w:rPr>
        <w:t>第一节通用合</w:t>
      </w:r>
      <w:r>
        <w:rPr>
          <w:rFonts w:hint="eastAsia" w:ascii="黑体" w:hAnsi="Times New Roman" w:eastAsia="黑体" w:cs="微软雅黑"/>
          <w:kern w:val="0"/>
          <w:position w:val="-4"/>
          <w:sz w:val="32"/>
          <w:szCs w:val="32"/>
        </w:rPr>
        <w:t>同</w:t>
      </w:r>
      <w:r>
        <w:rPr>
          <w:rFonts w:hint="eastAsia" w:ascii="黑体" w:hAnsi="Times New Roman" w:eastAsia="黑体" w:cs="微软雅黑"/>
          <w:spacing w:val="2"/>
          <w:kern w:val="0"/>
          <w:position w:val="-4"/>
          <w:sz w:val="32"/>
          <w:szCs w:val="32"/>
        </w:rPr>
        <w:t>条</w:t>
      </w:r>
      <w:r>
        <w:rPr>
          <w:rFonts w:hint="eastAsia" w:ascii="黑体" w:hAnsi="Times New Roman" w:eastAsia="黑体" w:cs="微软雅黑"/>
          <w:kern w:val="0"/>
          <w:position w:val="-4"/>
          <w:sz w:val="32"/>
          <w:szCs w:val="32"/>
        </w:rPr>
        <w:t>款</w:t>
      </w:r>
    </w:p>
    <w:p>
      <w:pPr>
        <w:autoSpaceDE w:val="0"/>
        <w:autoSpaceDN w:val="0"/>
        <w:adjustRightInd w:val="0"/>
        <w:spacing w:line="360" w:lineRule="auto"/>
        <w:jc w:val="left"/>
        <w:rPr>
          <w:rFonts w:ascii="微软雅黑" w:hAnsi="Times New Roman" w:eastAsia="微软雅黑" w:cs="微软雅黑"/>
          <w:kern w:val="0"/>
          <w:sz w:val="32"/>
          <w:szCs w:val="32"/>
        </w:rPr>
      </w:pPr>
      <w:r>
        <w:rPr>
          <w:rFonts w:ascii="Times New Roman" w:hAnsi="Times New Roman" w:eastAsia="微软雅黑"/>
          <w:bCs/>
          <w:spacing w:val="1"/>
          <w:kern w:val="0"/>
          <w:sz w:val="32"/>
          <w:szCs w:val="32"/>
        </w:rPr>
        <w:t>1</w:t>
      </w:r>
      <w:r>
        <w:rPr>
          <w:rFonts w:ascii="Times New Roman" w:hAnsi="Times New Roman" w:eastAsia="微软雅黑"/>
          <w:bCs/>
          <w:kern w:val="0"/>
          <w:sz w:val="32"/>
          <w:szCs w:val="32"/>
        </w:rPr>
        <w:t>.</w:t>
      </w:r>
      <w:r>
        <w:rPr>
          <w:rFonts w:ascii="Times New Roman" w:hAnsi="Times New Roman" w:eastAsia="微软雅黑"/>
          <w:bCs/>
          <w:spacing w:val="78"/>
          <w:kern w:val="0"/>
          <w:sz w:val="32"/>
          <w:szCs w:val="32"/>
        </w:rPr>
        <w:t xml:space="preserve"> </w:t>
      </w:r>
      <w:r>
        <w:rPr>
          <w:rFonts w:hint="eastAsia" w:ascii="黑体" w:hAnsi="Times New Roman" w:eastAsia="黑体" w:cs="微软雅黑"/>
          <w:spacing w:val="2"/>
          <w:w w:val="99"/>
          <w:kern w:val="0"/>
          <w:sz w:val="32"/>
          <w:szCs w:val="32"/>
        </w:rPr>
        <w:t>一般约定</w:t>
      </w:r>
    </w:p>
    <w:p>
      <w:pPr>
        <w:spacing w:line="341" w:lineRule="exact"/>
        <w:ind w:left="500"/>
        <w:rPr>
          <w:sz w:val="20"/>
          <w:szCs w:val="20"/>
        </w:rPr>
      </w:pPr>
      <w:r>
        <w:rPr>
          <w:rFonts w:eastAsia="Times New Roman"/>
          <w:sz w:val="28"/>
          <w:szCs w:val="28"/>
        </w:rPr>
        <w:t xml:space="preserve">1.1 </w:t>
      </w:r>
      <w:r>
        <w:rPr>
          <w:rFonts w:hint="eastAsia" w:ascii="黑体" w:hAnsi="黑体" w:eastAsia="黑体" w:cs="黑体"/>
          <w:sz w:val="28"/>
          <w:szCs w:val="28"/>
        </w:rPr>
        <w:t>词语定义</w:t>
      </w:r>
    </w:p>
    <w:p>
      <w:pPr>
        <w:spacing w:line="283" w:lineRule="exact"/>
        <w:rPr>
          <w:sz w:val="20"/>
          <w:szCs w:val="20"/>
        </w:rPr>
      </w:pPr>
    </w:p>
    <w:p>
      <w:pPr>
        <w:spacing w:line="240" w:lineRule="exact"/>
        <w:ind w:left="780"/>
        <w:rPr>
          <w:sz w:val="20"/>
          <w:szCs w:val="20"/>
        </w:rPr>
      </w:pPr>
      <w:r>
        <w:rPr>
          <w:rFonts w:hint="eastAsia" w:ascii="宋体" w:hAnsi="宋体" w:cs="宋体"/>
          <w:szCs w:val="21"/>
        </w:rPr>
        <w:t>通用合同条款、专用合同条款中的下列词语应具有本款所赋予的含义。</w:t>
      </w:r>
    </w:p>
    <w:p>
      <w:pPr>
        <w:spacing w:line="169" w:lineRule="exact"/>
        <w:rPr>
          <w:sz w:val="20"/>
          <w:szCs w:val="20"/>
        </w:rPr>
      </w:pPr>
    </w:p>
    <w:p>
      <w:pPr>
        <w:spacing w:line="256" w:lineRule="exact"/>
        <w:ind w:left="780"/>
        <w:rPr>
          <w:sz w:val="20"/>
          <w:szCs w:val="20"/>
        </w:rPr>
      </w:pPr>
      <w:r>
        <w:rPr>
          <w:rFonts w:eastAsia="Times New Roman"/>
          <w:b/>
          <w:bCs/>
          <w:szCs w:val="21"/>
        </w:rPr>
        <w:t xml:space="preserve">1.1.1 </w:t>
      </w:r>
      <w:r>
        <w:rPr>
          <w:rFonts w:hint="eastAsia" w:ascii="宋体" w:hAnsi="宋体" w:cs="宋体"/>
          <w:b/>
          <w:bCs/>
          <w:szCs w:val="21"/>
        </w:rPr>
        <w:t>合同</w:t>
      </w:r>
    </w:p>
    <w:p>
      <w:pPr>
        <w:spacing w:line="153" w:lineRule="exact"/>
        <w:rPr>
          <w:sz w:val="20"/>
          <w:szCs w:val="20"/>
        </w:rPr>
      </w:pPr>
    </w:p>
    <w:p>
      <w:pPr>
        <w:spacing w:line="256" w:lineRule="exact"/>
        <w:ind w:left="780"/>
        <w:rPr>
          <w:sz w:val="20"/>
          <w:szCs w:val="20"/>
        </w:rPr>
      </w:pPr>
      <w:r>
        <w:rPr>
          <w:rFonts w:eastAsia="Times New Roman"/>
          <w:szCs w:val="21"/>
        </w:rPr>
        <w:t xml:space="preserve">1.1.1.1 </w:t>
      </w:r>
      <w:r>
        <w:rPr>
          <w:rFonts w:hint="eastAsia" w:ascii="宋体" w:hAnsi="宋体" w:cs="宋体"/>
          <w:szCs w:val="21"/>
        </w:rPr>
        <w:t>合同文件（或称合同）：指合同协议书、中标通知书、投标函和投标函附录、专用</w:t>
      </w:r>
    </w:p>
    <w:p>
      <w:pPr>
        <w:spacing w:line="155" w:lineRule="exact"/>
        <w:rPr>
          <w:sz w:val="20"/>
          <w:szCs w:val="20"/>
        </w:rPr>
      </w:pPr>
    </w:p>
    <w:p>
      <w:pPr>
        <w:spacing w:line="240" w:lineRule="exact"/>
        <w:ind w:left="360"/>
        <w:rPr>
          <w:sz w:val="20"/>
          <w:szCs w:val="20"/>
        </w:rPr>
      </w:pPr>
      <w:r>
        <w:rPr>
          <w:rFonts w:hint="eastAsia" w:ascii="宋体" w:hAnsi="宋体" w:cs="宋体"/>
          <w:szCs w:val="21"/>
        </w:rPr>
        <w:t>合同条款、通用合同条款、发包人要求、勘察费用清单、勘察纲要，以及其他构成合同组成部</w:t>
      </w:r>
    </w:p>
    <w:p>
      <w:pPr>
        <w:spacing w:line="168" w:lineRule="exact"/>
        <w:rPr>
          <w:sz w:val="20"/>
          <w:szCs w:val="20"/>
        </w:rPr>
      </w:pPr>
    </w:p>
    <w:p>
      <w:pPr>
        <w:spacing w:line="240" w:lineRule="exact"/>
        <w:ind w:left="360"/>
        <w:rPr>
          <w:sz w:val="20"/>
          <w:szCs w:val="20"/>
        </w:rPr>
      </w:pPr>
      <w:r>
        <w:rPr>
          <w:rFonts w:hint="eastAsia" w:ascii="宋体" w:hAnsi="宋体" w:cs="宋体"/>
          <w:szCs w:val="21"/>
        </w:rPr>
        <w:t>分的文件。</w:t>
      </w:r>
    </w:p>
    <w:p>
      <w:pPr>
        <w:spacing w:line="169" w:lineRule="exact"/>
        <w:rPr>
          <w:sz w:val="20"/>
          <w:szCs w:val="20"/>
        </w:rPr>
      </w:pPr>
    </w:p>
    <w:p>
      <w:pPr>
        <w:spacing w:line="256" w:lineRule="exact"/>
        <w:ind w:left="780"/>
        <w:rPr>
          <w:sz w:val="20"/>
          <w:szCs w:val="20"/>
        </w:rPr>
      </w:pPr>
      <w:r>
        <w:rPr>
          <w:rFonts w:eastAsia="Times New Roman"/>
          <w:szCs w:val="21"/>
        </w:rPr>
        <w:t xml:space="preserve">1.1.1.2 </w:t>
      </w:r>
      <w:r>
        <w:rPr>
          <w:rFonts w:hint="eastAsia" w:ascii="宋体" w:hAnsi="宋体" w:cs="宋体"/>
          <w:szCs w:val="21"/>
        </w:rPr>
        <w:t>合同协议书：指发包人和勘察人共同签署的合同协议书。</w:t>
      </w:r>
    </w:p>
    <w:p>
      <w:pPr>
        <w:spacing w:line="153" w:lineRule="exact"/>
        <w:rPr>
          <w:sz w:val="20"/>
          <w:szCs w:val="20"/>
        </w:rPr>
      </w:pPr>
    </w:p>
    <w:p>
      <w:pPr>
        <w:spacing w:line="256" w:lineRule="exact"/>
        <w:ind w:left="780"/>
        <w:rPr>
          <w:sz w:val="20"/>
          <w:szCs w:val="20"/>
        </w:rPr>
      </w:pPr>
      <w:r>
        <w:rPr>
          <w:rFonts w:eastAsia="Times New Roman"/>
          <w:szCs w:val="21"/>
        </w:rPr>
        <w:t xml:space="preserve">1.1.1.3 </w:t>
      </w:r>
      <w:r>
        <w:rPr>
          <w:rFonts w:hint="eastAsia" w:ascii="宋体" w:hAnsi="宋体" w:cs="宋体"/>
          <w:szCs w:val="21"/>
        </w:rPr>
        <w:t>中标通知书：指发包人通知勘察人中标的函件。</w:t>
      </w:r>
    </w:p>
    <w:p>
      <w:pPr>
        <w:spacing w:line="153" w:lineRule="exact"/>
        <w:rPr>
          <w:sz w:val="20"/>
          <w:szCs w:val="20"/>
        </w:rPr>
      </w:pPr>
    </w:p>
    <w:p>
      <w:pPr>
        <w:spacing w:line="256" w:lineRule="exact"/>
        <w:ind w:left="780"/>
        <w:rPr>
          <w:sz w:val="20"/>
          <w:szCs w:val="20"/>
        </w:rPr>
      </w:pPr>
      <w:r>
        <w:rPr>
          <w:rFonts w:eastAsia="Times New Roman"/>
          <w:szCs w:val="21"/>
        </w:rPr>
        <w:t xml:space="preserve">1.1.1.4 </w:t>
      </w:r>
      <w:r>
        <w:rPr>
          <w:rFonts w:hint="eastAsia" w:ascii="宋体" w:hAnsi="宋体" w:cs="宋体"/>
          <w:szCs w:val="21"/>
        </w:rPr>
        <w:t>投标函：指由勘察人填写并签署的，名为</w:t>
      </w:r>
      <w:r>
        <w:rPr>
          <w:rFonts w:eastAsia="Times New Roman"/>
          <w:szCs w:val="21"/>
        </w:rPr>
        <w:t>“</w:t>
      </w:r>
      <w:r>
        <w:rPr>
          <w:rFonts w:hint="eastAsia" w:ascii="宋体" w:hAnsi="宋体" w:cs="宋体"/>
          <w:szCs w:val="21"/>
        </w:rPr>
        <w:t>投标函</w:t>
      </w:r>
      <w:r>
        <w:rPr>
          <w:rFonts w:eastAsia="Times New Roman"/>
          <w:szCs w:val="21"/>
        </w:rPr>
        <w:t>”</w:t>
      </w:r>
      <w:r>
        <w:rPr>
          <w:rFonts w:hint="eastAsia" w:ascii="宋体" w:hAnsi="宋体" w:cs="宋体"/>
          <w:szCs w:val="21"/>
        </w:rPr>
        <w:t>的函件。</w:t>
      </w:r>
    </w:p>
    <w:p>
      <w:pPr>
        <w:spacing w:line="167" w:lineRule="exact"/>
        <w:rPr>
          <w:sz w:val="20"/>
          <w:szCs w:val="20"/>
        </w:rPr>
      </w:pPr>
    </w:p>
    <w:p>
      <w:pPr>
        <w:spacing w:line="244" w:lineRule="exact"/>
        <w:ind w:left="780"/>
        <w:rPr>
          <w:sz w:val="20"/>
          <w:szCs w:val="20"/>
        </w:rPr>
      </w:pPr>
      <w:r>
        <w:rPr>
          <w:rFonts w:eastAsia="Times New Roman"/>
          <w:sz w:val="20"/>
          <w:szCs w:val="20"/>
        </w:rPr>
        <w:t xml:space="preserve">1.1.1.5 </w:t>
      </w:r>
      <w:r>
        <w:rPr>
          <w:rFonts w:hint="eastAsia" w:ascii="宋体" w:hAnsi="宋体" w:cs="宋体"/>
          <w:sz w:val="20"/>
          <w:szCs w:val="20"/>
        </w:rPr>
        <w:t>投标函附录：指由勘察人填写并签署的、附在投标函后，名为</w:t>
      </w:r>
      <w:r>
        <w:rPr>
          <w:rFonts w:eastAsia="Times New Roman"/>
          <w:sz w:val="20"/>
          <w:szCs w:val="20"/>
        </w:rPr>
        <w:t>“</w:t>
      </w:r>
      <w:r>
        <w:rPr>
          <w:rFonts w:hint="eastAsia" w:ascii="宋体" w:hAnsi="宋体" w:cs="宋体"/>
          <w:sz w:val="20"/>
          <w:szCs w:val="20"/>
        </w:rPr>
        <w:t>投标函附录</w:t>
      </w:r>
      <w:r>
        <w:rPr>
          <w:rFonts w:eastAsia="Times New Roman"/>
          <w:sz w:val="20"/>
          <w:szCs w:val="20"/>
        </w:rPr>
        <w:t>”</w:t>
      </w:r>
      <w:r>
        <w:rPr>
          <w:rFonts w:hint="eastAsia" w:ascii="宋体" w:hAnsi="宋体" w:cs="宋体"/>
          <w:sz w:val="20"/>
          <w:szCs w:val="20"/>
        </w:rPr>
        <w:t>的函件。</w:t>
      </w:r>
    </w:p>
    <w:p>
      <w:pPr>
        <w:spacing w:line="153" w:lineRule="exact"/>
        <w:rPr>
          <w:sz w:val="20"/>
          <w:szCs w:val="20"/>
        </w:rPr>
      </w:pPr>
    </w:p>
    <w:p>
      <w:pPr>
        <w:spacing w:line="256" w:lineRule="exact"/>
        <w:ind w:left="780"/>
        <w:rPr>
          <w:sz w:val="20"/>
          <w:szCs w:val="20"/>
        </w:rPr>
      </w:pPr>
      <w:r>
        <w:rPr>
          <w:rFonts w:eastAsia="Times New Roman"/>
          <w:szCs w:val="21"/>
        </w:rPr>
        <w:t xml:space="preserve">1.1.1.6 </w:t>
      </w:r>
      <w:r>
        <w:rPr>
          <w:rFonts w:hint="eastAsia" w:ascii="宋体" w:hAnsi="宋体" w:cs="宋体"/>
          <w:szCs w:val="21"/>
        </w:rPr>
        <w:t>发包人要求：指合同文件中名为</w:t>
      </w:r>
      <w:r>
        <w:rPr>
          <w:rFonts w:eastAsia="Times New Roman"/>
          <w:szCs w:val="21"/>
        </w:rPr>
        <w:t>“</w:t>
      </w:r>
      <w:r>
        <w:rPr>
          <w:rFonts w:hint="eastAsia" w:ascii="宋体" w:hAnsi="宋体" w:cs="宋体"/>
          <w:szCs w:val="21"/>
        </w:rPr>
        <w:t>发包人要求</w:t>
      </w:r>
      <w:r>
        <w:rPr>
          <w:rFonts w:eastAsia="Times New Roman"/>
          <w:szCs w:val="21"/>
        </w:rPr>
        <w:t>”</w:t>
      </w:r>
      <w:r>
        <w:rPr>
          <w:rFonts w:hint="eastAsia" w:ascii="宋体" w:hAnsi="宋体" w:cs="宋体"/>
          <w:szCs w:val="21"/>
        </w:rPr>
        <w:t>的文件。</w:t>
      </w:r>
    </w:p>
    <w:p>
      <w:pPr>
        <w:spacing w:line="153" w:lineRule="exact"/>
        <w:rPr>
          <w:sz w:val="20"/>
          <w:szCs w:val="20"/>
        </w:rPr>
      </w:pPr>
    </w:p>
    <w:p>
      <w:pPr>
        <w:spacing w:line="256" w:lineRule="exact"/>
        <w:ind w:left="780"/>
        <w:rPr>
          <w:sz w:val="20"/>
          <w:szCs w:val="20"/>
        </w:rPr>
      </w:pPr>
      <w:r>
        <w:rPr>
          <w:rFonts w:eastAsia="Times New Roman"/>
          <w:szCs w:val="21"/>
        </w:rPr>
        <w:t xml:space="preserve">1.1.1.7 </w:t>
      </w:r>
      <w:r>
        <w:rPr>
          <w:rFonts w:hint="eastAsia" w:ascii="宋体" w:hAnsi="宋体" w:cs="宋体"/>
          <w:szCs w:val="21"/>
        </w:rPr>
        <w:t>勘察纲要：指勘察人在投标文件中的勘察纲要。</w:t>
      </w:r>
    </w:p>
    <w:p>
      <w:pPr>
        <w:spacing w:line="153" w:lineRule="exact"/>
        <w:rPr>
          <w:sz w:val="20"/>
          <w:szCs w:val="20"/>
        </w:rPr>
      </w:pPr>
    </w:p>
    <w:p>
      <w:pPr>
        <w:spacing w:line="256" w:lineRule="exact"/>
        <w:ind w:left="780"/>
        <w:rPr>
          <w:sz w:val="20"/>
          <w:szCs w:val="20"/>
        </w:rPr>
      </w:pPr>
      <w:r>
        <w:rPr>
          <w:rFonts w:eastAsia="Times New Roman"/>
          <w:szCs w:val="21"/>
        </w:rPr>
        <w:t xml:space="preserve">1.1.1.8 </w:t>
      </w:r>
      <w:r>
        <w:rPr>
          <w:rFonts w:hint="eastAsia" w:ascii="宋体" w:hAnsi="宋体" w:cs="宋体"/>
          <w:szCs w:val="21"/>
        </w:rPr>
        <w:t>勘察费用清单：指勘察人投标文件中的勘察费用清单。</w:t>
      </w:r>
    </w:p>
    <w:p>
      <w:pPr>
        <w:spacing w:line="155" w:lineRule="exact"/>
        <w:rPr>
          <w:sz w:val="20"/>
          <w:szCs w:val="20"/>
        </w:rPr>
      </w:pPr>
    </w:p>
    <w:p>
      <w:pPr>
        <w:spacing w:line="256" w:lineRule="exact"/>
        <w:ind w:left="780"/>
        <w:rPr>
          <w:sz w:val="20"/>
          <w:szCs w:val="20"/>
        </w:rPr>
      </w:pPr>
      <w:r>
        <w:rPr>
          <w:rFonts w:eastAsia="Times New Roman"/>
          <w:szCs w:val="21"/>
        </w:rPr>
        <w:t xml:space="preserve">1.1.1.9 </w:t>
      </w:r>
      <w:r>
        <w:rPr>
          <w:rFonts w:hint="eastAsia" w:ascii="宋体" w:hAnsi="宋体" w:cs="宋体"/>
          <w:szCs w:val="21"/>
        </w:rPr>
        <w:t>其他合同文件：指经合同双方当事人确认构成合同文件的其他文件。</w:t>
      </w:r>
    </w:p>
    <w:p>
      <w:pPr>
        <w:spacing w:line="153" w:lineRule="exact"/>
        <w:rPr>
          <w:sz w:val="20"/>
          <w:szCs w:val="20"/>
        </w:rPr>
      </w:pPr>
    </w:p>
    <w:p>
      <w:pPr>
        <w:spacing w:line="256" w:lineRule="exact"/>
        <w:ind w:left="780"/>
        <w:rPr>
          <w:sz w:val="20"/>
          <w:szCs w:val="20"/>
        </w:rPr>
      </w:pPr>
      <w:r>
        <w:rPr>
          <w:rFonts w:eastAsia="Times New Roman"/>
          <w:b/>
          <w:bCs/>
          <w:szCs w:val="21"/>
        </w:rPr>
        <w:t xml:space="preserve">1.1.2 </w:t>
      </w:r>
      <w:r>
        <w:rPr>
          <w:rFonts w:hint="eastAsia" w:ascii="宋体" w:hAnsi="宋体" w:cs="宋体"/>
          <w:b/>
          <w:bCs/>
          <w:szCs w:val="21"/>
        </w:rPr>
        <w:t>合同当事人和人员</w:t>
      </w:r>
    </w:p>
    <w:p>
      <w:pPr>
        <w:spacing w:line="153" w:lineRule="exact"/>
        <w:rPr>
          <w:sz w:val="20"/>
          <w:szCs w:val="20"/>
        </w:rPr>
      </w:pPr>
    </w:p>
    <w:p>
      <w:pPr>
        <w:spacing w:line="256" w:lineRule="exact"/>
        <w:ind w:left="780"/>
        <w:rPr>
          <w:sz w:val="20"/>
          <w:szCs w:val="20"/>
        </w:rPr>
      </w:pPr>
      <w:r>
        <w:rPr>
          <w:rFonts w:eastAsia="Times New Roman"/>
          <w:szCs w:val="21"/>
        </w:rPr>
        <w:t xml:space="preserve">1.1.2.1 </w:t>
      </w:r>
      <w:r>
        <w:rPr>
          <w:rFonts w:hint="eastAsia" w:ascii="宋体" w:hAnsi="宋体" w:cs="宋体"/>
          <w:szCs w:val="21"/>
        </w:rPr>
        <w:t>合同当事人：指发包人和（或）勘察人。</w:t>
      </w:r>
    </w:p>
    <w:p>
      <w:pPr>
        <w:spacing w:line="153" w:lineRule="exact"/>
        <w:rPr>
          <w:sz w:val="20"/>
          <w:szCs w:val="20"/>
        </w:rPr>
      </w:pPr>
    </w:p>
    <w:p>
      <w:pPr>
        <w:spacing w:line="256" w:lineRule="exact"/>
        <w:ind w:left="780"/>
        <w:rPr>
          <w:sz w:val="20"/>
          <w:szCs w:val="20"/>
        </w:rPr>
      </w:pPr>
      <w:r>
        <w:rPr>
          <w:rFonts w:eastAsia="Times New Roman"/>
          <w:szCs w:val="21"/>
        </w:rPr>
        <w:t xml:space="preserve">1.1.2.2 </w:t>
      </w:r>
      <w:r>
        <w:rPr>
          <w:rFonts w:hint="eastAsia" w:ascii="宋体" w:hAnsi="宋体" w:cs="宋体"/>
          <w:szCs w:val="21"/>
        </w:rPr>
        <w:t>发包人：指与勘察人签订合同协议书的当事人，及其合法继承人。</w:t>
      </w:r>
    </w:p>
    <w:p>
      <w:pPr>
        <w:spacing w:line="153" w:lineRule="exact"/>
        <w:rPr>
          <w:sz w:val="20"/>
          <w:szCs w:val="20"/>
        </w:rPr>
      </w:pPr>
    </w:p>
    <w:p>
      <w:pPr>
        <w:spacing w:line="256" w:lineRule="exact"/>
        <w:ind w:left="780"/>
        <w:rPr>
          <w:sz w:val="20"/>
          <w:szCs w:val="20"/>
        </w:rPr>
      </w:pPr>
      <w:r>
        <w:rPr>
          <w:rFonts w:eastAsia="Times New Roman"/>
          <w:szCs w:val="21"/>
        </w:rPr>
        <w:t xml:space="preserve">1.1.2.3 </w:t>
      </w:r>
      <w:r>
        <w:rPr>
          <w:rFonts w:hint="eastAsia" w:ascii="宋体" w:hAnsi="宋体" w:cs="宋体"/>
          <w:szCs w:val="21"/>
        </w:rPr>
        <w:t>勘察人：指与发包人签订合同协议书的当事人，及其合法继承人。</w:t>
      </w:r>
    </w:p>
    <w:p>
      <w:pPr>
        <w:spacing w:line="155" w:lineRule="exact"/>
        <w:rPr>
          <w:sz w:val="20"/>
          <w:szCs w:val="20"/>
        </w:rPr>
      </w:pPr>
    </w:p>
    <w:p>
      <w:pPr>
        <w:spacing w:line="256" w:lineRule="exact"/>
        <w:ind w:left="780"/>
        <w:rPr>
          <w:sz w:val="20"/>
          <w:szCs w:val="20"/>
        </w:rPr>
      </w:pPr>
      <w:r>
        <w:rPr>
          <w:rFonts w:eastAsia="Times New Roman"/>
          <w:szCs w:val="21"/>
        </w:rPr>
        <w:t xml:space="preserve">1.1.2.4 </w:t>
      </w:r>
      <w:r>
        <w:rPr>
          <w:rFonts w:hint="eastAsia" w:ascii="宋体" w:hAnsi="宋体" w:cs="宋体"/>
          <w:szCs w:val="21"/>
        </w:rPr>
        <w:t>发包人代表：指由发包人任命，并在授权范围和期限内代表发包人行使权利和履行</w:t>
      </w:r>
    </w:p>
    <w:p>
      <w:pPr>
        <w:spacing w:line="152" w:lineRule="exact"/>
        <w:rPr>
          <w:sz w:val="20"/>
          <w:szCs w:val="20"/>
        </w:rPr>
      </w:pPr>
    </w:p>
    <w:p>
      <w:pPr>
        <w:spacing w:line="240" w:lineRule="exact"/>
        <w:ind w:left="360"/>
        <w:rPr>
          <w:sz w:val="20"/>
          <w:szCs w:val="20"/>
        </w:rPr>
      </w:pPr>
      <w:r>
        <w:rPr>
          <w:rFonts w:hint="eastAsia" w:ascii="宋体" w:hAnsi="宋体" w:cs="宋体"/>
          <w:szCs w:val="21"/>
        </w:rPr>
        <w:t>义务的全权负责人。</w:t>
      </w:r>
    </w:p>
    <w:p>
      <w:pPr>
        <w:spacing w:line="169" w:lineRule="exact"/>
        <w:rPr>
          <w:sz w:val="20"/>
          <w:szCs w:val="20"/>
        </w:rPr>
      </w:pPr>
    </w:p>
    <w:p>
      <w:pPr>
        <w:spacing w:line="256" w:lineRule="exact"/>
        <w:ind w:left="780"/>
        <w:rPr>
          <w:sz w:val="20"/>
          <w:szCs w:val="20"/>
        </w:rPr>
      </w:pPr>
      <w:r>
        <w:rPr>
          <w:rFonts w:eastAsia="Times New Roman"/>
          <w:szCs w:val="21"/>
        </w:rPr>
        <w:t xml:space="preserve">1.1.2.5 </w:t>
      </w:r>
      <w:r>
        <w:rPr>
          <w:rFonts w:hint="eastAsia" w:ascii="宋体" w:hAnsi="宋体" w:cs="宋体"/>
          <w:szCs w:val="21"/>
        </w:rPr>
        <w:t>项目负责人：指由勘察人任命，代表勘察人行使权利和履行义务的全权负责人。</w:t>
      </w:r>
    </w:p>
    <w:p>
      <w:pPr>
        <w:spacing w:line="153" w:lineRule="exact"/>
        <w:rPr>
          <w:sz w:val="20"/>
          <w:szCs w:val="20"/>
        </w:rPr>
      </w:pPr>
    </w:p>
    <w:p>
      <w:pPr>
        <w:spacing w:line="256" w:lineRule="exact"/>
        <w:ind w:left="780"/>
        <w:rPr>
          <w:sz w:val="20"/>
          <w:szCs w:val="20"/>
        </w:rPr>
      </w:pPr>
      <w:r>
        <w:rPr>
          <w:rFonts w:eastAsia="Times New Roman"/>
          <w:szCs w:val="21"/>
        </w:rPr>
        <w:t xml:space="preserve">1.1.2.6 </w:t>
      </w:r>
      <w:r>
        <w:rPr>
          <w:rFonts w:hint="eastAsia" w:ascii="宋体" w:hAnsi="宋体" w:cs="宋体"/>
          <w:szCs w:val="21"/>
        </w:rPr>
        <w:t>分包人：指从勘察人处分包合同中某一部分工作，并与其签订分包合同的分包人。</w:t>
      </w:r>
    </w:p>
    <w:p>
      <w:pPr>
        <w:spacing w:line="153" w:lineRule="exact"/>
        <w:rPr>
          <w:sz w:val="20"/>
          <w:szCs w:val="20"/>
        </w:rPr>
      </w:pPr>
    </w:p>
    <w:p>
      <w:pPr>
        <w:spacing w:line="256" w:lineRule="exact"/>
        <w:ind w:left="780"/>
        <w:rPr>
          <w:sz w:val="20"/>
          <w:szCs w:val="20"/>
        </w:rPr>
      </w:pPr>
      <w:r>
        <w:rPr>
          <w:rFonts w:eastAsia="Times New Roman"/>
          <w:b/>
          <w:bCs/>
          <w:szCs w:val="21"/>
        </w:rPr>
        <w:t xml:space="preserve">1.1.3 </w:t>
      </w:r>
      <w:r>
        <w:rPr>
          <w:rFonts w:hint="eastAsia" w:ascii="宋体" w:hAnsi="宋体" w:cs="宋体"/>
          <w:b/>
          <w:bCs/>
          <w:szCs w:val="21"/>
        </w:rPr>
        <w:t>工程和勘察</w:t>
      </w:r>
    </w:p>
    <w:p>
      <w:pPr>
        <w:spacing w:line="155" w:lineRule="exact"/>
        <w:rPr>
          <w:sz w:val="20"/>
          <w:szCs w:val="20"/>
        </w:rPr>
      </w:pPr>
    </w:p>
    <w:p>
      <w:pPr>
        <w:spacing w:line="256" w:lineRule="exact"/>
        <w:ind w:left="780"/>
        <w:rPr>
          <w:sz w:val="20"/>
          <w:szCs w:val="20"/>
        </w:rPr>
      </w:pPr>
      <w:r>
        <w:rPr>
          <w:rFonts w:eastAsia="Times New Roman"/>
          <w:szCs w:val="21"/>
        </w:rPr>
        <w:t xml:space="preserve">1.1.3.1 </w:t>
      </w:r>
      <w:r>
        <w:rPr>
          <w:rFonts w:hint="eastAsia" w:ascii="宋体" w:hAnsi="宋体" w:cs="宋体"/>
          <w:szCs w:val="21"/>
        </w:rPr>
        <w:t>工程：指专用合同条款中指明进行勘察招标的工程。</w:t>
      </w:r>
    </w:p>
    <w:p>
      <w:pPr>
        <w:spacing w:line="153" w:lineRule="exact"/>
        <w:rPr>
          <w:sz w:val="20"/>
          <w:szCs w:val="20"/>
        </w:rPr>
      </w:pPr>
    </w:p>
    <w:p>
      <w:pPr>
        <w:spacing w:line="256" w:lineRule="exact"/>
        <w:ind w:left="780"/>
        <w:rPr>
          <w:sz w:val="20"/>
          <w:szCs w:val="20"/>
        </w:rPr>
      </w:pPr>
      <w:r>
        <w:rPr>
          <w:rFonts w:eastAsia="Times New Roman"/>
          <w:szCs w:val="21"/>
        </w:rPr>
        <w:t xml:space="preserve">1.1.3.2 </w:t>
      </w:r>
      <w:r>
        <w:rPr>
          <w:rFonts w:hint="eastAsia" w:ascii="宋体" w:hAnsi="宋体" w:cs="宋体"/>
          <w:szCs w:val="21"/>
        </w:rPr>
        <w:t>勘察服务：指勘察人按照合同约定履行的服务，包括制订勘察纲要、进行测绘、勘</w:t>
      </w:r>
    </w:p>
    <w:p>
      <w:pPr>
        <w:spacing w:line="152" w:lineRule="exact"/>
        <w:rPr>
          <w:sz w:val="20"/>
          <w:szCs w:val="20"/>
        </w:rPr>
      </w:pPr>
    </w:p>
    <w:p>
      <w:pPr>
        <w:spacing w:line="240" w:lineRule="exact"/>
        <w:jc w:val="center"/>
        <w:rPr>
          <w:sz w:val="20"/>
          <w:szCs w:val="20"/>
        </w:rPr>
      </w:pPr>
      <w:r>
        <w:rPr>
          <w:rFonts w:hint="eastAsia" w:ascii="宋体" w:hAnsi="宋体" w:cs="宋体"/>
          <w:szCs w:val="21"/>
        </w:rPr>
        <w:t>探、取样和试验等，查明、分析和评估地质特征和工程条件，编制勘察报告和提供发包人委托</w:t>
      </w:r>
    </w:p>
    <w:p>
      <w:pPr>
        <w:spacing w:line="200" w:lineRule="exact"/>
        <w:rPr>
          <w:sz w:val="20"/>
          <w:szCs w:val="20"/>
        </w:rPr>
      </w:pPr>
    </w:p>
    <w:p>
      <w:pPr>
        <w:spacing w:line="200" w:lineRule="exact"/>
        <w:rPr>
          <w:sz w:val="20"/>
          <w:szCs w:val="20"/>
        </w:rPr>
      </w:pPr>
    </w:p>
    <w:p>
      <w:pPr>
        <w:spacing w:line="224" w:lineRule="exact"/>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15" w:name="page49"/>
      <w:bookmarkEnd w:id="15"/>
      <w:r>
        <w:rPr>
          <w:rFonts w:hint="eastAsia" w:ascii="宋体" w:hAnsi="宋体" w:cs="宋体"/>
          <w:szCs w:val="21"/>
        </w:rPr>
        <w:t>的其他服务。</w:t>
      </w:r>
    </w:p>
    <w:p>
      <w:pPr>
        <w:spacing w:line="169" w:lineRule="exact"/>
        <w:rPr>
          <w:sz w:val="20"/>
          <w:szCs w:val="20"/>
        </w:rPr>
      </w:pPr>
    </w:p>
    <w:p>
      <w:pPr>
        <w:spacing w:line="256" w:lineRule="exact"/>
        <w:ind w:left="780"/>
        <w:rPr>
          <w:sz w:val="20"/>
          <w:szCs w:val="20"/>
        </w:rPr>
      </w:pPr>
      <w:r>
        <w:rPr>
          <w:rFonts w:eastAsia="Times New Roman"/>
          <w:szCs w:val="21"/>
        </w:rPr>
        <w:t xml:space="preserve">1.1.3.3 </w:t>
      </w:r>
      <w:r>
        <w:rPr>
          <w:rFonts w:hint="eastAsia" w:ascii="宋体" w:hAnsi="宋体" w:cs="宋体"/>
          <w:szCs w:val="21"/>
        </w:rPr>
        <w:t>勘察设备：指为完成合同约定的各项工作所需的设备、器具和其他物品，不包括临</w:t>
      </w:r>
    </w:p>
    <w:p>
      <w:pPr>
        <w:spacing w:line="152" w:lineRule="exact"/>
        <w:rPr>
          <w:sz w:val="20"/>
          <w:szCs w:val="20"/>
        </w:rPr>
      </w:pPr>
    </w:p>
    <w:p>
      <w:pPr>
        <w:spacing w:line="240" w:lineRule="exact"/>
        <w:ind w:left="360"/>
        <w:rPr>
          <w:sz w:val="20"/>
          <w:szCs w:val="20"/>
        </w:rPr>
      </w:pPr>
      <w:r>
        <w:rPr>
          <w:rFonts w:hint="eastAsia" w:ascii="宋体" w:hAnsi="宋体" w:cs="宋体"/>
          <w:szCs w:val="21"/>
        </w:rPr>
        <w:t>时工程和材料。</w:t>
      </w:r>
    </w:p>
    <w:p>
      <w:pPr>
        <w:spacing w:line="171" w:lineRule="exact"/>
        <w:rPr>
          <w:sz w:val="20"/>
          <w:szCs w:val="20"/>
        </w:rPr>
      </w:pPr>
    </w:p>
    <w:p>
      <w:pPr>
        <w:spacing w:line="256" w:lineRule="exact"/>
        <w:ind w:left="780"/>
        <w:rPr>
          <w:sz w:val="20"/>
          <w:szCs w:val="20"/>
        </w:rPr>
      </w:pPr>
      <w:r>
        <w:rPr>
          <w:rFonts w:eastAsia="Times New Roman"/>
          <w:szCs w:val="21"/>
        </w:rPr>
        <w:t xml:space="preserve">1.1.3.4 </w:t>
      </w:r>
      <w:r>
        <w:rPr>
          <w:rFonts w:hint="eastAsia" w:ascii="宋体" w:hAnsi="宋体" w:cs="宋体"/>
          <w:szCs w:val="21"/>
        </w:rPr>
        <w:t>勘探场地：指用于工程勘探的场所，以及在合同中指定作为勘探场地组成的其他场</w:t>
      </w:r>
    </w:p>
    <w:p>
      <w:pPr>
        <w:spacing w:line="152" w:lineRule="exact"/>
        <w:rPr>
          <w:sz w:val="20"/>
          <w:szCs w:val="20"/>
        </w:rPr>
      </w:pPr>
    </w:p>
    <w:p>
      <w:pPr>
        <w:spacing w:line="240" w:lineRule="exact"/>
        <w:ind w:left="360"/>
        <w:rPr>
          <w:sz w:val="20"/>
          <w:szCs w:val="20"/>
        </w:rPr>
      </w:pPr>
      <w:r>
        <w:rPr>
          <w:rFonts w:hint="eastAsia" w:ascii="宋体" w:hAnsi="宋体" w:cs="宋体"/>
          <w:szCs w:val="21"/>
        </w:rPr>
        <w:t>所。</w:t>
      </w:r>
    </w:p>
    <w:p>
      <w:pPr>
        <w:spacing w:line="169" w:lineRule="exact"/>
        <w:rPr>
          <w:sz w:val="20"/>
          <w:szCs w:val="20"/>
        </w:rPr>
      </w:pPr>
    </w:p>
    <w:p>
      <w:pPr>
        <w:spacing w:line="256" w:lineRule="exact"/>
        <w:ind w:left="780"/>
        <w:rPr>
          <w:sz w:val="20"/>
          <w:szCs w:val="20"/>
        </w:rPr>
      </w:pPr>
      <w:r>
        <w:rPr>
          <w:rFonts w:eastAsia="Times New Roman"/>
          <w:szCs w:val="21"/>
        </w:rPr>
        <w:t xml:space="preserve">1.1.3.5 </w:t>
      </w:r>
      <w:r>
        <w:rPr>
          <w:rFonts w:hint="eastAsia" w:ascii="宋体" w:hAnsi="宋体" w:cs="宋体"/>
          <w:szCs w:val="21"/>
        </w:rPr>
        <w:t>勘察资料：是发包人按合同约定向勘察人提供的，用于完成勘察服务范围与内容所</w:t>
      </w:r>
    </w:p>
    <w:p>
      <w:pPr>
        <w:spacing w:line="152" w:lineRule="exact"/>
        <w:rPr>
          <w:sz w:val="20"/>
          <w:szCs w:val="20"/>
        </w:rPr>
      </w:pPr>
    </w:p>
    <w:p>
      <w:pPr>
        <w:spacing w:line="240" w:lineRule="exact"/>
        <w:ind w:left="360"/>
        <w:rPr>
          <w:sz w:val="20"/>
          <w:szCs w:val="20"/>
        </w:rPr>
      </w:pPr>
      <w:r>
        <w:rPr>
          <w:rFonts w:hint="eastAsia" w:ascii="宋体" w:hAnsi="宋体" w:cs="宋体"/>
          <w:szCs w:val="21"/>
        </w:rPr>
        <w:t>需要的资料。</w:t>
      </w:r>
    </w:p>
    <w:p>
      <w:pPr>
        <w:spacing w:line="172" w:lineRule="exact"/>
        <w:rPr>
          <w:sz w:val="20"/>
          <w:szCs w:val="20"/>
        </w:rPr>
      </w:pPr>
    </w:p>
    <w:p>
      <w:pPr>
        <w:spacing w:line="256" w:lineRule="exact"/>
        <w:ind w:left="780"/>
        <w:rPr>
          <w:sz w:val="20"/>
          <w:szCs w:val="20"/>
        </w:rPr>
      </w:pPr>
      <w:r>
        <w:rPr>
          <w:rFonts w:eastAsia="Times New Roman"/>
          <w:szCs w:val="21"/>
        </w:rPr>
        <w:t xml:space="preserve">1.1.3.6 </w:t>
      </w:r>
      <w:r>
        <w:rPr>
          <w:rFonts w:hint="eastAsia" w:ascii="宋体" w:hAnsi="宋体" w:cs="宋体"/>
          <w:szCs w:val="21"/>
        </w:rPr>
        <w:t>勘察文件：指勘察人按合同约定向发包人提交的工程勘察报告、服务大纲、勘察方</w:t>
      </w:r>
    </w:p>
    <w:p>
      <w:pPr>
        <w:spacing w:line="164" w:lineRule="exact"/>
        <w:rPr>
          <w:sz w:val="20"/>
          <w:szCs w:val="20"/>
        </w:rPr>
      </w:pPr>
    </w:p>
    <w:p>
      <w:pPr>
        <w:spacing w:line="229" w:lineRule="exact"/>
        <w:ind w:left="360"/>
        <w:rPr>
          <w:sz w:val="20"/>
          <w:szCs w:val="20"/>
        </w:rPr>
      </w:pPr>
      <w:r>
        <w:rPr>
          <w:rFonts w:hint="eastAsia" w:ascii="宋体" w:hAnsi="宋体" w:cs="宋体"/>
          <w:sz w:val="20"/>
          <w:szCs w:val="20"/>
        </w:rPr>
        <w:t>案、外业指导书、进度计划、图纸、计算书、软件和其他文件等，包括阶段性文件和最终文件，</w:t>
      </w:r>
    </w:p>
    <w:p>
      <w:pPr>
        <w:spacing w:line="168" w:lineRule="exact"/>
        <w:rPr>
          <w:sz w:val="20"/>
          <w:szCs w:val="20"/>
        </w:rPr>
      </w:pPr>
    </w:p>
    <w:p>
      <w:pPr>
        <w:spacing w:line="240" w:lineRule="exact"/>
        <w:ind w:left="360"/>
        <w:rPr>
          <w:sz w:val="20"/>
          <w:szCs w:val="20"/>
        </w:rPr>
      </w:pPr>
      <w:r>
        <w:rPr>
          <w:rFonts w:hint="eastAsia" w:ascii="宋体" w:hAnsi="宋体" w:cs="宋体"/>
          <w:szCs w:val="21"/>
        </w:rPr>
        <w:t>且应当采用合同中双方约定的格式和载体。</w:t>
      </w:r>
    </w:p>
    <w:p>
      <w:pPr>
        <w:spacing w:line="169" w:lineRule="exact"/>
        <w:rPr>
          <w:sz w:val="20"/>
          <w:szCs w:val="20"/>
        </w:rPr>
      </w:pPr>
    </w:p>
    <w:p>
      <w:pPr>
        <w:spacing w:line="256" w:lineRule="exact"/>
        <w:ind w:left="780"/>
        <w:rPr>
          <w:sz w:val="20"/>
          <w:szCs w:val="20"/>
        </w:rPr>
      </w:pPr>
      <w:r>
        <w:rPr>
          <w:rFonts w:eastAsia="Times New Roman"/>
          <w:b/>
          <w:bCs/>
          <w:szCs w:val="21"/>
        </w:rPr>
        <w:t xml:space="preserve">1.1.4 </w:t>
      </w:r>
      <w:r>
        <w:rPr>
          <w:rFonts w:hint="eastAsia" w:ascii="宋体" w:hAnsi="宋体" w:cs="宋体"/>
          <w:b/>
          <w:bCs/>
          <w:szCs w:val="21"/>
        </w:rPr>
        <w:t>日期</w:t>
      </w:r>
    </w:p>
    <w:p>
      <w:pPr>
        <w:spacing w:line="153" w:lineRule="exact"/>
        <w:rPr>
          <w:sz w:val="20"/>
          <w:szCs w:val="20"/>
        </w:rPr>
      </w:pPr>
    </w:p>
    <w:p>
      <w:pPr>
        <w:spacing w:line="256" w:lineRule="exact"/>
        <w:ind w:left="780"/>
        <w:rPr>
          <w:sz w:val="20"/>
          <w:szCs w:val="20"/>
        </w:rPr>
      </w:pPr>
      <w:r>
        <w:rPr>
          <w:rFonts w:eastAsia="Times New Roman"/>
          <w:szCs w:val="21"/>
        </w:rPr>
        <w:t xml:space="preserve">1.1.4.1 </w:t>
      </w:r>
      <w:r>
        <w:rPr>
          <w:rFonts w:hint="eastAsia" w:ascii="宋体" w:hAnsi="宋体" w:cs="宋体"/>
          <w:szCs w:val="21"/>
        </w:rPr>
        <w:t>开始勘察通知：指发包人按第</w:t>
      </w:r>
      <w:r>
        <w:rPr>
          <w:rFonts w:eastAsia="Times New Roman"/>
          <w:szCs w:val="21"/>
        </w:rPr>
        <w:t xml:space="preserve"> 6.1 </w:t>
      </w:r>
      <w:r>
        <w:rPr>
          <w:rFonts w:hint="eastAsia" w:ascii="宋体" w:hAnsi="宋体" w:cs="宋体"/>
          <w:szCs w:val="21"/>
        </w:rPr>
        <w:t>款通知勘察人开始勘察的函件。</w:t>
      </w:r>
    </w:p>
    <w:p>
      <w:pPr>
        <w:spacing w:line="155" w:lineRule="exact"/>
        <w:rPr>
          <w:sz w:val="20"/>
          <w:szCs w:val="20"/>
        </w:rPr>
      </w:pPr>
    </w:p>
    <w:p>
      <w:pPr>
        <w:spacing w:line="256" w:lineRule="exact"/>
        <w:ind w:left="780"/>
        <w:rPr>
          <w:sz w:val="20"/>
          <w:szCs w:val="20"/>
        </w:rPr>
      </w:pPr>
      <w:r>
        <w:rPr>
          <w:rFonts w:eastAsia="Times New Roman"/>
          <w:szCs w:val="21"/>
        </w:rPr>
        <w:t xml:space="preserve">1.1.4.2 </w:t>
      </w:r>
      <w:r>
        <w:rPr>
          <w:rFonts w:hint="eastAsia" w:ascii="宋体" w:hAnsi="宋体" w:cs="宋体"/>
          <w:szCs w:val="21"/>
        </w:rPr>
        <w:t>开始勘察日期：指发包人按第</w:t>
      </w:r>
      <w:r>
        <w:rPr>
          <w:rFonts w:eastAsia="Times New Roman"/>
          <w:szCs w:val="21"/>
        </w:rPr>
        <w:t xml:space="preserve"> 6.1 </w:t>
      </w:r>
      <w:r>
        <w:rPr>
          <w:rFonts w:hint="eastAsia" w:ascii="宋体" w:hAnsi="宋体" w:cs="宋体"/>
          <w:szCs w:val="21"/>
        </w:rPr>
        <w:t>款发出的开始勘察通知中写明的开始勘察日期。</w:t>
      </w:r>
    </w:p>
    <w:p>
      <w:pPr>
        <w:spacing w:line="153" w:lineRule="exact"/>
        <w:rPr>
          <w:sz w:val="20"/>
          <w:szCs w:val="20"/>
        </w:rPr>
      </w:pPr>
    </w:p>
    <w:p>
      <w:pPr>
        <w:spacing w:line="256" w:lineRule="exact"/>
        <w:ind w:left="780"/>
        <w:rPr>
          <w:sz w:val="20"/>
          <w:szCs w:val="20"/>
        </w:rPr>
      </w:pPr>
      <w:r>
        <w:rPr>
          <w:rFonts w:eastAsia="Times New Roman"/>
          <w:szCs w:val="21"/>
        </w:rPr>
        <w:t xml:space="preserve">1.1.4.3 </w:t>
      </w:r>
      <w:r>
        <w:rPr>
          <w:rFonts w:hint="eastAsia" w:ascii="宋体" w:hAnsi="宋体" w:cs="宋体"/>
          <w:szCs w:val="21"/>
        </w:rPr>
        <w:t>勘察服务期限：指勘察人在投标函中承诺的完成合同勘察服务所需的期限，包括按</w:t>
      </w:r>
    </w:p>
    <w:p>
      <w:pPr>
        <w:spacing w:line="153" w:lineRule="exact"/>
        <w:rPr>
          <w:sz w:val="20"/>
          <w:szCs w:val="20"/>
        </w:rPr>
      </w:pPr>
    </w:p>
    <w:p>
      <w:pPr>
        <w:spacing w:line="256" w:lineRule="exact"/>
        <w:ind w:left="360"/>
        <w:rPr>
          <w:sz w:val="20"/>
          <w:szCs w:val="20"/>
        </w:rPr>
      </w:pPr>
      <w:r>
        <w:rPr>
          <w:rFonts w:hint="eastAsia" w:ascii="宋体" w:hAnsi="宋体" w:cs="宋体"/>
          <w:szCs w:val="21"/>
        </w:rPr>
        <w:t>第</w:t>
      </w:r>
      <w:r>
        <w:rPr>
          <w:rFonts w:eastAsia="Times New Roman"/>
          <w:szCs w:val="21"/>
        </w:rPr>
        <w:t xml:space="preserve"> 6.2 </w:t>
      </w:r>
      <w:r>
        <w:rPr>
          <w:rFonts w:hint="eastAsia" w:ascii="宋体" w:hAnsi="宋体" w:cs="宋体"/>
          <w:szCs w:val="21"/>
        </w:rPr>
        <w:t>款、第</w:t>
      </w:r>
      <w:r>
        <w:rPr>
          <w:rFonts w:eastAsia="Times New Roman"/>
          <w:szCs w:val="21"/>
        </w:rPr>
        <w:t xml:space="preserve"> 6.3 </w:t>
      </w:r>
      <w:r>
        <w:rPr>
          <w:rFonts w:hint="eastAsia" w:ascii="宋体" w:hAnsi="宋体" w:cs="宋体"/>
          <w:szCs w:val="21"/>
        </w:rPr>
        <w:t>款、第</w:t>
      </w:r>
      <w:r>
        <w:rPr>
          <w:rFonts w:eastAsia="Times New Roman"/>
          <w:szCs w:val="21"/>
        </w:rPr>
        <w:t xml:space="preserve"> 6.5 </w:t>
      </w:r>
      <w:r>
        <w:rPr>
          <w:rFonts w:hint="eastAsia" w:ascii="宋体" w:hAnsi="宋体" w:cs="宋体"/>
          <w:szCs w:val="21"/>
        </w:rPr>
        <w:t>款和第</w:t>
      </w:r>
      <w:r>
        <w:rPr>
          <w:rFonts w:eastAsia="Times New Roman"/>
          <w:szCs w:val="21"/>
        </w:rPr>
        <w:t xml:space="preserve"> 6.7 </w:t>
      </w:r>
      <w:r>
        <w:rPr>
          <w:rFonts w:hint="eastAsia" w:ascii="宋体" w:hAnsi="宋体" w:cs="宋体"/>
          <w:szCs w:val="21"/>
        </w:rPr>
        <w:t>款约定所作的调整。</w:t>
      </w:r>
    </w:p>
    <w:p>
      <w:pPr>
        <w:spacing w:line="153" w:lineRule="exact"/>
        <w:rPr>
          <w:sz w:val="20"/>
          <w:szCs w:val="20"/>
        </w:rPr>
      </w:pPr>
    </w:p>
    <w:p>
      <w:pPr>
        <w:spacing w:line="256" w:lineRule="exact"/>
        <w:ind w:left="780"/>
        <w:rPr>
          <w:sz w:val="20"/>
          <w:szCs w:val="20"/>
        </w:rPr>
      </w:pPr>
      <w:r>
        <w:rPr>
          <w:rFonts w:eastAsia="Times New Roman"/>
          <w:szCs w:val="21"/>
        </w:rPr>
        <w:t xml:space="preserve">1.1.4.4 </w:t>
      </w:r>
      <w:r>
        <w:rPr>
          <w:rFonts w:hint="eastAsia" w:ascii="宋体" w:hAnsi="宋体" w:cs="宋体"/>
          <w:szCs w:val="21"/>
        </w:rPr>
        <w:t>完成勘察日期：指第</w:t>
      </w:r>
      <w:r>
        <w:rPr>
          <w:rFonts w:eastAsia="Times New Roman"/>
          <w:szCs w:val="21"/>
        </w:rPr>
        <w:t xml:space="preserve"> 1.1.4.3 </w:t>
      </w:r>
      <w:r>
        <w:rPr>
          <w:rFonts w:hint="eastAsia" w:ascii="宋体" w:hAnsi="宋体" w:cs="宋体"/>
          <w:szCs w:val="21"/>
        </w:rPr>
        <w:t>目约定勘察服务期限届满时的日期。</w:t>
      </w:r>
    </w:p>
    <w:p>
      <w:pPr>
        <w:spacing w:line="153" w:lineRule="exact"/>
        <w:rPr>
          <w:sz w:val="20"/>
          <w:szCs w:val="20"/>
        </w:rPr>
      </w:pPr>
    </w:p>
    <w:p>
      <w:pPr>
        <w:spacing w:line="256" w:lineRule="exact"/>
        <w:ind w:left="780"/>
        <w:rPr>
          <w:sz w:val="20"/>
          <w:szCs w:val="20"/>
        </w:rPr>
      </w:pPr>
      <w:r>
        <w:rPr>
          <w:rFonts w:eastAsia="Times New Roman"/>
          <w:szCs w:val="21"/>
        </w:rPr>
        <w:t xml:space="preserve">1.1.4.5 </w:t>
      </w:r>
      <w:r>
        <w:rPr>
          <w:rFonts w:hint="eastAsia" w:ascii="宋体" w:hAnsi="宋体" w:cs="宋体"/>
          <w:szCs w:val="21"/>
        </w:rPr>
        <w:t>基准日：指投标截止时间前</w:t>
      </w:r>
      <w:r>
        <w:rPr>
          <w:rFonts w:eastAsia="Times New Roman"/>
          <w:szCs w:val="21"/>
        </w:rPr>
        <w:t xml:space="preserve"> 28 </w:t>
      </w:r>
      <w:r>
        <w:rPr>
          <w:rFonts w:hint="eastAsia" w:ascii="宋体" w:hAnsi="宋体" w:cs="宋体"/>
          <w:szCs w:val="21"/>
        </w:rPr>
        <w:t>天的日期。</w:t>
      </w:r>
    </w:p>
    <w:p>
      <w:pPr>
        <w:spacing w:line="155" w:lineRule="exact"/>
        <w:rPr>
          <w:sz w:val="20"/>
          <w:szCs w:val="20"/>
        </w:rPr>
      </w:pPr>
    </w:p>
    <w:p>
      <w:pPr>
        <w:spacing w:line="256" w:lineRule="exact"/>
        <w:ind w:left="780"/>
        <w:rPr>
          <w:sz w:val="20"/>
          <w:szCs w:val="20"/>
        </w:rPr>
      </w:pPr>
      <w:r>
        <w:rPr>
          <w:rFonts w:eastAsia="Times New Roman"/>
          <w:szCs w:val="21"/>
        </w:rPr>
        <w:t xml:space="preserve">1.1.4.6 </w:t>
      </w:r>
      <w:r>
        <w:rPr>
          <w:rFonts w:hint="eastAsia" w:ascii="宋体" w:hAnsi="宋体" w:cs="宋体"/>
          <w:szCs w:val="21"/>
        </w:rPr>
        <w:t>天：除特别指明外，指日历天。合同中按天计算时间的，开始当天不计入，从次日</w:t>
      </w:r>
    </w:p>
    <w:p>
      <w:pPr>
        <w:spacing w:line="153" w:lineRule="exact"/>
        <w:rPr>
          <w:sz w:val="20"/>
          <w:szCs w:val="20"/>
        </w:rPr>
      </w:pPr>
    </w:p>
    <w:p>
      <w:pPr>
        <w:spacing w:line="256" w:lineRule="exact"/>
        <w:ind w:left="360"/>
        <w:rPr>
          <w:sz w:val="20"/>
          <w:szCs w:val="20"/>
        </w:rPr>
      </w:pPr>
      <w:r>
        <w:rPr>
          <w:rFonts w:hint="eastAsia" w:ascii="宋体" w:hAnsi="宋体" w:cs="宋体"/>
          <w:szCs w:val="21"/>
        </w:rPr>
        <w:t>开始计算。期限最后一天的截止时间为当天</w:t>
      </w:r>
      <w:r>
        <w:rPr>
          <w:rFonts w:eastAsia="Times New Roman"/>
          <w:szCs w:val="21"/>
        </w:rPr>
        <w:t xml:space="preserve"> 24:00</w:t>
      </w:r>
      <w:r>
        <w:rPr>
          <w:rFonts w:hint="eastAsia" w:ascii="宋体" w:hAnsi="宋体" w:cs="宋体"/>
          <w:szCs w:val="21"/>
        </w:rPr>
        <w:t>。</w:t>
      </w:r>
    </w:p>
    <w:p>
      <w:pPr>
        <w:spacing w:line="153" w:lineRule="exact"/>
        <w:rPr>
          <w:sz w:val="20"/>
          <w:szCs w:val="20"/>
        </w:rPr>
      </w:pPr>
    </w:p>
    <w:p>
      <w:pPr>
        <w:spacing w:line="256" w:lineRule="exact"/>
        <w:ind w:left="780"/>
        <w:rPr>
          <w:sz w:val="20"/>
          <w:szCs w:val="20"/>
        </w:rPr>
      </w:pPr>
      <w:r>
        <w:rPr>
          <w:rFonts w:eastAsia="Times New Roman"/>
          <w:b/>
          <w:bCs/>
          <w:szCs w:val="21"/>
        </w:rPr>
        <w:t xml:space="preserve">1.1.5 </w:t>
      </w:r>
      <w:r>
        <w:rPr>
          <w:rFonts w:hint="eastAsia" w:ascii="宋体" w:hAnsi="宋体" w:cs="宋体"/>
          <w:b/>
          <w:bCs/>
          <w:szCs w:val="21"/>
        </w:rPr>
        <w:t>合同价格和费用</w:t>
      </w:r>
    </w:p>
    <w:p>
      <w:pPr>
        <w:spacing w:line="153" w:lineRule="exact"/>
        <w:rPr>
          <w:sz w:val="20"/>
          <w:szCs w:val="20"/>
        </w:rPr>
      </w:pPr>
    </w:p>
    <w:p>
      <w:pPr>
        <w:spacing w:line="256" w:lineRule="exact"/>
        <w:ind w:left="780"/>
        <w:rPr>
          <w:sz w:val="20"/>
          <w:szCs w:val="20"/>
        </w:rPr>
      </w:pPr>
      <w:r>
        <w:rPr>
          <w:rFonts w:eastAsia="Times New Roman"/>
          <w:szCs w:val="21"/>
        </w:rPr>
        <w:t xml:space="preserve">1.1.5.1 </w:t>
      </w:r>
      <w:r>
        <w:rPr>
          <w:rFonts w:hint="eastAsia" w:ascii="宋体" w:hAnsi="宋体" w:cs="宋体"/>
          <w:szCs w:val="21"/>
        </w:rPr>
        <w:t>签约合同价：指签订合同时合同协议书中写明的勘察费用总金额。</w:t>
      </w:r>
    </w:p>
    <w:p>
      <w:pPr>
        <w:spacing w:line="155" w:lineRule="exact"/>
        <w:rPr>
          <w:sz w:val="20"/>
          <w:szCs w:val="20"/>
        </w:rPr>
      </w:pPr>
    </w:p>
    <w:p>
      <w:pPr>
        <w:spacing w:line="256" w:lineRule="exact"/>
        <w:ind w:left="780"/>
        <w:rPr>
          <w:sz w:val="20"/>
          <w:szCs w:val="20"/>
        </w:rPr>
      </w:pPr>
      <w:r>
        <w:rPr>
          <w:rFonts w:eastAsia="Times New Roman"/>
          <w:szCs w:val="21"/>
        </w:rPr>
        <w:t xml:space="preserve">1.1.5.2 </w:t>
      </w:r>
      <w:r>
        <w:rPr>
          <w:rFonts w:hint="eastAsia" w:ascii="宋体" w:hAnsi="宋体" w:cs="宋体"/>
          <w:szCs w:val="21"/>
        </w:rPr>
        <w:t>合同价格：指勘察人按合同约定完成了全部勘察工作后，发包人应付给勘察人的金</w:t>
      </w:r>
    </w:p>
    <w:p>
      <w:pPr>
        <w:spacing w:line="153" w:lineRule="exact"/>
        <w:rPr>
          <w:sz w:val="20"/>
          <w:szCs w:val="20"/>
        </w:rPr>
      </w:pPr>
    </w:p>
    <w:p>
      <w:pPr>
        <w:spacing w:line="240" w:lineRule="exact"/>
        <w:ind w:left="360"/>
        <w:rPr>
          <w:sz w:val="20"/>
          <w:szCs w:val="20"/>
        </w:rPr>
      </w:pPr>
      <w:r>
        <w:rPr>
          <w:rFonts w:hint="eastAsia" w:ascii="宋体" w:hAnsi="宋体" w:cs="宋体"/>
          <w:szCs w:val="21"/>
        </w:rPr>
        <w:t>额，包括在履行合同过程中按合同约定进行的变更和调整。</w:t>
      </w:r>
    </w:p>
    <w:p>
      <w:pPr>
        <w:spacing w:line="169" w:lineRule="exact"/>
        <w:rPr>
          <w:sz w:val="20"/>
          <w:szCs w:val="20"/>
        </w:rPr>
      </w:pPr>
    </w:p>
    <w:p>
      <w:pPr>
        <w:spacing w:line="256" w:lineRule="exact"/>
        <w:ind w:left="780"/>
        <w:rPr>
          <w:sz w:val="20"/>
          <w:szCs w:val="20"/>
        </w:rPr>
      </w:pPr>
      <w:r>
        <w:rPr>
          <w:rFonts w:eastAsia="Times New Roman"/>
          <w:szCs w:val="21"/>
        </w:rPr>
        <w:t xml:space="preserve">1.1.5.3 </w:t>
      </w:r>
      <w:r>
        <w:rPr>
          <w:rFonts w:hint="eastAsia" w:ascii="宋体" w:hAnsi="宋体" w:cs="宋体"/>
          <w:szCs w:val="21"/>
        </w:rPr>
        <w:t>费用：指为履行合同所发生的或将要发生的所有合理开支，包括管理费和应分摊的</w:t>
      </w:r>
    </w:p>
    <w:p>
      <w:pPr>
        <w:spacing w:line="152" w:lineRule="exact"/>
        <w:rPr>
          <w:sz w:val="20"/>
          <w:szCs w:val="20"/>
        </w:rPr>
      </w:pPr>
    </w:p>
    <w:p>
      <w:pPr>
        <w:spacing w:line="240" w:lineRule="exact"/>
        <w:ind w:left="360"/>
        <w:rPr>
          <w:sz w:val="20"/>
          <w:szCs w:val="20"/>
        </w:rPr>
      </w:pPr>
      <w:r>
        <w:rPr>
          <w:rFonts w:hint="eastAsia" w:ascii="宋体" w:hAnsi="宋体" w:cs="宋体"/>
          <w:szCs w:val="21"/>
        </w:rPr>
        <w:t>其他费用，但不包括利润。</w:t>
      </w:r>
    </w:p>
    <w:p>
      <w:pPr>
        <w:spacing w:line="169" w:lineRule="exact"/>
        <w:rPr>
          <w:sz w:val="20"/>
          <w:szCs w:val="20"/>
        </w:rPr>
      </w:pPr>
    </w:p>
    <w:p>
      <w:pPr>
        <w:spacing w:line="256" w:lineRule="exact"/>
        <w:ind w:left="780"/>
        <w:rPr>
          <w:sz w:val="20"/>
          <w:szCs w:val="20"/>
        </w:rPr>
      </w:pPr>
      <w:r>
        <w:rPr>
          <w:rFonts w:eastAsia="Times New Roman"/>
          <w:b/>
          <w:bCs/>
          <w:szCs w:val="21"/>
        </w:rPr>
        <w:t xml:space="preserve">1.1.6 </w:t>
      </w:r>
      <w:r>
        <w:rPr>
          <w:rFonts w:hint="eastAsia" w:ascii="宋体" w:hAnsi="宋体" w:cs="宋体"/>
          <w:b/>
          <w:bCs/>
          <w:szCs w:val="21"/>
        </w:rPr>
        <w:t>其他</w:t>
      </w:r>
    </w:p>
    <w:p>
      <w:pPr>
        <w:spacing w:line="155" w:lineRule="exact"/>
        <w:rPr>
          <w:sz w:val="20"/>
          <w:szCs w:val="20"/>
        </w:rPr>
      </w:pPr>
    </w:p>
    <w:p>
      <w:pPr>
        <w:spacing w:line="256" w:lineRule="exact"/>
        <w:ind w:left="780"/>
        <w:rPr>
          <w:sz w:val="20"/>
          <w:szCs w:val="20"/>
        </w:rPr>
      </w:pPr>
      <w:r>
        <w:rPr>
          <w:rFonts w:eastAsia="Times New Roman"/>
          <w:szCs w:val="21"/>
        </w:rPr>
        <w:t xml:space="preserve">1.1.6.1 </w:t>
      </w:r>
      <w:r>
        <w:rPr>
          <w:rFonts w:hint="eastAsia" w:ascii="宋体" w:hAnsi="宋体" w:cs="宋体"/>
          <w:szCs w:val="21"/>
        </w:rPr>
        <w:t>书面形式：指合同文件、信件和数据电文（包括电报、电传、传真、电子数据交换</w:t>
      </w:r>
    </w:p>
    <w:p>
      <w:pPr>
        <w:spacing w:line="152" w:lineRule="exact"/>
        <w:rPr>
          <w:sz w:val="20"/>
          <w:szCs w:val="20"/>
        </w:rPr>
      </w:pPr>
    </w:p>
    <w:p>
      <w:pPr>
        <w:spacing w:line="240" w:lineRule="exact"/>
        <w:ind w:left="360"/>
        <w:rPr>
          <w:sz w:val="20"/>
          <w:szCs w:val="20"/>
        </w:rPr>
      </w:pPr>
      <w:r>
        <w:rPr>
          <w:rFonts w:hint="eastAsia" w:ascii="宋体" w:hAnsi="宋体" w:cs="宋体"/>
          <w:szCs w:val="21"/>
        </w:rPr>
        <w:t>和电子邮件）等可以有形地表现所载内容的形式。</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1.2 </w:t>
      </w:r>
      <w:r>
        <w:rPr>
          <w:rFonts w:hint="eastAsia" w:ascii="黑体" w:hAnsi="黑体" w:eastAsia="黑体" w:cs="黑体"/>
          <w:sz w:val="28"/>
          <w:szCs w:val="28"/>
        </w:rPr>
        <w:t>语言文字</w:t>
      </w:r>
    </w:p>
    <w:p>
      <w:pPr>
        <w:spacing w:line="283" w:lineRule="exact"/>
        <w:rPr>
          <w:sz w:val="20"/>
          <w:szCs w:val="20"/>
        </w:rPr>
      </w:pPr>
    </w:p>
    <w:p>
      <w:pPr>
        <w:spacing w:line="240" w:lineRule="exact"/>
        <w:ind w:left="780"/>
        <w:rPr>
          <w:sz w:val="20"/>
          <w:szCs w:val="20"/>
        </w:rPr>
      </w:pPr>
      <w:r>
        <w:rPr>
          <w:rFonts w:hint="eastAsia" w:ascii="宋体" w:hAnsi="宋体" w:cs="宋体"/>
          <w:szCs w:val="21"/>
        </w:rPr>
        <w:t>合同使用的语言文字为中文。专用术语使用外文的，应附有中文注释。</w:t>
      </w:r>
    </w:p>
    <w:p>
      <w:pPr>
        <w:spacing w:line="200" w:lineRule="exact"/>
        <w:rPr>
          <w:sz w:val="20"/>
          <w:szCs w:val="20"/>
        </w:rPr>
      </w:pPr>
    </w:p>
    <w:p>
      <w:pPr>
        <w:spacing w:line="200" w:lineRule="exact"/>
        <w:rPr>
          <w:sz w:val="20"/>
          <w:szCs w:val="20"/>
        </w:rPr>
      </w:pPr>
    </w:p>
    <w:p>
      <w:pPr>
        <w:spacing w:line="275" w:lineRule="exact"/>
        <w:rPr>
          <w:sz w:val="20"/>
          <w:szCs w:val="20"/>
        </w:rPr>
      </w:pPr>
    </w:p>
    <w:p>
      <w:pPr>
        <w:sectPr>
          <w:pgSz w:w="12240" w:h="15840"/>
          <w:pgMar w:top="1440" w:right="1440" w:bottom="378" w:left="1440" w:header="0" w:footer="0" w:gutter="0"/>
          <w:cols w:equalWidth="0" w:num="1">
            <w:col w:w="9360"/>
          </w:cols>
        </w:sectPr>
      </w:pPr>
    </w:p>
    <w:p>
      <w:pPr>
        <w:spacing w:line="1" w:lineRule="exact"/>
        <w:rPr>
          <w:sz w:val="20"/>
          <w:szCs w:val="20"/>
        </w:rPr>
      </w:pPr>
      <w:bookmarkStart w:id="16" w:name="page50"/>
      <w:bookmarkEnd w:id="16"/>
    </w:p>
    <w:p>
      <w:pPr>
        <w:spacing w:line="341" w:lineRule="exact"/>
        <w:ind w:left="500"/>
        <w:rPr>
          <w:sz w:val="20"/>
          <w:szCs w:val="20"/>
        </w:rPr>
      </w:pPr>
      <w:r>
        <w:rPr>
          <w:rFonts w:eastAsia="Times New Roman"/>
          <w:sz w:val="28"/>
          <w:szCs w:val="28"/>
        </w:rPr>
        <w:t xml:space="preserve">1.3 </w:t>
      </w:r>
      <w:r>
        <w:rPr>
          <w:rFonts w:hint="eastAsia" w:ascii="黑体" w:hAnsi="黑体" w:eastAsia="黑体" w:cs="黑体"/>
          <w:sz w:val="28"/>
          <w:szCs w:val="28"/>
        </w:rPr>
        <w:t>适用法律</w:t>
      </w:r>
    </w:p>
    <w:p>
      <w:pPr>
        <w:spacing w:line="283" w:lineRule="exact"/>
        <w:rPr>
          <w:sz w:val="20"/>
          <w:szCs w:val="20"/>
        </w:rPr>
      </w:pPr>
    </w:p>
    <w:p>
      <w:pPr>
        <w:spacing w:line="240" w:lineRule="exact"/>
        <w:ind w:left="780"/>
        <w:rPr>
          <w:sz w:val="20"/>
          <w:szCs w:val="20"/>
        </w:rPr>
      </w:pPr>
      <w:r>
        <w:rPr>
          <w:rFonts w:hint="eastAsia" w:ascii="宋体" w:hAnsi="宋体" w:cs="宋体"/>
          <w:szCs w:val="21"/>
        </w:rPr>
        <w:t>适用于合同的法律包括中华人民共和国法律、行政法规、部门规章，以及工程所在地的地</w:t>
      </w:r>
    </w:p>
    <w:p>
      <w:pPr>
        <w:spacing w:line="168" w:lineRule="exact"/>
        <w:rPr>
          <w:sz w:val="20"/>
          <w:szCs w:val="20"/>
        </w:rPr>
      </w:pPr>
    </w:p>
    <w:p>
      <w:pPr>
        <w:spacing w:line="240" w:lineRule="exact"/>
        <w:ind w:left="360"/>
        <w:rPr>
          <w:sz w:val="20"/>
          <w:szCs w:val="20"/>
        </w:rPr>
      </w:pPr>
      <w:r>
        <w:rPr>
          <w:rFonts w:hint="eastAsia" w:ascii="宋体" w:hAnsi="宋体" w:cs="宋体"/>
          <w:szCs w:val="21"/>
        </w:rPr>
        <w:t>方法规、自治条例、单行条例和地方政府规章。</w:t>
      </w:r>
    </w:p>
    <w:p>
      <w:pPr>
        <w:spacing w:line="168" w:lineRule="exact"/>
        <w:rPr>
          <w:sz w:val="20"/>
          <w:szCs w:val="20"/>
        </w:rPr>
      </w:pPr>
    </w:p>
    <w:p>
      <w:pPr>
        <w:spacing w:line="240" w:lineRule="exact"/>
        <w:ind w:left="780"/>
        <w:rPr>
          <w:sz w:val="20"/>
          <w:szCs w:val="20"/>
        </w:rPr>
      </w:pPr>
      <w:r>
        <w:rPr>
          <w:rFonts w:hint="eastAsia" w:ascii="宋体" w:hAnsi="宋体" w:cs="宋体"/>
          <w:szCs w:val="21"/>
        </w:rPr>
        <w:t>本合同适用的其他规范性文件，可在专用合同条款中约定。</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1.4 </w:t>
      </w:r>
      <w:r>
        <w:rPr>
          <w:rFonts w:hint="eastAsia" w:ascii="黑体" w:hAnsi="黑体" w:eastAsia="黑体" w:cs="黑体"/>
          <w:sz w:val="28"/>
          <w:szCs w:val="28"/>
        </w:rPr>
        <w:t>合同文件的优先顺序</w:t>
      </w:r>
    </w:p>
    <w:p>
      <w:pPr>
        <w:spacing w:line="283" w:lineRule="exact"/>
        <w:rPr>
          <w:sz w:val="20"/>
          <w:szCs w:val="20"/>
        </w:rPr>
      </w:pPr>
    </w:p>
    <w:p>
      <w:pPr>
        <w:spacing w:line="240" w:lineRule="exact"/>
        <w:ind w:left="780"/>
        <w:rPr>
          <w:sz w:val="20"/>
          <w:szCs w:val="20"/>
        </w:rPr>
      </w:pPr>
      <w:r>
        <w:rPr>
          <w:rFonts w:hint="eastAsia" w:ascii="宋体" w:hAnsi="宋体" w:cs="宋体"/>
          <w:szCs w:val="21"/>
        </w:rPr>
        <w:t>组成合同的各项文件应互相解释，互为说明。除专用合同条款另有约定外，解释合同文件</w:t>
      </w:r>
    </w:p>
    <w:p>
      <w:pPr>
        <w:spacing w:line="169" w:lineRule="exact"/>
        <w:rPr>
          <w:sz w:val="20"/>
          <w:szCs w:val="20"/>
        </w:rPr>
      </w:pPr>
    </w:p>
    <w:p>
      <w:pPr>
        <w:spacing w:line="240" w:lineRule="exact"/>
        <w:ind w:left="360"/>
        <w:rPr>
          <w:sz w:val="20"/>
          <w:szCs w:val="20"/>
        </w:rPr>
      </w:pPr>
      <w:r>
        <w:rPr>
          <w:rFonts w:hint="eastAsia" w:ascii="宋体" w:hAnsi="宋体" w:cs="宋体"/>
          <w:szCs w:val="21"/>
        </w:rPr>
        <w:t>的优先顺序如下：</w:t>
      </w:r>
    </w:p>
    <w:p>
      <w:pPr>
        <w:spacing w:line="17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）合同协议书；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）中标通知书；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）投标函及投标函附录；</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）专用合同条款；</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）通用合同条款；</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）发包人要求；</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）勘察费用清单；</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8</w:t>
      </w:r>
      <w:r>
        <w:rPr>
          <w:rFonts w:hint="eastAsia" w:ascii="宋体" w:hAnsi="宋体" w:cs="宋体"/>
          <w:szCs w:val="21"/>
        </w:rPr>
        <w:t>）勘察纲要；</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9</w:t>
      </w:r>
      <w:r>
        <w:rPr>
          <w:rFonts w:hint="eastAsia" w:ascii="宋体" w:hAnsi="宋体" w:cs="宋体"/>
          <w:szCs w:val="21"/>
        </w:rPr>
        <w:t>）其他合同文件。</w:t>
      </w:r>
    </w:p>
    <w:p>
      <w:pPr>
        <w:spacing w:line="200" w:lineRule="exact"/>
        <w:rPr>
          <w:sz w:val="20"/>
          <w:szCs w:val="20"/>
        </w:rPr>
      </w:pPr>
    </w:p>
    <w:p>
      <w:pPr>
        <w:spacing w:line="215" w:lineRule="exact"/>
        <w:rPr>
          <w:sz w:val="20"/>
          <w:szCs w:val="20"/>
        </w:rPr>
      </w:pPr>
    </w:p>
    <w:p>
      <w:pPr>
        <w:spacing w:line="341" w:lineRule="exact"/>
        <w:ind w:left="500"/>
        <w:rPr>
          <w:sz w:val="20"/>
          <w:szCs w:val="20"/>
        </w:rPr>
      </w:pPr>
      <w:r>
        <w:rPr>
          <w:rFonts w:eastAsia="Times New Roman"/>
          <w:sz w:val="28"/>
          <w:szCs w:val="28"/>
        </w:rPr>
        <w:t xml:space="preserve">1.5 </w:t>
      </w:r>
      <w:r>
        <w:rPr>
          <w:rFonts w:hint="eastAsia" w:ascii="黑体" w:hAnsi="黑体" w:eastAsia="黑体" w:cs="黑体"/>
          <w:sz w:val="28"/>
          <w:szCs w:val="28"/>
        </w:rPr>
        <w:t>合同协议书</w:t>
      </w:r>
    </w:p>
    <w:p>
      <w:pPr>
        <w:spacing w:line="283" w:lineRule="exact"/>
        <w:rPr>
          <w:sz w:val="20"/>
          <w:szCs w:val="20"/>
        </w:rPr>
      </w:pPr>
    </w:p>
    <w:p>
      <w:pPr>
        <w:spacing w:line="240" w:lineRule="exact"/>
        <w:ind w:left="780"/>
        <w:rPr>
          <w:sz w:val="20"/>
          <w:szCs w:val="20"/>
        </w:rPr>
      </w:pPr>
      <w:r>
        <w:rPr>
          <w:rFonts w:hint="eastAsia" w:ascii="宋体" w:hAnsi="宋体" w:cs="宋体"/>
          <w:szCs w:val="21"/>
        </w:rPr>
        <w:t>勘察人按中标通知书规定的时间与发包人签订合同协议书。除法律另有规定或合同另有约</w:t>
      </w:r>
    </w:p>
    <w:p>
      <w:pPr>
        <w:spacing w:line="168" w:lineRule="exact"/>
        <w:rPr>
          <w:sz w:val="20"/>
          <w:szCs w:val="20"/>
        </w:rPr>
      </w:pPr>
    </w:p>
    <w:p>
      <w:pPr>
        <w:spacing w:line="240" w:lineRule="exact"/>
        <w:ind w:left="360"/>
        <w:rPr>
          <w:sz w:val="20"/>
          <w:szCs w:val="20"/>
        </w:rPr>
      </w:pPr>
      <w:r>
        <w:rPr>
          <w:rFonts w:hint="eastAsia" w:ascii="宋体" w:hAnsi="宋体" w:cs="宋体"/>
          <w:szCs w:val="21"/>
        </w:rPr>
        <w:t>定外，发包人和勘察人的法定代表人或其委托代理人在合同协议书上签字并盖单位章后，合同</w:t>
      </w:r>
    </w:p>
    <w:p>
      <w:pPr>
        <w:spacing w:line="169" w:lineRule="exact"/>
        <w:rPr>
          <w:sz w:val="20"/>
          <w:szCs w:val="20"/>
        </w:rPr>
      </w:pPr>
    </w:p>
    <w:p>
      <w:pPr>
        <w:spacing w:line="240" w:lineRule="exact"/>
        <w:ind w:left="360"/>
        <w:rPr>
          <w:sz w:val="20"/>
          <w:szCs w:val="20"/>
        </w:rPr>
      </w:pPr>
      <w:r>
        <w:rPr>
          <w:rFonts w:hint="eastAsia" w:ascii="宋体" w:hAnsi="宋体" w:cs="宋体"/>
          <w:szCs w:val="21"/>
        </w:rPr>
        <w:t>生效。</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1.6 </w:t>
      </w:r>
      <w:r>
        <w:rPr>
          <w:rFonts w:hint="eastAsia" w:ascii="黑体" w:hAnsi="黑体" w:eastAsia="黑体" w:cs="黑体"/>
          <w:sz w:val="28"/>
          <w:szCs w:val="28"/>
        </w:rPr>
        <w:t>文件的提供和照管</w:t>
      </w:r>
    </w:p>
    <w:p>
      <w:pPr>
        <w:spacing w:line="283" w:lineRule="exact"/>
        <w:rPr>
          <w:sz w:val="20"/>
          <w:szCs w:val="20"/>
        </w:rPr>
      </w:pPr>
    </w:p>
    <w:p>
      <w:pPr>
        <w:spacing w:line="256" w:lineRule="exact"/>
        <w:ind w:left="780"/>
        <w:rPr>
          <w:sz w:val="20"/>
          <w:szCs w:val="20"/>
        </w:rPr>
      </w:pPr>
      <w:r>
        <w:rPr>
          <w:rFonts w:eastAsia="Times New Roman"/>
          <w:b/>
          <w:bCs/>
          <w:szCs w:val="21"/>
        </w:rPr>
        <w:t xml:space="preserve">1.6.1 </w:t>
      </w:r>
      <w:r>
        <w:rPr>
          <w:rFonts w:hint="eastAsia" w:ascii="宋体" w:hAnsi="宋体" w:cs="宋体"/>
          <w:b/>
          <w:bCs/>
          <w:szCs w:val="21"/>
        </w:rPr>
        <w:t>勘察文件的提供</w:t>
      </w:r>
    </w:p>
    <w:p>
      <w:pPr>
        <w:spacing w:line="152" w:lineRule="exact"/>
        <w:rPr>
          <w:sz w:val="20"/>
          <w:szCs w:val="20"/>
        </w:rPr>
      </w:pPr>
    </w:p>
    <w:p>
      <w:pPr>
        <w:spacing w:line="240" w:lineRule="exact"/>
        <w:ind w:left="780"/>
        <w:rPr>
          <w:sz w:val="20"/>
          <w:szCs w:val="20"/>
        </w:rPr>
      </w:pPr>
      <w:r>
        <w:rPr>
          <w:rFonts w:hint="eastAsia" w:ascii="宋体" w:hAnsi="宋体" w:cs="宋体"/>
          <w:szCs w:val="21"/>
        </w:rPr>
        <w:t>除专用合同条款另有约定外，勘察人应在合理的期限内按照合同约定的数量向发包人提供</w:t>
      </w:r>
    </w:p>
    <w:p>
      <w:pPr>
        <w:spacing w:line="171" w:lineRule="exact"/>
        <w:rPr>
          <w:sz w:val="20"/>
          <w:szCs w:val="20"/>
        </w:rPr>
      </w:pPr>
    </w:p>
    <w:p>
      <w:pPr>
        <w:spacing w:line="240" w:lineRule="exact"/>
        <w:ind w:left="360"/>
        <w:rPr>
          <w:sz w:val="20"/>
          <w:szCs w:val="20"/>
        </w:rPr>
      </w:pPr>
      <w:r>
        <w:rPr>
          <w:rFonts w:hint="eastAsia" w:ascii="宋体" w:hAnsi="宋体" w:cs="宋体"/>
          <w:szCs w:val="21"/>
        </w:rPr>
        <w:t>勘察文件。合同约定勘察文件应经发包人批复的，发包人应当在合同约定的期限内批复或提出</w:t>
      </w:r>
    </w:p>
    <w:p>
      <w:pPr>
        <w:spacing w:line="168" w:lineRule="exact"/>
        <w:rPr>
          <w:sz w:val="20"/>
          <w:szCs w:val="20"/>
        </w:rPr>
      </w:pPr>
    </w:p>
    <w:p>
      <w:pPr>
        <w:spacing w:line="240" w:lineRule="exact"/>
        <w:ind w:left="360"/>
        <w:rPr>
          <w:sz w:val="20"/>
          <w:szCs w:val="20"/>
        </w:rPr>
      </w:pPr>
      <w:r>
        <w:rPr>
          <w:rFonts w:hint="eastAsia" w:ascii="宋体" w:hAnsi="宋体" w:cs="宋体"/>
          <w:szCs w:val="21"/>
        </w:rPr>
        <w:t>修改意见。</w:t>
      </w:r>
    </w:p>
    <w:p>
      <w:pPr>
        <w:spacing w:line="169" w:lineRule="exact"/>
        <w:rPr>
          <w:sz w:val="20"/>
          <w:szCs w:val="20"/>
        </w:rPr>
      </w:pPr>
    </w:p>
    <w:p>
      <w:pPr>
        <w:spacing w:line="256" w:lineRule="exact"/>
        <w:ind w:left="780"/>
        <w:rPr>
          <w:sz w:val="20"/>
          <w:szCs w:val="20"/>
        </w:rPr>
      </w:pPr>
      <w:r>
        <w:rPr>
          <w:rFonts w:eastAsia="Times New Roman"/>
          <w:b/>
          <w:bCs/>
          <w:szCs w:val="21"/>
        </w:rPr>
        <w:t xml:space="preserve">1.6.2 </w:t>
      </w:r>
      <w:r>
        <w:rPr>
          <w:rFonts w:hint="eastAsia" w:ascii="宋体" w:hAnsi="宋体" w:cs="宋体"/>
          <w:b/>
          <w:bCs/>
          <w:szCs w:val="21"/>
        </w:rPr>
        <w:t>发包人提供的文件</w:t>
      </w:r>
    </w:p>
    <w:p>
      <w:pPr>
        <w:spacing w:line="153" w:lineRule="exact"/>
        <w:rPr>
          <w:sz w:val="20"/>
          <w:szCs w:val="20"/>
        </w:rPr>
      </w:pPr>
    </w:p>
    <w:p>
      <w:pPr>
        <w:spacing w:line="240" w:lineRule="exact"/>
        <w:ind w:left="780"/>
        <w:rPr>
          <w:sz w:val="20"/>
          <w:szCs w:val="20"/>
        </w:rPr>
      </w:pPr>
      <w:r>
        <w:rPr>
          <w:rFonts w:hint="eastAsia" w:ascii="宋体" w:hAnsi="宋体" w:cs="宋体"/>
          <w:szCs w:val="21"/>
        </w:rPr>
        <w:t>按专用合同条款约定由发包人提供的文件，包括基础资料、勘察任务书等，发包人应按约</w:t>
      </w:r>
    </w:p>
    <w:p>
      <w:pPr>
        <w:spacing w:line="169" w:lineRule="exact"/>
        <w:rPr>
          <w:sz w:val="20"/>
          <w:szCs w:val="20"/>
        </w:rPr>
      </w:pPr>
    </w:p>
    <w:p>
      <w:pPr>
        <w:spacing w:line="256" w:lineRule="exact"/>
        <w:jc w:val="center"/>
        <w:rPr>
          <w:sz w:val="20"/>
          <w:szCs w:val="20"/>
        </w:rPr>
      </w:pPr>
      <w:r>
        <w:rPr>
          <w:rFonts w:hint="eastAsia" w:ascii="宋体" w:hAnsi="宋体" w:cs="宋体"/>
          <w:szCs w:val="21"/>
        </w:rPr>
        <w:t>定的数量和期限交给勘察人。由于发包人未按时提供文件造成勘察服务期限延误的，按第</w:t>
      </w:r>
      <w:r>
        <w:rPr>
          <w:rFonts w:eastAsia="Times New Roman"/>
          <w:szCs w:val="21"/>
        </w:rPr>
        <w:t xml:space="preserve"> 6.2</w:t>
      </w:r>
    </w:p>
    <w:p>
      <w:pPr>
        <w:spacing w:line="313" w:lineRule="exact"/>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17" w:name="page51"/>
      <w:bookmarkEnd w:id="17"/>
      <w:r>
        <w:rPr>
          <w:rFonts w:hint="eastAsia" w:ascii="宋体" w:hAnsi="宋体" w:cs="宋体"/>
          <w:szCs w:val="21"/>
        </w:rPr>
        <w:t>款约定执行。</w:t>
      </w:r>
    </w:p>
    <w:p>
      <w:pPr>
        <w:spacing w:line="169" w:lineRule="exact"/>
        <w:rPr>
          <w:sz w:val="20"/>
          <w:szCs w:val="20"/>
        </w:rPr>
      </w:pPr>
    </w:p>
    <w:p>
      <w:pPr>
        <w:spacing w:line="256" w:lineRule="exact"/>
        <w:ind w:left="780"/>
        <w:rPr>
          <w:sz w:val="20"/>
          <w:szCs w:val="20"/>
        </w:rPr>
      </w:pPr>
      <w:r>
        <w:rPr>
          <w:rFonts w:eastAsia="Times New Roman"/>
          <w:b/>
          <w:bCs/>
          <w:szCs w:val="21"/>
        </w:rPr>
        <w:t xml:space="preserve">1.6.3 </w:t>
      </w:r>
      <w:r>
        <w:rPr>
          <w:rFonts w:hint="eastAsia" w:ascii="宋体" w:hAnsi="宋体" w:cs="宋体"/>
          <w:b/>
          <w:bCs/>
          <w:szCs w:val="21"/>
        </w:rPr>
        <w:t>文件错误的通知</w:t>
      </w:r>
    </w:p>
    <w:p>
      <w:pPr>
        <w:spacing w:line="152" w:lineRule="exact"/>
        <w:rPr>
          <w:sz w:val="20"/>
          <w:szCs w:val="20"/>
        </w:rPr>
      </w:pPr>
    </w:p>
    <w:p>
      <w:pPr>
        <w:spacing w:line="240" w:lineRule="exact"/>
        <w:ind w:left="780"/>
        <w:rPr>
          <w:sz w:val="20"/>
          <w:szCs w:val="20"/>
        </w:rPr>
      </w:pPr>
      <w:r>
        <w:rPr>
          <w:rFonts w:hint="eastAsia" w:ascii="宋体" w:hAnsi="宋体" w:cs="宋体"/>
          <w:szCs w:val="21"/>
        </w:rPr>
        <w:t>任何一方当事人发现文件中存在的明显错误或疏忽，均应及时通知对方当事人，并应立即</w:t>
      </w:r>
    </w:p>
    <w:p>
      <w:pPr>
        <w:spacing w:line="171" w:lineRule="exact"/>
        <w:rPr>
          <w:sz w:val="20"/>
          <w:szCs w:val="20"/>
        </w:rPr>
      </w:pPr>
    </w:p>
    <w:p>
      <w:pPr>
        <w:spacing w:line="240" w:lineRule="exact"/>
        <w:ind w:left="360"/>
        <w:rPr>
          <w:sz w:val="20"/>
          <w:szCs w:val="20"/>
        </w:rPr>
      </w:pPr>
      <w:r>
        <w:rPr>
          <w:rFonts w:hint="eastAsia" w:ascii="宋体" w:hAnsi="宋体" w:cs="宋体"/>
          <w:szCs w:val="21"/>
        </w:rPr>
        <w:t>采取适当的措施防止损失扩大。</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1.7 </w:t>
      </w:r>
      <w:r>
        <w:rPr>
          <w:rFonts w:hint="eastAsia" w:ascii="黑体" w:hAnsi="黑体" w:eastAsia="黑体" w:cs="黑体"/>
          <w:sz w:val="28"/>
          <w:szCs w:val="28"/>
        </w:rPr>
        <w:t>联络</w:t>
      </w:r>
    </w:p>
    <w:p>
      <w:pPr>
        <w:spacing w:line="295" w:lineRule="exact"/>
        <w:rPr>
          <w:sz w:val="20"/>
          <w:szCs w:val="20"/>
        </w:rPr>
      </w:pPr>
    </w:p>
    <w:p>
      <w:pPr>
        <w:rPr>
          <w:rFonts w:ascii="宋体"/>
        </w:rPr>
      </w:pPr>
      <w:r>
        <w:rPr>
          <w:rFonts w:ascii="宋体" w:hAnsi="宋体"/>
        </w:rPr>
        <w:t xml:space="preserve">       1.7.1 </w:t>
      </w:r>
      <w:r>
        <w:rPr>
          <w:rFonts w:hint="eastAsia" w:ascii="宋体" w:hAnsi="宋体"/>
        </w:rPr>
        <w:t>与合同有关的通知、批准、证明、证书、指示、要求、请求、同意、意见、确定和决</w:t>
      </w:r>
    </w:p>
    <w:p>
      <w:pPr>
        <w:spacing w:line="153" w:lineRule="exact"/>
        <w:rPr>
          <w:sz w:val="20"/>
          <w:szCs w:val="20"/>
        </w:rPr>
      </w:pPr>
    </w:p>
    <w:p>
      <w:pPr>
        <w:spacing w:line="240" w:lineRule="exact"/>
        <w:ind w:left="360"/>
        <w:rPr>
          <w:sz w:val="20"/>
          <w:szCs w:val="20"/>
        </w:rPr>
      </w:pPr>
      <w:r>
        <w:rPr>
          <w:rFonts w:hint="eastAsia" w:ascii="宋体" w:hAnsi="宋体" w:cs="宋体"/>
          <w:szCs w:val="21"/>
        </w:rPr>
        <w:t>定等，均应采用书面形式。</w:t>
      </w:r>
    </w:p>
    <w:p>
      <w:pPr>
        <w:spacing w:line="181" w:lineRule="exact"/>
        <w:rPr>
          <w:sz w:val="20"/>
          <w:szCs w:val="20"/>
        </w:rPr>
      </w:pPr>
    </w:p>
    <w:p>
      <w:pPr>
        <w:rPr>
          <w:rFonts w:ascii="宋体"/>
        </w:rPr>
      </w:pPr>
      <w:r>
        <w:rPr>
          <w:rFonts w:ascii="宋体" w:hAnsi="宋体"/>
        </w:rPr>
        <w:t xml:space="preserve">       1.7.2 </w:t>
      </w:r>
      <w:r>
        <w:rPr>
          <w:rFonts w:hint="eastAsia" w:ascii="宋体" w:hAnsi="宋体"/>
        </w:rPr>
        <w:t>上述通知、批准、证明、证书、指示、要求、请求、同意、意见、确定和决定等来往</w:t>
      </w:r>
    </w:p>
    <w:p>
      <w:pPr>
        <w:spacing w:line="152" w:lineRule="exact"/>
        <w:rPr>
          <w:sz w:val="20"/>
          <w:szCs w:val="20"/>
        </w:rPr>
      </w:pPr>
    </w:p>
    <w:p>
      <w:pPr>
        <w:spacing w:line="240" w:lineRule="exact"/>
        <w:ind w:left="360"/>
        <w:rPr>
          <w:sz w:val="20"/>
          <w:szCs w:val="20"/>
        </w:rPr>
      </w:pPr>
      <w:r>
        <w:rPr>
          <w:rFonts w:hint="eastAsia" w:ascii="宋体" w:hAnsi="宋体" w:cs="宋体"/>
          <w:szCs w:val="21"/>
        </w:rPr>
        <w:t>函件，均应在合同约定的期限内送达指定的地点和指定的接收人，并办理签收手续。</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1.8 </w:t>
      </w:r>
      <w:r>
        <w:rPr>
          <w:rFonts w:hint="eastAsia" w:ascii="黑体" w:hAnsi="黑体" w:eastAsia="黑体" w:cs="黑体"/>
          <w:sz w:val="28"/>
          <w:szCs w:val="28"/>
        </w:rPr>
        <w:t>转让</w:t>
      </w:r>
    </w:p>
    <w:p>
      <w:pPr>
        <w:spacing w:line="283" w:lineRule="exact"/>
        <w:rPr>
          <w:sz w:val="20"/>
          <w:szCs w:val="20"/>
        </w:rPr>
      </w:pPr>
    </w:p>
    <w:p>
      <w:pPr>
        <w:spacing w:line="240" w:lineRule="exact"/>
        <w:ind w:left="780"/>
        <w:rPr>
          <w:sz w:val="20"/>
          <w:szCs w:val="20"/>
        </w:rPr>
      </w:pPr>
      <w:r>
        <w:rPr>
          <w:rFonts w:hint="eastAsia" w:ascii="宋体" w:hAnsi="宋体" w:cs="宋体"/>
          <w:szCs w:val="21"/>
        </w:rPr>
        <w:t>除专用合同条款另有约定外，未经对方当事人同意，一方当事人不得将合同权利全部或部</w:t>
      </w:r>
    </w:p>
    <w:p>
      <w:pPr>
        <w:spacing w:line="168" w:lineRule="exact"/>
        <w:rPr>
          <w:sz w:val="20"/>
          <w:szCs w:val="20"/>
        </w:rPr>
      </w:pPr>
    </w:p>
    <w:p>
      <w:pPr>
        <w:spacing w:line="240" w:lineRule="exact"/>
        <w:ind w:left="360"/>
        <w:rPr>
          <w:sz w:val="20"/>
          <w:szCs w:val="20"/>
        </w:rPr>
      </w:pPr>
      <w:r>
        <w:rPr>
          <w:rFonts w:hint="eastAsia" w:ascii="宋体" w:hAnsi="宋体" w:cs="宋体"/>
          <w:szCs w:val="21"/>
        </w:rPr>
        <w:t>分转让给第三人，也不得全部或部分转移合同义务。</w:t>
      </w:r>
    </w:p>
    <w:p>
      <w:pPr>
        <w:spacing w:line="200" w:lineRule="exact"/>
        <w:rPr>
          <w:sz w:val="20"/>
          <w:szCs w:val="20"/>
        </w:rPr>
      </w:pPr>
    </w:p>
    <w:p>
      <w:pPr>
        <w:spacing w:line="229" w:lineRule="exact"/>
        <w:rPr>
          <w:sz w:val="20"/>
          <w:szCs w:val="20"/>
        </w:rPr>
      </w:pPr>
    </w:p>
    <w:p>
      <w:pPr>
        <w:spacing w:line="341" w:lineRule="exact"/>
        <w:ind w:left="500"/>
        <w:rPr>
          <w:sz w:val="20"/>
          <w:szCs w:val="20"/>
        </w:rPr>
      </w:pPr>
      <w:r>
        <w:rPr>
          <w:rFonts w:eastAsia="Times New Roman"/>
          <w:sz w:val="28"/>
          <w:szCs w:val="28"/>
        </w:rPr>
        <w:t xml:space="preserve">1.9 </w:t>
      </w:r>
      <w:r>
        <w:rPr>
          <w:rFonts w:hint="eastAsia" w:ascii="黑体" w:hAnsi="黑体" w:eastAsia="黑体" w:cs="黑体"/>
          <w:sz w:val="28"/>
          <w:szCs w:val="28"/>
        </w:rPr>
        <w:t>严禁贿赂</w:t>
      </w:r>
    </w:p>
    <w:p>
      <w:pPr>
        <w:spacing w:line="283" w:lineRule="exact"/>
        <w:rPr>
          <w:sz w:val="20"/>
          <w:szCs w:val="20"/>
        </w:rPr>
      </w:pPr>
    </w:p>
    <w:p>
      <w:pPr>
        <w:spacing w:line="240" w:lineRule="exact"/>
        <w:ind w:left="780"/>
        <w:rPr>
          <w:sz w:val="20"/>
          <w:szCs w:val="20"/>
        </w:rPr>
      </w:pPr>
      <w:r>
        <w:rPr>
          <w:rFonts w:hint="eastAsia" w:ascii="宋体" w:hAnsi="宋体" w:cs="宋体"/>
          <w:szCs w:val="21"/>
        </w:rPr>
        <w:t>合同双方当事人不得以贿赂或变相贿赂的方式，谋取不当利益或损害对方权益。因贿赂造</w:t>
      </w:r>
    </w:p>
    <w:p>
      <w:pPr>
        <w:spacing w:line="168" w:lineRule="exact"/>
        <w:rPr>
          <w:sz w:val="20"/>
          <w:szCs w:val="20"/>
        </w:rPr>
      </w:pPr>
    </w:p>
    <w:p>
      <w:pPr>
        <w:spacing w:line="240" w:lineRule="exact"/>
        <w:ind w:left="360"/>
        <w:rPr>
          <w:sz w:val="20"/>
          <w:szCs w:val="20"/>
        </w:rPr>
      </w:pPr>
      <w:r>
        <w:rPr>
          <w:rFonts w:hint="eastAsia" w:ascii="宋体" w:hAnsi="宋体" w:cs="宋体"/>
          <w:szCs w:val="21"/>
        </w:rPr>
        <w:t>成对方当事人损失的，行为人应当赔偿损失，并承担相应的法律责任。</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1.10 </w:t>
      </w:r>
      <w:r>
        <w:rPr>
          <w:rFonts w:hint="eastAsia" w:ascii="黑体" w:hAnsi="黑体" w:eastAsia="黑体" w:cs="黑体"/>
          <w:sz w:val="28"/>
          <w:szCs w:val="28"/>
        </w:rPr>
        <w:t>知识产权</w:t>
      </w:r>
    </w:p>
    <w:p>
      <w:pPr>
        <w:spacing w:line="283" w:lineRule="exact"/>
        <w:rPr>
          <w:sz w:val="20"/>
          <w:szCs w:val="20"/>
        </w:rPr>
      </w:pPr>
    </w:p>
    <w:p>
      <w:pPr>
        <w:spacing w:line="256" w:lineRule="exact"/>
        <w:ind w:left="780"/>
        <w:rPr>
          <w:sz w:val="20"/>
          <w:szCs w:val="20"/>
        </w:rPr>
      </w:pPr>
      <w:r>
        <w:rPr>
          <w:rFonts w:eastAsia="Times New Roman"/>
          <w:szCs w:val="21"/>
        </w:rPr>
        <w:t xml:space="preserve">1.10.1 </w:t>
      </w:r>
      <w:r>
        <w:rPr>
          <w:rFonts w:hint="eastAsia" w:ascii="宋体" w:hAnsi="宋体" w:cs="宋体"/>
          <w:szCs w:val="21"/>
        </w:rPr>
        <w:t>除专用合同条款另有约定外，勘察人完成的勘察工作成果，除署名权以外的著作权</w:t>
      </w:r>
    </w:p>
    <w:p>
      <w:pPr>
        <w:spacing w:line="155" w:lineRule="exact"/>
        <w:rPr>
          <w:sz w:val="20"/>
          <w:szCs w:val="20"/>
        </w:rPr>
      </w:pPr>
    </w:p>
    <w:p>
      <w:pPr>
        <w:spacing w:line="240" w:lineRule="exact"/>
        <w:ind w:left="360"/>
        <w:rPr>
          <w:sz w:val="20"/>
          <w:szCs w:val="20"/>
        </w:rPr>
      </w:pPr>
      <w:r>
        <w:rPr>
          <w:rFonts w:hint="eastAsia" w:ascii="宋体" w:hAnsi="宋体" w:cs="宋体"/>
          <w:szCs w:val="21"/>
        </w:rPr>
        <w:t>和其他知识产权均归发包人享有。</w:t>
      </w:r>
    </w:p>
    <w:p>
      <w:pPr>
        <w:spacing w:line="169" w:lineRule="exact"/>
        <w:rPr>
          <w:sz w:val="20"/>
          <w:szCs w:val="20"/>
        </w:rPr>
      </w:pPr>
    </w:p>
    <w:p>
      <w:pPr>
        <w:spacing w:line="256" w:lineRule="exact"/>
        <w:ind w:left="780"/>
        <w:rPr>
          <w:sz w:val="20"/>
          <w:szCs w:val="20"/>
        </w:rPr>
      </w:pPr>
      <w:r>
        <w:rPr>
          <w:rFonts w:eastAsia="Times New Roman"/>
          <w:szCs w:val="21"/>
        </w:rPr>
        <w:t xml:space="preserve">1.10.2 </w:t>
      </w:r>
      <w:r>
        <w:rPr>
          <w:rFonts w:hint="eastAsia" w:ascii="宋体" w:hAnsi="宋体" w:cs="宋体"/>
          <w:szCs w:val="21"/>
        </w:rPr>
        <w:t>勘察人在从事勘察活动时，不得侵犯他人的知识产权。因侵犯专利权或其他知识产</w:t>
      </w:r>
    </w:p>
    <w:p>
      <w:pPr>
        <w:spacing w:line="152" w:lineRule="exact"/>
        <w:rPr>
          <w:sz w:val="20"/>
          <w:szCs w:val="20"/>
        </w:rPr>
      </w:pPr>
    </w:p>
    <w:p>
      <w:pPr>
        <w:spacing w:line="240" w:lineRule="exact"/>
        <w:ind w:left="360"/>
        <w:rPr>
          <w:sz w:val="20"/>
          <w:szCs w:val="20"/>
        </w:rPr>
      </w:pPr>
      <w:r>
        <w:rPr>
          <w:rFonts w:hint="eastAsia" w:ascii="宋体" w:hAnsi="宋体" w:cs="宋体"/>
          <w:szCs w:val="21"/>
        </w:rPr>
        <w:t>权所引起的责任，由勘察人自行承担。因发包人提供的勘察资料导致侵权的，由发包人承担责</w:t>
      </w:r>
    </w:p>
    <w:p>
      <w:pPr>
        <w:spacing w:line="168" w:lineRule="exact"/>
        <w:rPr>
          <w:sz w:val="20"/>
          <w:szCs w:val="20"/>
        </w:rPr>
      </w:pPr>
    </w:p>
    <w:p>
      <w:pPr>
        <w:spacing w:line="240" w:lineRule="exact"/>
        <w:ind w:left="360"/>
        <w:rPr>
          <w:sz w:val="20"/>
          <w:szCs w:val="20"/>
        </w:rPr>
      </w:pPr>
      <w:r>
        <w:rPr>
          <w:rFonts w:hint="eastAsia" w:ascii="宋体" w:hAnsi="宋体" w:cs="宋体"/>
          <w:szCs w:val="21"/>
        </w:rPr>
        <w:t>任。</w:t>
      </w:r>
    </w:p>
    <w:p>
      <w:pPr>
        <w:spacing w:line="171" w:lineRule="exact"/>
        <w:rPr>
          <w:sz w:val="20"/>
          <w:szCs w:val="20"/>
        </w:rPr>
      </w:pPr>
    </w:p>
    <w:p>
      <w:pPr>
        <w:spacing w:line="256" w:lineRule="exact"/>
        <w:ind w:left="780"/>
        <w:rPr>
          <w:sz w:val="20"/>
          <w:szCs w:val="20"/>
        </w:rPr>
      </w:pPr>
      <w:r>
        <w:rPr>
          <w:rFonts w:eastAsia="Times New Roman"/>
          <w:szCs w:val="21"/>
        </w:rPr>
        <w:t xml:space="preserve">1.10.3 </w:t>
      </w:r>
      <w:r>
        <w:rPr>
          <w:rFonts w:hint="eastAsia" w:ascii="宋体" w:hAnsi="宋体" w:cs="宋体"/>
          <w:szCs w:val="21"/>
        </w:rPr>
        <w:t>勘察人在投标文件中采用专利技术、专有技术的，相应的使用费视为已包含在投标</w:t>
      </w:r>
    </w:p>
    <w:p>
      <w:pPr>
        <w:spacing w:line="152" w:lineRule="exact"/>
        <w:rPr>
          <w:sz w:val="20"/>
          <w:szCs w:val="20"/>
        </w:rPr>
      </w:pPr>
    </w:p>
    <w:p>
      <w:pPr>
        <w:spacing w:line="240" w:lineRule="exact"/>
        <w:ind w:left="360"/>
        <w:rPr>
          <w:sz w:val="20"/>
          <w:szCs w:val="20"/>
        </w:rPr>
      </w:pPr>
      <w:r>
        <w:rPr>
          <w:rFonts w:hint="eastAsia" w:ascii="宋体" w:hAnsi="宋体" w:cs="宋体"/>
          <w:szCs w:val="21"/>
        </w:rPr>
        <w:t>报价之中。</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1.11 </w:t>
      </w:r>
      <w:r>
        <w:rPr>
          <w:rFonts w:hint="eastAsia" w:ascii="黑体" w:hAnsi="黑体" w:eastAsia="黑体" w:cs="黑体"/>
          <w:sz w:val="28"/>
          <w:szCs w:val="28"/>
        </w:rPr>
        <w:t>文件及信息的保密</w:t>
      </w:r>
    </w:p>
    <w:p>
      <w:pPr>
        <w:spacing w:line="283" w:lineRule="exact"/>
        <w:rPr>
          <w:sz w:val="20"/>
          <w:szCs w:val="20"/>
        </w:rPr>
      </w:pPr>
    </w:p>
    <w:p>
      <w:pPr>
        <w:spacing w:line="240" w:lineRule="exact"/>
        <w:ind w:left="780"/>
        <w:rPr>
          <w:sz w:val="20"/>
          <w:szCs w:val="20"/>
        </w:rPr>
      </w:pPr>
      <w:r>
        <w:rPr>
          <w:rFonts w:hint="eastAsia" w:ascii="宋体" w:hAnsi="宋体" w:cs="宋体"/>
          <w:szCs w:val="21"/>
        </w:rPr>
        <w:t>未经对方同意，任何一方当事人不得将有关文件、技术秘密、需要保密的资料和信息泄露</w:t>
      </w:r>
    </w:p>
    <w:p>
      <w:pPr>
        <w:spacing w:line="168" w:lineRule="exact"/>
        <w:rPr>
          <w:sz w:val="20"/>
          <w:szCs w:val="20"/>
        </w:rPr>
      </w:pPr>
    </w:p>
    <w:p>
      <w:pPr>
        <w:spacing w:line="240" w:lineRule="exact"/>
        <w:ind w:left="360"/>
        <w:rPr>
          <w:sz w:val="20"/>
          <w:szCs w:val="20"/>
        </w:rPr>
      </w:pPr>
      <w:r>
        <w:rPr>
          <w:rFonts w:hint="eastAsia" w:ascii="宋体" w:hAnsi="宋体" w:cs="宋体"/>
          <w:szCs w:val="21"/>
        </w:rPr>
        <w:t>给他人或公开发表与引用。</w:t>
      </w:r>
    </w:p>
    <w:p>
      <w:pPr>
        <w:spacing w:line="200" w:lineRule="exact"/>
        <w:rPr>
          <w:sz w:val="20"/>
          <w:szCs w:val="20"/>
        </w:rPr>
      </w:pPr>
    </w:p>
    <w:p>
      <w:pPr>
        <w:spacing w:line="211" w:lineRule="exact"/>
        <w:rPr>
          <w:sz w:val="20"/>
          <w:szCs w:val="20"/>
        </w:rPr>
      </w:pPr>
    </w:p>
    <w:p>
      <w:pPr>
        <w:sectPr>
          <w:pgSz w:w="12240" w:h="15840"/>
          <w:pgMar w:top="1440" w:right="1440" w:bottom="378" w:left="1440" w:header="0" w:footer="0" w:gutter="0"/>
          <w:cols w:equalWidth="0" w:num="1">
            <w:col w:w="9360"/>
          </w:cols>
        </w:sectPr>
      </w:pPr>
    </w:p>
    <w:p>
      <w:pPr>
        <w:spacing w:line="1" w:lineRule="exact"/>
        <w:rPr>
          <w:sz w:val="20"/>
          <w:szCs w:val="20"/>
        </w:rPr>
      </w:pPr>
      <w:bookmarkStart w:id="18" w:name="page52"/>
      <w:bookmarkEnd w:id="18"/>
    </w:p>
    <w:p>
      <w:pPr>
        <w:spacing w:line="341" w:lineRule="exact"/>
        <w:ind w:left="500"/>
        <w:rPr>
          <w:sz w:val="20"/>
          <w:szCs w:val="20"/>
        </w:rPr>
      </w:pPr>
      <w:r>
        <w:rPr>
          <w:rFonts w:eastAsia="Times New Roman"/>
          <w:sz w:val="28"/>
          <w:szCs w:val="28"/>
        </w:rPr>
        <w:t xml:space="preserve">1.12 </w:t>
      </w:r>
      <w:r>
        <w:rPr>
          <w:rFonts w:hint="eastAsia" w:ascii="黑体" w:hAnsi="黑体" w:eastAsia="黑体" w:cs="黑体"/>
          <w:sz w:val="28"/>
          <w:szCs w:val="28"/>
        </w:rPr>
        <w:t>发包人要求</w:t>
      </w:r>
    </w:p>
    <w:p>
      <w:pPr>
        <w:spacing w:line="283" w:lineRule="exact"/>
        <w:rPr>
          <w:sz w:val="20"/>
          <w:szCs w:val="20"/>
        </w:rPr>
      </w:pPr>
    </w:p>
    <w:p>
      <w:pPr>
        <w:spacing w:line="256" w:lineRule="exact"/>
        <w:ind w:left="780"/>
        <w:rPr>
          <w:sz w:val="20"/>
          <w:szCs w:val="20"/>
        </w:rPr>
      </w:pPr>
      <w:r>
        <w:rPr>
          <w:rFonts w:eastAsia="Times New Roman"/>
          <w:szCs w:val="21"/>
        </w:rPr>
        <w:t xml:space="preserve">1.12.1 </w:t>
      </w:r>
      <w:r>
        <w:rPr>
          <w:rFonts w:hint="eastAsia" w:ascii="宋体" w:hAnsi="宋体" w:cs="宋体"/>
          <w:szCs w:val="21"/>
        </w:rPr>
        <w:t>勘察人应认真阅读、复核发包人要求，发现错误的，应及时书面通知发包人。无论</w:t>
      </w:r>
    </w:p>
    <w:p>
      <w:pPr>
        <w:spacing w:line="153" w:lineRule="exact"/>
        <w:rPr>
          <w:sz w:val="20"/>
          <w:szCs w:val="20"/>
        </w:rPr>
      </w:pPr>
    </w:p>
    <w:p>
      <w:pPr>
        <w:spacing w:line="256" w:lineRule="exact"/>
        <w:ind w:left="360"/>
        <w:rPr>
          <w:sz w:val="20"/>
          <w:szCs w:val="20"/>
        </w:rPr>
      </w:pPr>
      <w:r>
        <w:rPr>
          <w:rFonts w:hint="eastAsia" w:ascii="宋体" w:hAnsi="宋体" w:cs="宋体"/>
          <w:szCs w:val="21"/>
        </w:rPr>
        <w:t>是否存在错误，发包人均有权修改发包人要求，并在修改后</w:t>
      </w:r>
      <w:r>
        <w:rPr>
          <w:rFonts w:eastAsia="Times New Roman"/>
          <w:szCs w:val="21"/>
        </w:rPr>
        <w:t xml:space="preserve"> 3 </w:t>
      </w:r>
      <w:r>
        <w:rPr>
          <w:rFonts w:hint="eastAsia" w:ascii="宋体" w:hAnsi="宋体" w:cs="宋体"/>
          <w:szCs w:val="21"/>
        </w:rPr>
        <w:t>日内通知勘察人。除专用合同条</w:t>
      </w:r>
    </w:p>
    <w:p>
      <w:pPr>
        <w:spacing w:line="165" w:lineRule="exact"/>
        <w:rPr>
          <w:sz w:val="20"/>
          <w:szCs w:val="20"/>
        </w:rPr>
      </w:pPr>
    </w:p>
    <w:p>
      <w:pPr>
        <w:spacing w:line="244" w:lineRule="exact"/>
        <w:ind w:left="360"/>
        <w:rPr>
          <w:sz w:val="20"/>
          <w:szCs w:val="20"/>
        </w:rPr>
      </w:pPr>
      <w:r>
        <w:rPr>
          <w:rFonts w:hint="eastAsia" w:ascii="宋体" w:hAnsi="宋体" w:cs="宋体"/>
          <w:sz w:val="20"/>
          <w:szCs w:val="20"/>
        </w:rPr>
        <w:t>款另有约定外，由此导致勘察人费用增加和</w:t>
      </w:r>
      <w:r>
        <w:rPr>
          <w:rFonts w:eastAsia="Times New Roman"/>
          <w:sz w:val="20"/>
          <w:szCs w:val="20"/>
        </w:rPr>
        <w:t>(</w:t>
      </w:r>
      <w:r>
        <w:rPr>
          <w:rFonts w:hint="eastAsia" w:ascii="宋体" w:hAnsi="宋体" w:cs="宋体"/>
          <w:sz w:val="20"/>
          <w:szCs w:val="20"/>
        </w:rPr>
        <w:t>或</w:t>
      </w:r>
      <w:r>
        <w:rPr>
          <w:rFonts w:eastAsia="Times New Roman"/>
          <w:sz w:val="20"/>
          <w:szCs w:val="20"/>
        </w:rPr>
        <w:t>)</w:t>
      </w:r>
      <w:r>
        <w:rPr>
          <w:rFonts w:hint="eastAsia" w:ascii="宋体" w:hAnsi="宋体" w:cs="宋体"/>
          <w:sz w:val="20"/>
          <w:szCs w:val="20"/>
        </w:rPr>
        <w:t>周期延误的，发包人应当相应地增加费用和</w:t>
      </w:r>
      <w:r>
        <w:rPr>
          <w:rFonts w:eastAsia="Times New Roman"/>
          <w:sz w:val="20"/>
          <w:szCs w:val="20"/>
        </w:rPr>
        <w:t>(</w:t>
      </w:r>
      <w:r>
        <w:rPr>
          <w:rFonts w:hint="eastAsia" w:ascii="宋体" w:hAnsi="宋体" w:cs="宋体"/>
          <w:sz w:val="20"/>
          <w:szCs w:val="20"/>
        </w:rPr>
        <w:t>或</w:t>
      </w:r>
      <w:r>
        <w:rPr>
          <w:rFonts w:eastAsia="Times New Roman"/>
          <w:sz w:val="20"/>
          <w:szCs w:val="20"/>
        </w:rPr>
        <w:t>)</w:t>
      </w:r>
    </w:p>
    <w:p>
      <w:pPr>
        <w:spacing w:line="152" w:lineRule="exact"/>
        <w:rPr>
          <w:sz w:val="20"/>
          <w:szCs w:val="20"/>
        </w:rPr>
      </w:pPr>
    </w:p>
    <w:p>
      <w:pPr>
        <w:spacing w:line="240" w:lineRule="exact"/>
        <w:ind w:left="360"/>
        <w:rPr>
          <w:sz w:val="20"/>
          <w:szCs w:val="20"/>
        </w:rPr>
      </w:pPr>
      <w:r>
        <w:rPr>
          <w:rFonts w:hint="eastAsia" w:ascii="宋体" w:hAnsi="宋体" w:cs="宋体"/>
          <w:szCs w:val="21"/>
        </w:rPr>
        <w:t>延长周期。</w:t>
      </w:r>
    </w:p>
    <w:p>
      <w:pPr>
        <w:spacing w:line="169" w:lineRule="exact"/>
        <w:rPr>
          <w:sz w:val="20"/>
          <w:szCs w:val="20"/>
        </w:rPr>
      </w:pPr>
    </w:p>
    <w:p>
      <w:pPr>
        <w:spacing w:line="256" w:lineRule="exact"/>
        <w:ind w:left="780"/>
        <w:rPr>
          <w:sz w:val="20"/>
          <w:szCs w:val="20"/>
        </w:rPr>
      </w:pPr>
      <w:r>
        <w:rPr>
          <w:rFonts w:eastAsia="Times New Roman"/>
          <w:szCs w:val="21"/>
        </w:rPr>
        <w:t xml:space="preserve">1.12.2 </w:t>
      </w:r>
      <w:r>
        <w:rPr>
          <w:rFonts w:hint="eastAsia" w:ascii="宋体" w:hAnsi="宋体" w:cs="宋体"/>
          <w:szCs w:val="21"/>
        </w:rPr>
        <w:t>如果发包人要求违反法律规定，勘察人应在发现后及时书面通知发包人，要求其改</w:t>
      </w:r>
    </w:p>
    <w:p>
      <w:pPr>
        <w:spacing w:line="155" w:lineRule="exact"/>
        <w:rPr>
          <w:sz w:val="20"/>
          <w:szCs w:val="20"/>
        </w:rPr>
      </w:pPr>
    </w:p>
    <w:p>
      <w:pPr>
        <w:spacing w:line="240" w:lineRule="exact"/>
        <w:ind w:left="360"/>
        <w:rPr>
          <w:sz w:val="20"/>
          <w:szCs w:val="20"/>
        </w:rPr>
      </w:pPr>
      <w:r>
        <w:rPr>
          <w:rFonts w:hint="eastAsia" w:ascii="宋体" w:hAnsi="宋体" w:cs="宋体"/>
          <w:szCs w:val="21"/>
        </w:rPr>
        <w:t>正。发包人收到通知书后不予改正或不予答复的，勘察人有权拒绝履行合同义务，直至解除合</w:t>
      </w:r>
    </w:p>
    <w:p>
      <w:pPr>
        <w:spacing w:line="169" w:lineRule="exact"/>
        <w:rPr>
          <w:sz w:val="20"/>
          <w:szCs w:val="20"/>
        </w:rPr>
      </w:pPr>
    </w:p>
    <w:p>
      <w:pPr>
        <w:spacing w:line="240" w:lineRule="exact"/>
        <w:ind w:left="360"/>
        <w:rPr>
          <w:sz w:val="20"/>
          <w:szCs w:val="20"/>
        </w:rPr>
      </w:pPr>
      <w:r>
        <w:rPr>
          <w:rFonts w:hint="eastAsia" w:ascii="宋体" w:hAnsi="宋体" w:cs="宋体"/>
          <w:szCs w:val="21"/>
        </w:rPr>
        <w:t>同；由此引起的勘察人的全部损失由发包人承担。</w:t>
      </w:r>
    </w:p>
    <w:p>
      <w:pPr>
        <w:spacing w:line="200" w:lineRule="exact"/>
        <w:rPr>
          <w:sz w:val="20"/>
          <w:szCs w:val="20"/>
        </w:rPr>
      </w:pPr>
    </w:p>
    <w:p>
      <w:pPr>
        <w:spacing w:line="204" w:lineRule="exact"/>
        <w:rPr>
          <w:sz w:val="20"/>
          <w:szCs w:val="20"/>
        </w:rPr>
      </w:pPr>
    </w:p>
    <w:p>
      <w:pPr>
        <w:widowControl/>
        <w:numPr>
          <w:ilvl w:val="0"/>
          <w:numId w:val="14"/>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发包人义务</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eastAsia="Times New Roman"/>
          <w:sz w:val="28"/>
          <w:szCs w:val="28"/>
        </w:rPr>
        <w:t xml:space="preserve">2.1 </w:t>
      </w:r>
      <w:r>
        <w:rPr>
          <w:rFonts w:hint="eastAsia" w:ascii="黑体" w:hAnsi="黑体" w:eastAsia="黑体" w:cs="黑体"/>
          <w:sz w:val="28"/>
          <w:szCs w:val="28"/>
        </w:rPr>
        <w:t>遵守法律</w:t>
      </w:r>
    </w:p>
    <w:p>
      <w:pPr>
        <w:spacing w:line="280" w:lineRule="exact"/>
        <w:rPr>
          <w:sz w:val="20"/>
          <w:szCs w:val="20"/>
        </w:rPr>
      </w:pPr>
    </w:p>
    <w:p>
      <w:pPr>
        <w:spacing w:line="240" w:lineRule="exact"/>
        <w:ind w:left="780"/>
        <w:rPr>
          <w:sz w:val="20"/>
          <w:szCs w:val="20"/>
        </w:rPr>
      </w:pPr>
      <w:r>
        <w:rPr>
          <w:rFonts w:hint="eastAsia" w:ascii="宋体" w:hAnsi="宋体" w:cs="宋体"/>
          <w:szCs w:val="21"/>
        </w:rPr>
        <w:t>发包人在履行合同过程中应遵守法律，并保证勘察人免于承担因发包人违反法律而引起的</w:t>
      </w:r>
    </w:p>
    <w:p>
      <w:pPr>
        <w:spacing w:line="168" w:lineRule="exact"/>
        <w:rPr>
          <w:sz w:val="20"/>
          <w:szCs w:val="20"/>
        </w:rPr>
      </w:pPr>
    </w:p>
    <w:p>
      <w:pPr>
        <w:spacing w:line="240" w:lineRule="exact"/>
        <w:ind w:left="360"/>
        <w:rPr>
          <w:sz w:val="20"/>
          <w:szCs w:val="20"/>
        </w:rPr>
      </w:pPr>
      <w:r>
        <w:rPr>
          <w:rFonts w:hint="eastAsia" w:ascii="宋体" w:hAnsi="宋体" w:cs="宋体"/>
          <w:szCs w:val="21"/>
        </w:rPr>
        <w:t>任何责任。</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2.2 </w:t>
      </w:r>
      <w:r>
        <w:rPr>
          <w:rFonts w:hint="eastAsia" w:ascii="黑体" w:hAnsi="黑体" w:eastAsia="黑体" w:cs="黑体"/>
          <w:sz w:val="28"/>
          <w:szCs w:val="28"/>
        </w:rPr>
        <w:t>发出开始勘察通知</w:t>
      </w:r>
    </w:p>
    <w:p>
      <w:pPr>
        <w:spacing w:line="283" w:lineRule="exact"/>
        <w:rPr>
          <w:sz w:val="20"/>
          <w:szCs w:val="20"/>
        </w:rPr>
      </w:pPr>
    </w:p>
    <w:p>
      <w:pPr>
        <w:spacing w:line="256" w:lineRule="exact"/>
        <w:ind w:left="780"/>
        <w:rPr>
          <w:sz w:val="20"/>
          <w:szCs w:val="20"/>
        </w:rPr>
      </w:pPr>
      <w:r>
        <w:rPr>
          <w:rFonts w:hint="eastAsia" w:ascii="宋体" w:hAnsi="宋体" w:cs="宋体"/>
          <w:szCs w:val="21"/>
        </w:rPr>
        <w:t>发包人应按第</w:t>
      </w:r>
      <w:r>
        <w:rPr>
          <w:rFonts w:eastAsia="Times New Roman"/>
          <w:szCs w:val="21"/>
        </w:rPr>
        <w:t xml:space="preserve"> 6.1 </w:t>
      </w:r>
      <w:r>
        <w:rPr>
          <w:rFonts w:hint="eastAsia" w:ascii="宋体" w:hAnsi="宋体" w:cs="宋体"/>
          <w:szCs w:val="21"/>
        </w:rPr>
        <w:t>款的约定向勘察人发出开始勘察通知。</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eastAsia="Times New Roman"/>
          <w:sz w:val="28"/>
          <w:szCs w:val="28"/>
        </w:rPr>
        <w:t xml:space="preserve">2.3 </w:t>
      </w:r>
      <w:r>
        <w:rPr>
          <w:rFonts w:hint="eastAsia" w:ascii="黑体" w:hAnsi="黑体" w:eastAsia="黑体" w:cs="黑体"/>
          <w:sz w:val="28"/>
          <w:szCs w:val="28"/>
        </w:rPr>
        <w:t>办理证件和批件</w:t>
      </w:r>
    </w:p>
    <w:p>
      <w:pPr>
        <w:spacing w:line="283" w:lineRule="exact"/>
        <w:rPr>
          <w:sz w:val="20"/>
          <w:szCs w:val="20"/>
        </w:rPr>
      </w:pPr>
    </w:p>
    <w:p>
      <w:pPr>
        <w:spacing w:line="240" w:lineRule="exact"/>
        <w:ind w:left="780"/>
        <w:rPr>
          <w:sz w:val="20"/>
          <w:szCs w:val="20"/>
        </w:rPr>
      </w:pPr>
      <w:r>
        <w:rPr>
          <w:rFonts w:hint="eastAsia" w:ascii="宋体" w:hAnsi="宋体" w:cs="宋体"/>
          <w:szCs w:val="21"/>
        </w:rPr>
        <w:t>法律规定和（或）合同约定由发包人负责办理的工程建设项目必须履行的各类审批、核准</w:t>
      </w:r>
    </w:p>
    <w:p>
      <w:pPr>
        <w:spacing w:line="168" w:lineRule="exact"/>
        <w:rPr>
          <w:sz w:val="20"/>
          <w:szCs w:val="20"/>
        </w:rPr>
      </w:pPr>
    </w:p>
    <w:p>
      <w:pPr>
        <w:spacing w:line="240" w:lineRule="exact"/>
        <w:ind w:left="360"/>
        <w:rPr>
          <w:sz w:val="20"/>
          <w:szCs w:val="20"/>
        </w:rPr>
      </w:pPr>
      <w:r>
        <w:rPr>
          <w:rFonts w:hint="eastAsia" w:ascii="宋体" w:hAnsi="宋体" w:cs="宋体"/>
          <w:szCs w:val="21"/>
        </w:rPr>
        <w:t>或备案手续，发包人应当按时办理，勘察人应给予必要的协助。</w:t>
      </w:r>
    </w:p>
    <w:p>
      <w:pPr>
        <w:spacing w:line="169" w:lineRule="exact"/>
        <w:rPr>
          <w:sz w:val="20"/>
          <w:szCs w:val="20"/>
        </w:rPr>
      </w:pPr>
    </w:p>
    <w:p>
      <w:pPr>
        <w:spacing w:line="240" w:lineRule="exact"/>
        <w:ind w:left="780"/>
        <w:rPr>
          <w:sz w:val="20"/>
          <w:szCs w:val="20"/>
        </w:rPr>
      </w:pPr>
      <w:r>
        <w:rPr>
          <w:rFonts w:hint="eastAsia" w:ascii="宋体" w:hAnsi="宋体" w:cs="宋体"/>
          <w:szCs w:val="21"/>
        </w:rPr>
        <w:t>法律规定和（或）合同约定由勘察人负责办理的勘察所需的证件和批件，发包人应给予必</w:t>
      </w:r>
    </w:p>
    <w:p>
      <w:pPr>
        <w:spacing w:line="171" w:lineRule="exact"/>
        <w:rPr>
          <w:sz w:val="20"/>
          <w:szCs w:val="20"/>
        </w:rPr>
      </w:pPr>
    </w:p>
    <w:p>
      <w:pPr>
        <w:spacing w:line="240" w:lineRule="exact"/>
        <w:ind w:left="360"/>
        <w:rPr>
          <w:sz w:val="20"/>
          <w:szCs w:val="20"/>
        </w:rPr>
      </w:pPr>
      <w:r>
        <w:rPr>
          <w:rFonts w:hint="eastAsia" w:ascii="宋体" w:hAnsi="宋体" w:cs="宋体"/>
          <w:szCs w:val="21"/>
        </w:rPr>
        <w:t>要的协助。</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2.4 </w:t>
      </w:r>
      <w:r>
        <w:rPr>
          <w:rFonts w:hint="eastAsia" w:ascii="黑体" w:hAnsi="黑体" w:eastAsia="黑体" w:cs="黑体"/>
          <w:sz w:val="28"/>
          <w:szCs w:val="28"/>
        </w:rPr>
        <w:t>支付合同价款</w:t>
      </w:r>
    </w:p>
    <w:p>
      <w:pPr>
        <w:spacing w:line="283" w:lineRule="exact"/>
        <w:rPr>
          <w:sz w:val="20"/>
          <w:szCs w:val="20"/>
        </w:rPr>
      </w:pPr>
    </w:p>
    <w:p>
      <w:pPr>
        <w:spacing w:line="240" w:lineRule="exact"/>
        <w:ind w:left="780"/>
        <w:rPr>
          <w:sz w:val="20"/>
          <w:szCs w:val="20"/>
        </w:rPr>
      </w:pPr>
      <w:r>
        <w:rPr>
          <w:rFonts w:hint="eastAsia" w:ascii="宋体" w:hAnsi="宋体" w:cs="宋体"/>
          <w:szCs w:val="21"/>
        </w:rPr>
        <w:t>发包人应按合同约定向勘察人及时支付合同价款。</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2.5 </w:t>
      </w:r>
      <w:r>
        <w:rPr>
          <w:rFonts w:hint="eastAsia" w:ascii="黑体" w:hAnsi="黑体" w:eastAsia="黑体" w:cs="黑体"/>
          <w:sz w:val="28"/>
          <w:szCs w:val="28"/>
        </w:rPr>
        <w:t>提供勘察资料</w:t>
      </w:r>
    </w:p>
    <w:p>
      <w:pPr>
        <w:spacing w:line="283" w:lineRule="exact"/>
        <w:rPr>
          <w:sz w:val="20"/>
          <w:szCs w:val="20"/>
        </w:rPr>
      </w:pPr>
    </w:p>
    <w:p>
      <w:pPr>
        <w:spacing w:line="256" w:lineRule="exact"/>
        <w:ind w:left="780"/>
        <w:rPr>
          <w:sz w:val="20"/>
          <w:szCs w:val="20"/>
        </w:rPr>
      </w:pPr>
      <w:r>
        <w:rPr>
          <w:rFonts w:hint="eastAsia" w:ascii="宋体" w:hAnsi="宋体" w:cs="宋体"/>
          <w:szCs w:val="21"/>
        </w:rPr>
        <w:t>发包人应按第</w:t>
      </w:r>
      <w:r>
        <w:rPr>
          <w:rFonts w:eastAsia="Times New Roman"/>
          <w:szCs w:val="21"/>
        </w:rPr>
        <w:t xml:space="preserve"> 1.6.2 </w:t>
      </w:r>
      <w:r>
        <w:rPr>
          <w:rFonts w:hint="eastAsia" w:ascii="宋体" w:hAnsi="宋体" w:cs="宋体"/>
          <w:szCs w:val="21"/>
        </w:rPr>
        <w:t>项的约定向勘察人提供勘察资料。</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41" w:lineRule="exact"/>
        <w:rPr>
          <w:sz w:val="20"/>
          <w:szCs w:val="20"/>
        </w:rPr>
      </w:pPr>
    </w:p>
    <w:p>
      <w:pPr>
        <w:sectPr>
          <w:pgSz w:w="12240" w:h="15840"/>
          <w:pgMar w:top="1440" w:right="1440" w:bottom="378" w:left="1440" w:header="0" w:footer="0" w:gutter="0"/>
          <w:cols w:equalWidth="0" w:num="1">
            <w:col w:w="9360"/>
          </w:cols>
        </w:sectPr>
      </w:pPr>
    </w:p>
    <w:p>
      <w:pPr>
        <w:spacing w:line="1" w:lineRule="exact"/>
        <w:rPr>
          <w:sz w:val="20"/>
          <w:szCs w:val="20"/>
        </w:rPr>
      </w:pPr>
      <w:bookmarkStart w:id="19" w:name="page53"/>
      <w:bookmarkEnd w:id="19"/>
    </w:p>
    <w:p>
      <w:pPr>
        <w:spacing w:line="341" w:lineRule="exact"/>
        <w:ind w:left="500"/>
        <w:rPr>
          <w:sz w:val="20"/>
          <w:szCs w:val="20"/>
        </w:rPr>
      </w:pPr>
      <w:r>
        <w:rPr>
          <w:rFonts w:eastAsia="Times New Roman"/>
          <w:sz w:val="28"/>
          <w:szCs w:val="28"/>
        </w:rPr>
        <w:t xml:space="preserve">2.6 </w:t>
      </w:r>
      <w:r>
        <w:rPr>
          <w:rFonts w:hint="eastAsia" w:ascii="黑体" w:hAnsi="黑体" w:eastAsia="黑体" w:cs="黑体"/>
          <w:sz w:val="28"/>
          <w:szCs w:val="28"/>
        </w:rPr>
        <w:t>其他义务</w:t>
      </w:r>
    </w:p>
    <w:p>
      <w:pPr>
        <w:spacing w:line="283" w:lineRule="exact"/>
        <w:rPr>
          <w:sz w:val="20"/>
          <w:szCs w:val="20"/>
        </w:rPr>
      </w:pPr>
    </w:p>
    <w:p>
      <w:pPr>
        <w:spacing w:line="240" w:lineRule="exact"/>
        <w:ind w:left="780"/>
        <w:rPr>
          <w:sz w:val="20"/>
          <w:szCs w:val="20"/>
        </w:rPr>
      </w:pPr>
      <w:r>
        <w:rPr>
          <w:rFonts w:hint="eastAsia" w:ascii="宋体" w:hAnsi="宋体" w:cs="宋体"/>
          <w:szCs w:val="21"/>
        </w:rPr>
        <w:t>发包人应履行合同约定的其他义务。</w:t>
      </w:r>
    </w:p>
    <w:p>
      <w:pPr>
        <w:spacing w:line="200" w:lineRule="exact"/>
        <w:rPr>
          <w:sz w:val="20"/>
          <w:szCs w:val="20"/>
        </w:rPr>
      </w:pPr>
    </w:p>
    <w:p>
      <w:pPr>
        <w:spacing w:line="204" w:lineRule="exact"/>
        <w:rPr>
          <w:sz w:val="20"/>
          <w:szCs w:val="20"/>
        </w:rPr>
      </w:pPr>
    </w:p>
    <w:p>
      <w:pPr>
        <w:widowControl/>
        <w:numPr>
          <w:ilvl w:val="0"/>
          <w:numId w:val="15"/>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发包人管理</w:t>
      </w:r>
    </w:p>
    <w:p>
      <w:pPr>
        <w:spacing w:line="200" w:lineRule="exact"/>
        <w:rPr>
          <w:sz w:val="20"/>
          <w:szCs w:val="20"/>
        </w:rPr>
      </w:pPr>
    </w:p>
    <w:p>
      <w:pPr>
        <w:spacing w:line="200" w:lineRule="exact"/>
        <w:rPr>
          <w:sz w:val="20"/>
          <w:szCs w:val="20"/>
        </w:rPr>
      </w:pPr>
    </w:p>
    <w:p>
      <w:pPr>
        <w:spacing w:line="341" w:lineRule="exact"/>
        <w:ind w:left="500"/>
        <w:rPr>
          <w:sz w:val="20"/>
          <w:szCs w:val="20"/>
        </w:rPr>
      </w:pPr>
      <w:r>
        <w:rPr>
          <w:rFonts w:eastAsia="Times New Roman"/>
          <w:sz w:val="28"/>
          <w:szCs w:val="28"/>
        </w:rPr>
        <w:t xml:space="preserve">3.1 </w:t>
      </w:r>
      <w:r>
        <w:rPr>
          <w:rFonts w:hint="eastAsia" w:ascii="黑体" w:hAnsi="黑体" w:eastAsia="黑体" w:cs="黑体"/>
          <w:sz w:val="28"/>
          <w:szCs w:val="28"/>
        </w:rPr>
        <w:t>发包人代表</w:t>
      </w:r>
    </w:p>
    <w:p>
      <w:pPr>
        <w:spacing w:line="296" w:lineRule="exact"/>
        <w:rPr>
          <w:sz w:val="20"/>
          <w:szCs w:val="20"/>
        </w:rPr>
      </w:pPr>
    </w:p>
    <w:p>
      <w:pPr>
        <w:rPr>
          <w:rFonts w:ascii="宋体"/>
        </w:rPr>
      </w:pPr>
      <w:r>
        <w:rPr>
          <w:rFonts w:ascii="宋体" w:hAnsi="宋体"/>
        </w:rPr>
        <w:t xml:space="preserve">       3.1.1 </w:t>
      </w:r>
      <w:r>
        <w:rPr>
          <w:rFonts w:hint="eastAsia" w:ascii="宋体" w:hAnsi="宋体"/>
        </w:rPr>
        <w:t>除专用合同条款另有约定外，发包人应在合同签订后</w:t>
      </w:r>
      <w:r>
        <w:rPr>
          <w:rFonts w:ascii="宋体" w:hAnsi="宋体"/>
        </w:rPr>
        <w:t xml:space="preserve"> 14 </w:t>
      </w:r>
      <w:r>
        <w:rPr>
          <w:rFonts w:hint="eastAsia" w:ascii="宋体" w:hAnsi="宋体"/>
        </w:rPr>
        <w:t>天内，将发包人代表的姓名、</w:t>
      </w:r>
    </w:p>
    <w:p>
      <w:pPr>
        <w:spacing w:line="152" w:lineRule="exact"/>
        <w:rPr>
          <w:sz w:val="20"/>
          <w:szCs w:val="20"/>
        </w:rPr>
      </w:pPr>
    </w:p>
    <w:p>
      <w:pPr>
        <w:spacing w:line="240" w:lineRule="exact"/>
        <w:jc w:val="center"/>
        <w:rPr>
          <w:sz w:val="20"/>
          <w:szCs w:val="20"/>
        </w:rPr>
      </w:pPr>
      <w:r>
        <w:rPr>
          <w:rFonts w:hint="eastAsia" w:ascii="宋体" w:hAnsi="宋体" w:cs="宋体"/>
          <w:szCs w:val="21"/>
        </w:rPr>
        <w:t>职务、联系方式、授权范围和授权期限书面通知勘察人，由发包人代表在其授权范围和授权期</w:t>
      </w:r>
    </w:p>
    <w:p>
      <w:pPr>
        <w:spacing w:line="168" w:lineRule="exact"/>
        <w:rPr>
          <w:sz w:val="20"/>
          <w:szCs w:val="20"/>
        </w:rPr>
      </w:pPr>
    </w:p>
    <w:p>
      <w:pPr>
        <w:spacing w:line="240" w:lineRule="exact"/>
        <w:ind w:left="360"/>
        <w:rPr>
          <w:sz w:val="20"/>
          <w:szCs w:val="20"/>
        </w:rPr>
      </w:pPr>
      <w:r>
        <w:rPr>
          <w:rFonts w:hint="eastAsia" w:ascii="宋体" w:hAnsi="宋体" w:cs="宋体"/>
          <w:szCs w:val="21"/>
        </w:rPr>
        <w:t>限内，代表发包人行使权利、履行义务和处理合同履行中的具体事宜。发包人代表在授权范围</w:t>
      </w:r>
    </w:p>
    <w:p>
      <w:pPr>
        <w:spacing w:line="171" w:lineRule="exact"/>
        <w:rPr>
          <w:sz w:val="20"/>
          <w:szCs w:val="20"/>
        </w:rPr>
      </w:pPr>
    </w:p>
    <w:p>
      <w:pPr>
        <w:spacing w:line="240" w:lineRule="exact"/>
        <w:ind w:left="360"/>
        <w:rPr>
          <w:sz w:val="20"/>
          <w:szCs w:val="20"/>
        </w:rPr>
      </w:pPr>
      <w:r>
        <w:rPr>
          <w:rFonts w:hint="eastAsia" w:ascii="宋体" w:hAnsi="宋体" w:cs="宋体"/>
          <w:szCs w:val="21"/>
        </w:rPr>
        <w:t>内的行为由发包人承担法律责任。</w:t>
      </w:r>
    </w:p>
    <w:p>
      <w:pPr>
        <w:spacing w:line="181" w:lineRule="exact"/>
        <w:rPr>
          <w:sz w:val="20"/>
          <w:szCs w:val="20"/>
        </w:rPr>
      </w:pPr>
    </w:p>
    <w:p>
      <w:pPr>
        <w:rPr>
          <w:rFonts w:ascii="宋体"/>
        </w:rPr>
      </w:pPr>
      <w:r>
        <w:rPr>
          <w:rFonts w:ascii="宋体" w:hAnsi="宋体"/>
        </w:rPr>
        <w:t xml:space="preserve">       3.1.2 </w:t>
      </w:r>
      <w:r>
        <w:rPr>
          <w:rFonts w:hint="eastAsia" w:ascii="宋体" w:hAnsi="宋体"/>
        </w:rPr>
        <w:t>发包人代表违反法律法规、违背职业道德守则或者不按合同约定履行职责及义务，导</w:t>
      </w:r>
    </w:p>
    <w:p>
      <w:pPr>
        <w:spacing w:line="153" w:lineRule="exact"/>
        <w:rPr>
          <w:sz w:val="20"/>
          <w:szCs w:val="20"/>
        </w:rPr>
      </w:pPr>
    </w:p>
    <w:p>
      <w:pPr>
        <w:spacing w:line="256" w:lineRule="exact"/>
        <w:ind w:left="360"/>
        <w:rPr>
          <w:sz w:val="20"/>
          <w:szCs w:val="20"/>
        </w:rPr>
      </w:pPr>
      <w:r>
        <w:rPr>
          <w:rFonts w:hint="eastAsia" w:ascii="宋体" w:hAnsi="宋体" w:cs="宋体"/>
          <w:szCs w:val="21"/>
        </w:rPr>
        <w:t>致合同无法继续正常履行的，勘察人有权通知发包人更换发包人代表。发包人收到通知后</w:t>
      </w:r>
      <w:r>
        <w:rPr>
          <w:rFonts w:eastAsia="Times New Roman"/>
          <w:szCs w:val="21"/>
        </w:rPr>
        <w:t xml:space="preserve"> 7 </w:t>
      </w:r>
      <w:r>
        <w:rPr>
          <w:rFonts w:hint="eastAsia" w:ascii="宋体" w:hAnsi="宋体" w:cs="宋体"/>
          <w:szCs w:val="21"/>
        </w:rPr>
        <w:t>天</w:t>
      </w:r>
    </w:p>
    <w:p>
      <w:pPr>
        <w:spacing w:line="152" w:lineRule="exact"/>
        <w:rPr>
          <w:sz w:val="20"/>
          <w:szCs w:val="20"/>
        </w:rPr>
      </w:pPr>
    </w:p>
    <w:p>
      <w:pPr>
        <w:spacing w:line="240" w:lineRule="exact"/>
        <w:ind w:left="360"/>
        <w:rPr>
          <w:sz w:val="20"/>
          <w:szCs w:val="20"/>
        </w:rPr>
      </w:pPr>
      <w:r>
        <w:rPr>
          <w:rFonts w:hint="eastAsia" w:ascii="宋体" w:hAnsi="宋体" w:cs="宋体"/>
          <w:szCs w:val="21"/>
        </w:rPr>
        <w:t>内，应当核实完毕并将处理结果通知勘察人。</w:t>
      </w:r>
    </w:p>
    <w:p>
      <w:pPr>
        <w:spacing w:line="169" w:lineRule="exact"/>
        <w:rPr>
          <w:sz w:val="20"/>
          <w:szCs w:val="20"/>
        </w:rPr>
      </w:pPr>
    </w:p>
    <w:p>
      <w:pPr>
        <w:spacing w:line="256" w:lineRule="exact"/>
        <w:ind w:left="780"/>
        <w:rPr>
          <w:sz w:val="20"/>
          <w:szCs w:val="20"/>
        </w:rPr>
      </w:pPr>
      <w:r>
        <w:rPr>
          <w:rFonts w:eastAsia="Times New Roman"/>
          <w:szCs w:val="21"/>
        </w:rPr>
        <w:t xml:space="preserve">3.1.3 </w:t>
      </w:r>
      <w:r>
        <w:rPr>
          <w:rFonts w:hint="eastAsia" w:ascii="宋体" w:hAnsi="宋体" w:cs="宋体"/>
          <w:szCs w:val="21"/>
        </w:rPr>
        <w:t>发包人更换发包人代表的，应提前</w:t>
      </w:r>
      <w:r>
        <w:rPr>
          <w:rFonts w:eastAsia="Times New Roman"/>
          <w:szCs w:val="21"/>
        </w:rPr>
        <w:t xml:space="preserve"> 14 </w:t>
      </w:r>
      <w:r>
        <w:rPr>
          <w:rFonts w:hint="eastAsia" w:ascii="宋体" w:hAnsi="宋体" w:cs="宋体"/>
          <w:szCs w:val="21"/>
        </w:rPr>
        <w:t>天将更换人员的姓名、职务、联系方式、授权</w:t>
      </w:r>
    </w:p>
    <w:p>
      <w:pPr>
        <w:spacing w:line="155" w:lineRule="exact"/>
        <w:rPr>
          <w:sz w:val="20"/>
          <w:szCs w:val="20"/>
        </w:rPr>
      </w:pPr>
    </w:p>
    <w:p>
      <w:pPr>
        <w:spacing w:line="240" w:lineRule="exact"/>
        <w:ind w:left="360"/>
        <w:rPr>
          <w:sz w:val="20"/>
          <w:szCs w:val="20"/>
        </w:rPr>
      </w:pPr>
      <w:r>
        <w:rPr>
          <w:rFonts w:hint="eastAsia" w:ascii="宋体" w:hAnsi="宋体" w:cs="宋体"/>
          <w:szCs w:val="21"/>
        </w:rPr>
        <w:t>范围和授权期限书面通知勘察人。</w:t>
      </w:r>
    </w:p>
    <w:p>
      <w:pPr>
        <w:spacing w:line="181" w:lineRule="exact"/>
        <w:rPr>
          <w:sz w:val="20"/>
          <w:szCs w:val="20"/>
        </w:rPr>
      </w:pPr>
    </w:p>
    <w:p>
      <w:pPr>
        <w:rPr>
          <w:rFonts w:ascii="宋体"/>
        </w:rPr>
      </w:pPr>
      <w:r>
        <w:rPr>
          <w:rFonts w:ascii="宋体" w:hAnsi="宋体"/>
        </w:rPr>
        <w:t xml:space="preserve">       3.1.4 </w:t>
      </w:r>
      <w:r>
        <w:rPr>
          <w:rFonts w:hint="eastAsia" w:ascii="宋体" w:hAnsi="宋体"/>
        </w:rPr>
        <w:t>发包人代表可以授权发包人的其他人员负责执行其指派的一项或多项工作。发包人代</w:t>
      </w:r>
    </w:p>
    <w:p>
      <w:pPr>
        <w:spacing w:line="152" w:lineRule="exact"/>
        <w:rPr>
          <w:sz w:val="20"/>
          <w:szCs w:val="20"/>
        </w:rPr>
      </w:pPr>
    </w:p>
    <w:p>
      <w:pPr>
        <w:spacing w:line="240" w:lineRule="exact"/>
        <w:ind w:left="360"/>
        <w:rPr>
          <w:sz w:val="20"/>
          <w:szCs w:val="20"/>
        </w:rPr>
      </w:pPr>
      <w:r>
        <w:rPr>
          <w:rFonts w:hint="eastAsia" w:ascii="宋体" w:hAnsi="宋体" w:cs="宋体"/>
          <w:szCs w:val="21"/>
        </w:rPr>
        <w:t>表应将被授权人员的姓名及其授权范围通知勘察人。被授权人员在授权范围内发出的指示视为</w:t>
      </w:r>
    </w:p>
    <w:p>
      <w:pPr>
        <w:spacing w:line="168" w:lineRule="exact"/>
        <w:rPr>
          <w:sz w:val="20"/>
          <w:szCs w:val="20"/>
        </w:rPr>
      </w:pPr>
    </w:p>
    <w:p>
      <w:pPr>
        <w:spacing w:line="240" w:lineRule="exact"/>
        <w:ind w:left="360"/>
        <w:rPr>
          <w:sz w:val="20"/>
          <w:szCs w:val="20"/>
        </w:rPr>
      </w:pPr>
      <w:r>
        <w:rPr>
          <w:rFonts w:hint="eastAsia" w:ascii="宋体" w:hAnsi="宋体" w:cs="宋体"/>
          <w:szCs w:val="21"/>
        </w:rPr>
        <w:t>已得到发包人代表的同意，与发包人代表发出的指示具有同等效力。</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3.2 </w:t>
      </w:r>
      <w:r>
        <w:rPr>
          <w:rFonts w:hint="eastAsia" w:ascii="黑体" w:hAnsi="黑体" w:eastAsia="黑体" w:cs="黑体"/>
          <w:sz w:val="28"/>
          <w:szCs w:val="28"/>
        </w:rPr>
        <w:t>监理人</w:t>
      </w:r>
    </w:p>
    <w:p>
      <w:pPr>
        <w:spacing w:line="295" w:lineRule="exact"/>
        <w:rPr>
          <w:sz w:val="20"/>
          <w:szCs w:val="20"/>
        </w:rPr>
      </w:pPr>
    </w:p>
    <w:p>
      <w:pPr>
        <w:rPr>
          <w:rFonts w:ascii="宋体"/>
        </w:rPr>
      </w:pPr>
      <w:r>
        <w:rPr>
          <w:rFonts w:ascii="宋体" w:hAnsi="宋体"/>
        </w:rPr>
        <w:t xml:space="preserve">       3.2.1 </w:t>
      </w:r>
      <w:r>
        <w:rPr>
          <w:rFonts w:hint="eastAsia" w:ascii="宋体" w:hAnsi="宋体"/>
        </w:rPr>
        <w:t>发包人可以根据工程建设需要确定是否委托监理人进行勘察监理。如果委托监理，则</w:t>
      </w:r>
    </w:p>
    <w:p>
      <w:pPr>
        <w:spacing w:line="153" w:lineRule="exact"/>
        <w:rPr>
          <w:sz w:val="20"/>
          <w:szCs w:val="20"/>
        </w:rPr>
      </w:pPr>
    </w:p>
    <w:p>
      <w:pPr>
        <w:spacing w:line="240" w:lineRule="exact"/>
        <w:jc w:val="center"/>
        <w:rPr>
          <w:sz w:val="20"/>
          <w:szCs w:val="20"/>
        </w:rPr>
      </w:pPr>
      <w:r>
        <w:rPr>
          <w:rFonts w:hint="eastAsia" w:ascii="宋体" w:hAnsi="宋体" w:cs="宋体"/>
          <w:szCs w:val="21"/>
        </w:rPr>
        <w:t>监理人享有合同约定的权力，其所发出的任何指示应视为已得到发包人的批准。监理人的监理</w:t>
      </w:r>
    </w:p>
    <w:p>
      <w:pPr>
        <w:spacing w:line="168" w:lineRule="exact"/>
        <w:rPr>
          <w:sz w:val="20"/>
          <w:szCs w:val="20"/>
        </w:rPr>
      </w:pPr>
    </w:p>
    <w:p>
      <w:pPr>
        <w:spacing w:line="240" w:lineRule="exact"/>
        <w:ind w:left="360"/>
        <w:rPr>
          <w:sz w:val="20"/>
          <w:szCs w:val="20"/>
        </w:rPr>
      </w:pPr>
      <w:r>
        <w:rPr>
          <w:rFonts w:hint="eastAsia" w:ascii="宋体" w:hAnsi="宋体" w:cs="宋体"/>
          <w:szCs w:val="21"/>
        </w:rPr>
        <w:t>范围、职责权限和总监理工程师信息，应在专用合同条款中指明。未经发包人批准，监理人无</w:t>
      </w:r>
    </w:p>
    <w:p>
      <w:pPr>
        <w:spacing w:line="168" w:lineRule="exact"/>
        <w:rPr>
          <w:sz w:val="20"/>
          <w:szCs w:val="20"/>
        </w:rPr>
      </w:pPr>
    </w:p>
    <w:p>
      <w:pPr>
        <w:spacing w:line="240" w:lineRule="exact"/>
        <w:ind w:left="360"/>
        <w:rPr>
          <w:sz w:val="20"/>
          <w:szCs w:val="20"/>
        </w:rPr>
      </w:pPr>
      <w:r>
        <w:rPr>
          <w:rFonts w:hint="eastAsia" w:ascii="宋体" w:hAnsi="宋体" w:cs="宋体"/>
          <w:szCs w:val="21"/>
        </w:rPr>
        <w:t>权修改合同。</w:t>
      </w:r>
    </w:p>
    <w:p>
      <w:pPr>
        <w:spacing w:line="181" w:lineRule="exact"/>
        <w:rPr>
          <w:sz w:val="20"/>
          <w:szCs w:val="20"/>
        </w:rPr>
      </w:pPr>
    </w:p>
    <w:p>
      <w:pPr>
        <w:spacing w:line="244" w:lineRule="exact"/>
        <w:ind w:left="780"/>
        <w:rPr>
          <w:sz w:val="20"/>
          <w:szCs w:val="20"/>
        </w:rPr>
      </w:pPr>
      <w:r>
        <w:rPr>
          <w:rFonts w:eastAsia="Times New Roman"/>
          <w:sz w:val="20"/>
          <w:szCs w:val="20"/>
        </w:rPr>
        <w:t xml:space="preserve">3.2.2 </w:t>
      </w:r>
      <w:r>
        <w:rPr>
          <w:rFonts w:hint="eastAsia" w:ascii="宋体" w:hAnsi="宋体" w:cs="宋体"/>
          <w:sz w:val="20"/>
          <w:szCs w:val="20"/>
        </w:rPr>
        <w:t>合同约定应由勘察人承担的义务和责任，不因监理人对勘察文件的审查或批准，以及</w:t>
      </w:r>
    </w:p>
    <w:p>
      <w:pPr>
        <w:spacing w:line="155" w:lineRule="exact"/>
        <w:rPr>
          <w:sz w:val="20"/>
          <w:szCs w:val="20"/>
        </w:rPr>
      </w:pPr>
    </w:p>
    <w:p>
      <w:pPr>
        <w:spacing w:line="240" w:lineRule="exact"/>
        <w:ind w:left="360"/>
        <w:rPr>
          <w:sz w:val="20"/>
          <w:szCs w:val="20"/>
        </w:rPr>
      </w:pPr>
      <w:r>
        <w:rPr>
          <w:rFonts w:hint="eastAsia" w:ascii="宋体" w:hAnsi="宋体" w:cs="宋体"/>
          <w:szCs w:val="21"/>
        </w:rPr>
        <w:t>为实施监理作出的指示等职务行为而减轻或解除。</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3.3 </w:t>
      </w:r>
      <w:r>
        <w:rPr>
          <w:rFonts w:hint="eastAsia" w:ascii="黑体" w:hAnsi="黑体" w:eastAsia="黑体" w:cs="黑体"/>
          <w:sz w:val="28"/>
          <w:szCs w:val="28"/>
        </w:rPr>
        <w:t>发包人的指示</w:t>
      </w:r>
    </w:p>
    <w:p>
      <w:pPr>
        <w:spacing w:line="296" w:lineRule="exact"/>
        <w:rPr>
          <w:sz w:val="20"/>
          <w:szCs w:val="20"/>
        </w:rPr>
      </w:pPr>
    </w:p>
    <w:p>
      <w:pPr>
        <w:spacing w:line="360" w:lineRule="auto"/>
        <w:rPr>
          <w:rFonts w:ascii="宋体"/>
        </w:rPr>
      </w:pPr>
      <w:r>
        <w:rPr>
          <w:rFonts w:ascii="宋体" w:hAnsi="宋体"/>
        </w:rPr>
        <w:t xml:space="preserve">       3.3.1 </w:t>
      </w:r>
      <w:r>
        <w:rPr>
          <w:rFonts w:hint="eastAsia" w:ascii="宋体" w:hAnsi="宋体"/>
        </w:rPr>
        <w:t>发包人应按合同约定向勘察人发出指示，发包人的指示应盖有发包人单位章，并由发</w:t>
      </w:r>
    </w:p>
    <w:p>
      <w:pPr>
        <w:spacing w:line="360" w:lineRule="auto"/>
        <w:ind w:left="360"/>
        <w:rPr>
          <w:sz w:val="20"/>
          <w:szCs w:val="20"/>
        </w:rPr>
      </w:pPr>
      <w:r>
        <w:rPr>
          <w:rFonts w:hint="eastAsia" w:ascii="宋体" w:hAnsi="宋体" w:cs="宋体"/>
          <w:szCs w:val="21"/>
        </w:rPr>
        <w:t>包人代表签字确认。</w:t>
      </w:r>
    </w:p>
    <w:p>
      <w:pPr>
        <w:sectPr>
          <w:pgSz w:w="12240" w:h="15840"/>
          <w:pgMar w:top="1440" w:right="1440" w:bottom="378" w:left="1440" w:header="0" w:footer="0" w:gutter="0"/>
          <w:cols w:equalWidth="0" w:num="1">
            <w:col w:w="9360"/>
          </w:cols>
        </w:sectPr>
      </w:pPr>
    </w:p>
    <w:p>
      <w:pPr>
        <w:spacing w:line="24" w:lineRule="exact"/>
        <w:rPr>
          <w:sz w:val="20"/>
          <w:szCs w:val="20"/>
        </w:rPr>
      </w:pPr>
      <w:bookmarkStart w:id="20" w:name="page54"/>
      <w:bookmarkEnd w:id="20"/>
    </w:p>
    <w:p>
      <w:pPr>
        <w:spacing w:line="360" w:lineRule="auto"/>
        <w:ind w:left="360" w:right="360"/>
        <w:jc w:val="right"/>
        <w:rPr>
          <w:rFonts w:ascii="宋体" w:cs="宋体"/>
          <w:szCs w:val="21"/>
        </w:rPr>
      </w:pPr>
      <w:r>
        <w:rPr>
          <w:rFonts w:eastAsia="Times New Roman"/>
          <w:szCs w:val="21"/>
        </w:rPr>
        <w:t xml:space="preserve">3.3.2 </w:t>
      </w:r>
      <w:r>
        <w:rPr>
          <w:rFonts w:hint="eastAsia" w:ascii="宋体" w:hAnsi="宋体" w:cs="宋体"/>
          <w:szCs w:val="21"/>
        </w:rPr>
        <w:t>勘察人收到发包人作出的指示后应遵照执行。指示构成变更的，应按第</w:t>
      </w:r>
      <w:r>
        <w:rPr>
          <w:rFonts w:eastAsia="Times New Roman"/>
          <w:szCs w:val="21"/>
        </w:rPr>
        <w:t xml:space="preserve"> 11 </w:t>
      </w:r>
      <w:r>
        <w:rPr>
          <w:rFonts w:hint="eastAsia" w:ascii="宋体" w:hAnsi="宋体" w:cs="宋体"/>
          <w:szCs w:val="21"/>
        </w:rPr>
        <w:t>条执行。</w:t>
      </w:r>
    </w:p>
    <w:p>
      <w:pPr>
        <w:spacing w:line="360" w:lineRule="auto"/>
        <w:ind w:left="360" w:right="360"/>
        <w:jc w:val="right"/>
        <w:rPr>
          <w:sz w:val="20"/>
          <w:szCs w:val="20"/>
        </w:rPr>
      </w:pPr>
      <w:r>
        <w:rPr>
          <w:rFonts w:eastAsia="Times New Roman"/>
          <w:szCs w:val="21"/>
        </w:rPr>
        <w:t xml:space="preserve"> </w:t>
      </w:r>
      <w:r>
        <w:rPr>
          <w:rFonts w:ascii="宋体" w:hAnsi="宋体"/>
          <w:szCs w:val="21"/>
        </w:rPr>
        <w:t xml:space="preserve">  </w:t>
      </w:r>
      <w:r>
        <w:rPr>
          <w:rFonts w:eastAsia="Times New Roman"/>
          <w:szCs w:val="21"/>
        </w:rPr>
        <w:t xml:space="preserve">3.3.3 </w:t>
      </w:r>
      <w:r>
        <w:rPr>
          <w:rFonts w:hint="eastAsia" w:ascii="宋体" w:hAnsi="宋体" w:cs="宋体"/>
          <w:szCs w:val="21"/>
        </w:rPr>
        <w:t>在紧急情况下，发包人代表或其授权人员可以当场签发临时书面指示，勘察人应遵照执行。发包人代表应在临时书面指示发出后</w:t>
      </w:r>
      <w:r>
        <w:rPr>
          <w:rFonts w:eastAsia="Times New Roman"/>
          <w:szCs w:val="21"/>
        </w:rPr>
        <w:t xml:space="preserve"> 24 </w:t>
      </w:r>
      <w:r>
        <w:rPr>
          <w:rFonts w:hint="eastAsia" w:ascii="宋体" w:hAnsi="宋体" w:cs="宋体"/>
          <w:szCs w:val="21"/>
        </w:rPr>
        <w:t>小时内发出书面确认函，逾期未发出书面确函</w:t>
      </w:r>
    </w:p>
    <w:p>
      <w:pPr>
        <w:spacing w:line="360" w:lineRule="auto"/>
        <w:ind w:left="360"/>
        <w:rPr>
          <w:sz w:val="20"/>
          <w:szCs w:val="20"/>
        </w:rPr>
      </w:pPr>
      <w:r>
        <w:rPr>
          <w:rFonts w:hint="eastAsia" w:ascii="宋体" w:hAnsi="宋体" w:cs="宋体"/>
          <w:szCs w:val="21"/>
        </w:rPr>
        <w:t>的，该临时书面指示应被视为发包人的正式指示。</w:t>
      </w:r>
    </w:p>
    <w:p>
      <w:pPr>
        <w:spacing w:line="256" w:lineRule="exact"/>
        <w:ind w:left="780"/>
        <w:rPr>
          <w:sz w:val="20"/>
          <w:szCs w:val="20"/>
        </w:rPr>
      </w:pPr>
      <w:r>
        <w:rPr>
          <w:rFonts w:eastAsia="Times New Roman"/>
          <w:szCs w:val="21"/>
        </w:rPr>
        <w:t xml:space="preserve">3.3.4 </w:t>
      </w:r>
      <w:r>
        <w:rPr>
          <w:rFonts w:hint="eastAsia" w:ascii="宋体" w:hAnsi="宋体" w:cs="宋体"/>
          <w:szCs w:val="21"/>
        </w:rPr>
        <w:t>除专用合同条款另有约定外，勘察人只从发包人代表或按第</w:t>
      </w:r>
      <w:r>
        <w:rPr>
          <w:rFonts w:eastAsia="Times New Roman"/>
          <w:szCs w:val="21"/>
        </w:rPr>
        <w:t xml:space="preserve"> 3.1.4 </w:t>
      </w:r>
      <w:r>
        <w:rPr>
          <w:rFonts w:hint="eastAsia" w:ascii="宋体" w:hAnsi="宋体" w:cs="宋体"/>
          <w:szCs w:val="21"/>
        </w:rPr>
        <w:t>项约定的被授权人</w:t>
      </w:r>
    </w:p>
    <w:p>
      <w:pPr>
        <w:spacing w:line="152" w:lineRule="exact"/>
        <w:rPr>
          <w:sz w:val="20"/>
          <w:szCs w:val="20"/>
        </w:rPr>
      </w:pPr>
    </w:p>
    <w:p>
      <w:pPr>
        <w:spacing w:line="240" w:lineRule="exact"/>
        <w:ind w:left="360"/>
        <w:rPr>
          <w:sz w:val="20"/>
          <w:szCs w:val="20"/>
        </w:rPr>
      </w:pPr>
      <w:r>
        <w:rPr>
          <w:rFonts w:hint="eastAsia" w:ascii="宋体" w:hAnsi="宋体" w:cs="宋体"/>
          <w:szCs w:val="21"/>
        </w:rPr>
        <w:t>员处取得指示。</w:t>
      </w:r>
    </w:p>
    <w:p>
      <w:pPr>
        <w:spacing w:line="169" w:lineRule="exact"/>
        <w:rPr>
          <w:sz w:val="20"/>
          <w:szCs w:val="20"/>
        </w:rPr>
      </w:pPr>
    </w:p>
    <w:p>
      <w:pPr>
        <w:spacing w:line="256" w:lineRule="exact"/>
        <w:ind w:left="780"/>
        <w:rPr>
          <w:sz w:val="20"/>
          <w:szCs w:val="20"/>
        </w:rPr>
      </w:pPr>
      <w:r>
        <w:rPr>
          <w:rFonts w:eastAsia="Times New Roman"/>
          <w:szCs w:val="21"/>
        </w:rPr>
        <w:t xml:space="preserve">3.3.5 </w:t>
      </w:r>
      <w:r>
        <w:rPr>
          <w:rFonts w:hint="eastAsia" w:ascii="宋体" w:hAnsi="宋体" w:cs="宋体"/>
          <w:szCs w:val="21"/>
        </w:rPr>
        <w:t>由于发包人未能按合同约定发出指示、指示延误或指示错误而导致勘察人费用增加和</w:t>
      </w:r>
    </w:p>
    <w:p>
      <w:pPr>
        <w:spacing w:line="155" w:lineRule="exact"/>
        <w:rPr>
          <w:sz w:val="20"/>
          <w:szCs w:val="20"/>
        </w:rPr>
      </w:pPr>
    </w:p>
    <w:p>
      <w:pPr>
        <w:spacing w:line="240" w:lineRule="exact"/>
        <w:ind w:left="360"/>
        <w:rPr>
          <w:sz w:val="20"/>
          <w:szCs w:val="20"/>
        </w:rPr>
      </w:pPr>
      <w:r>
        <w:rPr>
          <w:rFonts w:hint="eastAsia" w:ascii="宋体" w:hAnsi="宋体" w:cs="宋体"/>
          <w:szCs w:val="21"/>
        </w:rPr>
        <w:t>（或）周期延误的，发包人应承担由此增加的费用和（或）周期延误。</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3.4 </w:t>
      </w:r>
      <w:r>
        <w:rPr>
          <w:rFonts w:hint="eastAsia" w:ascii="黑体" w:hAnsi="黑体" w:eastAsia="黑体" w:cs="黑体"/>
          <w:sz w:val="28"/>
          <w:szCs w:val="28"/>
        </w:rPr>
        <w:t>决定或答复</w:t>
      </w:r>
    </w:p>
    <w:p>
      <w:pPr>
        <w:spacing w:line="283" w:lineRule="exact"/>
        <w:rPr>
          <w:sz w:val="20"/>
          <w:szCs w:val="20"/>
        </w:rPr>
      </w:pPr>
    </w:p>
    <w:p>
      <w:pPr>
        <w:spacing w:line="256" w:lineRule="exact"/>
        <w:ind w:left="780"/>
        <w:rPr>
          <w:sz w:val="20"/>
          <w:szCs w:val="20"/>
        </w:rPr>
      </w:pPr>
      <w:r>
        <w:rPr>
          <w:rFonts w:eastAsia="Times New Roman"/>
          <w:szCs w:val="21"/>
        </w:rPr>
        <w:t xml:space="preserve">3.4.1 </w:t>
      </w:r>
      <w:r>
        <w:rPr>
          <w:rFonts w:hint="eastAsia" w:ascii="宋体" w:hAnsi="宋体" w:cs="宋体"/>
          <w:szCs w:val="21"/>
        </w:rPr>
        <w:t>发包人在法律允许的范围内有权对勘察人的勘察工作和</w:t>
      </w:r>
      <w:r>
        <w:rPr>
          <w:rFonts w:eastAsia="Times New Roman"/>
          <w:szCs w:val="21"/>
        </w:rPr>
        <w:t>/</w:t>
      </w:r>
      <w:r>
        <w:rPr>
          <w:rFonts w:hint="eastAsia" w:ascii="宋体" w:hAnsi="宋体" w:cs="宋体"/>
          <w:szCs w:val="21"/>
        </w:rPr>
        <w:t>或勘察文件作出处理决定，</w:t>
      </w:r>
    </w:p>
    <w:p>
      <w:pPr>
        <w:spacing w:line="153" w:lineRule="exact"/>
        <w:rPr>
          <w:sz w:val="20"/>
          <w:szCs w:val="20"/>
        </w:rPr>
      </w:pPr>
    </w:p>
    <w:p>
      <w:pPr>
        <w:spacing w:line="256" w:lineRule="exact"/>
        <w:ind w:left="360"/>
        <w:rPr>
          <w:sz w:val="20"/>
          <w:szCs w:val="20"/>
        </w:rPr>
      </w:pPr>
      <w:r>
        <w:rPr>
          <w:rFonts w:hint="eastAsia" w:ascii="宋体" w:hAnsi="宋体" w:cs="宋体"/>
          <w:szCs w:val="21"/>
        </w:rPr>
        <w:t>勘察人应按照发包人的决定执行，涉及勘察服务期限或勘察费用等问题按第</w:t>
      </w:r>
      <w:r>
        <w:rPr>
          <w:rFonts w:eastAsia="Times New Roman"/>
          <w:szCs w:val="21"/>
        </w:rPr>
        <w:t xml:space="preserve"> 11 </w:t>
      </w:r>
      <w:r>
        <w:rPr>
          <w:rFonts w:hint="eastAsia" w:ascii="宋体" w:hAnsi="宋体" w:cs="宋体"/>
          <w:szCs w:val="21"/>
        </w:rPr>
        <w:t>条的约定处理。</w:t>
      </w:r>
    </w:p>
    <w:p>
      <w:pPr>
        <w:spacing w:line="153" w:lineRule="exact"/>
        <w:rPr>
          <w:sz w:val="20"/>
          <w:szCs w:val="20"/>
        </w:rPr>
      </w:pPr>
    </w:p>
    <w:p>
      <w:pPr>
        <w:spacing w:line="256" w:lineRule="exact"/>
        <w:ind w:left="780"/>
        <w:rPr>
          <w:sz w:val="20"/>
          <w:szCs w:val="20"/>
        </w:rPr>
      </w:pPr>
      <w:r>
        <w:rPr>
          <w:rFonts w:eastAsia="Times New Roman"/>
          <w:szCs w:val="21"/>
        </w:rPr>
        <w:t xml:space="preserve">3.4.2 </w:t>
      </w:r>
      <w:r>
        <w:rPr>
          <w:rFonts w:hint="eastAsia" w:ascii="宋体" w:hAnsi="宋体" w:cs="宋体"/>
          <w:szCs w:val="21"/>
        </w:rPr>
        <w:t>发包人应在专用合同条款约定的时间之内，对勘察人书面提出的事项作出书面答复；</w:t>
      </w:r>
    </w:p>
    <w:p>
      <w:pPr>
        <w:spacing w:line="152" w:lineRule="exact"/>
        <w:rPr>
          <w:sz w:val="20"/>
          <w:szCs w:val="20"/>
        </w:rPr>
      </w:pPr>
    </w:p>
    <w:p>
      <w:pPr>
        <w:spacing w:line="240" w:lineRule="exact"/>
        <w:ind w:left="360"/>
        <w:rPr>
          <w:sz w:val="20"/>
          <w:szCs w:val="20"/>
        </w:rPr>
      </w:pPr>
      <w:r>
        <w:rPr>
          <w:rFonts w:hint="eastAsia" w:ascii="宋体" w:hAnsi="宋体" w:cs="宋体"/>
          <w:szCs w:val="21"/>
        </w:rPr>
        <w:t>逾期没有做出答复的，视为已获得发包人的批准。</w:t>
      </w:r>
    </w:p>
    <w:p>
      <w:pPr>
        <w:spacing w:line="200" w:lineRule="exact"/>
        <w:rPr>
          <w:sz w:val="20"/>
          <w:szCs w:val="20"/>
        </w:rPr>
      </w:pPr>
    </w:p>
    <w:p>
      <w:pPr>
        <w:spacing w:line="207" w:lineRule="exact"/>
        <w:rPr>
          <w:sz w:val="20"/>
          <w:szCs w:val="20"/>
        </w:rPr>
      </w:pPr>
    </w:p>
    <w:p>
      <w:pPr>
        <w:widowControl/>
        <w:numPr>
          <w:ilvl w:val="0"/>
          <w:numId w:val="16"/>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勘察人义务</w:t>
      </w:r>
    </w:p>
    <w:p>
      <w:pPr>
        <w:spacing w:line="200" w:lineRule="exact"/>
        <w:rPr>
          <w:sz w:val="20"/>
          <w:szCs w:val="20"/>
        </w:rPr>
      </w:pPr>
    </w:p>
    <w:p>
      <w:pPr>
        <w:spacing w:line="200" w:lineRule="exact"/>
        <w:rPr>
          <w:sz w:val="20"/>
          <w:szCs w:val="20"/>
        </w:rPr>
      </w:pPr>
    </w:p>
    <w:p>
      <w:pPr>
        <w:spacing w:line="341" w:lineRule="exact"/>
        <w:ind w:left="500"/>
        <w:rPr>
          <w:sz w:val="20"/>
          <w:szCs w:val="20"/>
        </w:rPr>
      </w:pPr>
      <w:r>
        <w:rPr>
          <w:rFonts w:eastAsia="Times New Roman"/>
          <w:sz w:val="28"/>
          <w:szCs w:val="28"/>
        </w:rPr>
        <w:t xml:space="preserve">4.1 </w:t>
      </w:r>
      <w:r>
        <w:rPr>
          <w:rFonts w:hint="eastAsia" w:ascii="黑体" w:hAnsi="黑体" w:eastAsia="黑体" w:cs="黑体"/>
          <w:sz w:val="28"/>
          <w:szCs w:val="28"/>
        </w:rPr>
        <w:t>勘察人的一般义务</w:t>
      </w:r>
    </w:p>
    <w:p>
      <w:pPr>
        <w:spacing w:line="283" w:lineRule="exact"/>
        <w:rPr>
          <w:sz w:val="20"/>
          <w:szCs w:val="20"/>
        </w:rPr>
      </w:pPr>
    </w:p>
    <w:p>
      <w:pPr>
        <w:spacing w:line="256" w:lineRule="exact"/>
        <w:ind w:left="780"/>
        <w:rPr>
          <w:sz w:val="20"/>
          <w:szCs w:val="20"/>
        </w:rPr>
      </w:pPr>
      <w:r>
        <w:rPr>
          <w:rFonts w:eastAsia="Times New Roman"/>
          <w:b/>
          <w:bCs/>
          <w:szCs w:val="21"/>
        </w:rPr>
        <w:t xml:space="preserve">4.1.1 </w:t>
      </w:r>
      <w:r>
        <w:rPr>
          <w:rFonts w:hint="eastAsia" w:ascii="宋体" w:hAnsi="宋体" w:cs="宋体"/>
          <w:b/>
          <w:bCs/>
          <w:szCs w:val="21"/>
        </w:rPr>
        <w:t>遵守法律</w:t>
      </w:r>
    </w:p>
    <w:p>
      <w:pPr>
        <w:spacing w:line="152" w:lineRule="exact"/>
        <w:rPr>
          <w:sz w:val="20"/>
          <w:szCs w:val="20"/>
        </w:rPr>
      </w:pPr>
    </w:p>
    <w:p>
      <w:pPr>
        <w:spacing w:line="240" w:lineRule="exact"/>
        <w:ind w:left="780"/>
        <w:rPr>
          <w:sz w:val="20"/>
          <w:szCs w:val="20"/>
        </w:rPr>
      </w:pPr>
      <w:r>
        <w:rPr>
          <w:rFonts w:hint="eastAsia" w:ascii="宋体" w:hAnsi="宋体" w:cs="宋体"/>
          <w:szCs w:val="21"/>
        </w:rPr>
        <w:t>勘察人在履行合同过程中应遵守法律，并保证发包人免于承担因勘察人违反法律而引起的</w:t>
      </w:r>
    </w:p>
    <w:p>
      <w:pPr>
        <w:spacing w:line="168" w:lineRule="exact"/>
        <w:rPr>
          <w:sz w:val="20"/>
          <w:szCs w:val="20"/>
        </w:rPr>
      </w:pPr>
    </w:p>
    <w:p>
      <w:pPr>
        <w:spacing w:line="240" w:lineRule="exact"/>
        <w:ind w:left="360"/>
        <w:rPr>
          <w:sz w:val="20"/>
          <w:szCs w:val="20"/>
        </w:rPr>
      </w:pPr>
      <w:r>
        <w:rPr>
          <w:rFonts w:hint="eastAsia" w:ascii="宋体" w:hAnsi="宋体" w:cs="宋体"/>
          <w:szCs w:val="21"/>
        </w:rPr>
        <w:t>任何责任。</w:t>
      </w:r>
    </w:p>
    <w:p>
      <w:pPr>
        <w:spacing w:line="169" w:lineRule="exact"/>
        <w:rPr>
          <w:sz w:val="20"/>
          <w:szCs w:val="20"/>
        </w:rPr>
      </w:pPr>
    </w:p>
    <w:p>
      <w:pPr>
        <w:spacing w:line="256" w:lineRule="exact"/>
        <w:ind w:left="780"/>
        <w:rPr>
          <w:sz w:val="20"/>
          <w:szCs w:val="20"/>
        </w:rPr>
      </w:pPr>
      <w:r>
        <w:rPr>
          <w:rFonts w:eastAsia="Times New Roman"/>
          <w:b/>
          <w:bCs/>
          <w:szCs w:val="21"/>
        </w:rPr>
        <w:t xml:space="preserve">4.1.2 </w:t>
      </w:r>
      <w:r>
        <w:rPr>
          <w:rFonts w:hint="eastAsia" w:ascii="宋体" w:hAnsi="宋体" w:cs="宋体"/>
          <w:b/>
          <w:bCs/>
          <w:szCs w:val="21"/>
        </w:rPr>
        <w:t>依法纳税</w:t>
      </w:r>
    </w:p>
    <w:p>
      <w:pPr>
        <w:spacing w:line="155" w:lineRule="exact"/>
        <w:rPr>
          <w:sz w:val="20"/>
          <w:szCs w:val="20"/>
        </w:rPr>
      </w:pPr>
    </w:p>
    <w:p>
      <w:pPr>
        <w:spacing w:line="240" w:lineRule="exact"/>
        <w:ind w:left="780"/>
        <w:rPr>
          <w:sz w:val="20"/>
          <w:szCs w:val="20"/>
        </w:rPr>
      </w:pPr>
      <w:r>
        <w:rPr>
          <w:rFonts w:hint="eastAsia" w:ascii="宋体" w:hAnsi="宋体" w:cs="宋体"/>
          <w:szCs w:val="21"/>
        </w:rPr>
        <w:t>勘察人应按有关法律规定纳税，应缴纳的税金（含增值税）包括在合同价格之中。</w:t>
      </w:r>
    </w:p>
    <w:p>
      <w:pPr>
        <w:spacing w:line="169" w:lineRule="exact"/>
        <w:rPr>
          <w:sz w:val="20"/>
          <w:szCs w:val="20"/>
        </w:rPr>
      </w:pPr>
    </w:p>
    <w:p>
      <w:pPr>
        <w:spacing w:line="256" w:lineRule="exact"/>
        <w:ind w:left="780"/>
        <w:rPr>
          <w:sz w:val="20"/>
          <w:szCs w:val="20"/>
        </w:rPr>
      </w:pPr>
      <w:r>
        <w:rPr>
          <w:rFonts w:eastAsia="Times New Roman"/>
          <w:b/>
          <w:bCs/>
          <w:szCs w:val="21"/>
        </w:rPr>
        <w:t xml:space="preserve">4.1.3 </w:t>
      </w:r>
      <w:r>
        <w:rPr>
          <w:rFonts w:hint="eastAsia" w:ascii="宋体" w:hAnsi="宋体" w:cs="宋体"/>
          <w:b/>
          <w:bCs/>
          <w:szCs w:val="21"/>
        </w:rPr>
        <w:t>完成全部勘察工作</w:t>
      </w:r>
    </w:p>
    <w:p>
      <w:pPr>
        <w:spacing w:line="152" w:lineRule="exact"/>
        <w:rPr>
          <w:sz w:val="20"/>
          <w:szCs w:val="20"/>
        </w:rPr>
      </w:pPr>
    </w:p>
    <w:p>
      <w:pPr>
        <w:spacing w:line="240" w:lineRule="exact"/>
        <w:ind w:left="780"/>
        <w:rPr>
          <w:sz w:val="20"/>
          <w:szCs w:val="20"/>
        </w:rPr>
      </w:pPr>
      <w:r>
        <w:rPr>
          <w:rFonts w:hint="eastAsia" w:ascii="宋体" w:hAnsi="宋体" w:cs="宋体"/>
          <w:szCs w:val="21"/>
        </w:rPr>
        <w:t>勘察人应按合同约定以及发包人要求，完成合同约定的全部工作，并对工作中的任何缺陷</w:t>
      </w:r>
    </w:p>
    <w:p>
      <w:pPr>
        <w:spacing w:line="168" w:lineRule="exact"/>
        <w:rPr>
          <w:sz w:val="20"/>
          <w:szCs w:val="20"/>
        </w:rPr>
      </w:pPr>
    </w:p>
    <w:p>
      <w:pPr>
        <w:spacing w:line="240" w:lineRule="exact"/>
        <w:jc w:val="center"/>
        <w:rPr>
          <w:sz w:val="20"/>
          <w:szCs w:val="20"/>
        </w:rPr>
      </w:pPr>
      <w:r>
        <w:rPr>
          <w:rFonts w:hint="eastAsia" w:ascii="宋体" w:hAnsi="宋体" w:cs="宋体"/>
          <w:szCs w:val="21"/>
        </w:rPr>
        <w:t>进行整改、完善和修补，使其满足合同约定的目的。勘察人应按合同约定提供勘察文件，以及</w:t>
      </w:r>
    </w:p>
    <w:p>
      <w:pPr>
        <w:spacing w:line="168" w:lineRule="exact"/>
        <w:rPr>
          <w:sz w:val="20"/>
          <w:szCs w:val="20"/>
        </w:rPr>
      </w:pPr>
    </w:p>
    <w:p>
      <w:pPr>
        <w:spacing w:line="240" w:lineRule="exact"/>
        <w:ind w:left="360"/>
        <w:rPr>
          <w:sz w:val="20"/>
          <w:szCs w:val="20"/>
        </w:rPr>
      </w:pPr>
      <w:r>
        <w:rPr>
          <w:rFonts w:hint="eastAsia" w:ascii="宋体" w:hAnsi="宋体" w:cs="宋体"/>
          <w:szCs w:val="21"/>
        </w:rPr>
        <w:t>为完成勘察服务所需的劳务、材料、勘察设备、实验设施等，并应自行承担勘探场地临时设施</w:t>
      </w:r>
    </w:p>
    <w:p>
      <w:pPr>
        <w:spacing w:line="171" w:lineRule="exact"/>
        <w:rPr>
          <w:sz w:val="20"/>
          <w:szCs w:val="20"/>
        </w:rPr>
      </w:pPr>
    </w:p>
    <w:p>
      <w:pPr>
        <w:spacing w:line="240" w:lineRule="exact"/>
        <w:ind w:left="360"/>
        <w:rPr>
          <w:sz w:val="20"/>
          <w:szCs w:val="20"/>
        </w:rPr>
      </w:pPr>
      <w:r>
        <w:rPr>
          <w:rFonts w:hint="eastAsia" w:ascii="宋体" w:hAnsi="宋体" w:cs="宋体"/>
          <w:szCs w:val="21"/>
        </w:rPr>
        <w:t>的搭设、维护、管理和拆除。</w:t>
      </w:r>
    </w:p>
    <w:p>
      <w:pPr>
        <w:spacing w:line="169" w:lineRule="exact"/>
        <w:rPr>
          <w:sz w:val="20"/>
          <w:szCs w:val="20"/>
        </w:rPr>
      </w:pPr>
    </w:p>
    <w:p>
      <w:pPr>
        <w:spacing w:line="256" w:lineRule="exact"/>
        <w:ind w:left="780"/>
        <w:rPr>
          <w:sz w:val="20"/>
          <w:szCs w:val="20"/>
        </w:rPr>
      </w:pPr>
      <w:r>
        <w:rPr>
          <w:rFonts w:eastAsia="Times New Roman"/>
          <w:b/>
          <w:bCs/>
          <w:szCs w:val="21"/>
        </w:rPr>
        <w:t xml:space="preserve">4.1.4 </w:t>
      </w:r>
      <w:r>
        <w:rPr>
          <w:rFonts w:hint="eastAsia" w:ascii="宋体" w:hAnsi="宋体" w:cs="宋体"/>
          <w:b/>
          <w:bCs/>
          <w:szCs w:val="21"/>
        </w:rPr>
        <w:t>保证勘察作业规范、安全和环保</w:t>
      </w:r>
    </w:p>
    <w:p>
      <w:pPr>
        <w:spacing w:line="153" w:lineRule="exact"/>
        <w:rPr>
          <w:sz w:val="20"/>
          <w:szCs w:val="20"/>
        </w:rPr>
      </w:pPr>
    </w:p>
    <w:p>
      <w:pPr>
        <w:spacing w:line="240" w:lineRule="exact"/>
        <w:ind w:left="780"/>
        <w:rPr>
          <w:sz w:val="20"/>
          <w:szCs w:val="20"/>
        </w:rPr>
      </w:pPr>
      <w:r>
        <w:rPr>
          <w:rFonts w:hint="eastAsia" w:ascii="宋体" w:hAnsi="宋体" w:cs="宋体"/>
          <w:szCs w:val="21"/>
        </w:rPr>
        <w:t>勘察人应按法律、规范标准和发包人要求，采取各项有效措施，确保勘察作业操作规范、</w:t>
      </w:r>
    </w:p>
    <w:p>
      <w:pPr>
        <w:spacing w:line="168" w:lineRule="exact"/>
        <w:rPr>
          <w:sz w:val="20"/>
          <w:szCs w:val="20"/>
        </w:rPr>
      </w:pPr>
    </w:p>
    <w:p>
      <w:pPr>
        <w:spacing w:line="240" w:lineRule="exact"/>
        <w:jc w:val="center"/>
        <w:rPr>
          <w:sz w:val="20"/>
          <w:szCs w:val="20"/>
        </w:rPr>
      </w:pPr>
      <w:r>
        <w:rPr>
          <w:rFonts w:hint="eastAsia" w:ascii="宋体" w:hAnsi="宋体" w:cs="宋体"/>
          <w:szCs w:val="21"/>
        </w:rPr>
        <w:t>安全、文明和环保，在风险性较大的环境中作业时应当编制安全防护方案并制定应急预案，防</w:t>
      </w:r>
    </w:p>
    <w:p>
      <w:pPr>
        <w:spacing w:line="200" w:lineRule="exact"/>
        <w:rPr>
          <w:sz w:val="20"/>
          <w:szCs w:val="20"/>
        </w:rPr>
      </w:pPr>
    </w:p>
    <w:p>
      <w:pPr>
        <w:spacing w:line="254" w:lineRule="exact"/>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21" w:name="page55"/>
      <w:bookmarkEnd w:id="21"/>
      <w:r>
        <w:rPr>
          <w:rFonts w:hint="eastAsia" w:ascii="宋体" w:hAnsi="宋体" w:cs="宋体"/>
          <w:szCs w:val="21"/>
        </w:rPr>
        <w:t>止因勘察作业造成的人身伤害和财产损失。</w:t>
      </w:r>
    </w:p>
    <w:p>
      <w:pPr>
        <w:spacing w:line="169" w:lineRule="exact"/>
        <w:rPr>
          <w:sz w:val="20"/>
          <w:szCs w:val="20"/>
        </w:rPr>
      </w:pPr>
    </w:p>
    <w:p>
      <w:pPr>
        <w:spacing w:line="256" w:lineRule="exact"/>
        <w:ind w:left="780"/>
        <w:rPr>
          <w:sz w:val="20"/>
          <w:szCs w:val="20"/>
        </w:rPr>
      </w:pPr>
      <w:r>
        <w:rPr>
          <w:rFonts w:eastAsia="Times New Roman"/>
          <w:b/>
          <w:bCs/>
          <w:szCs w:val="21"/>
        </w:rPr>
        <w:t xml:space="preserve">4.1.5 </w:t>
      </w:r>
      <w:r>
        <w:rPr>
          <w:rFonts w:hint="eastAsia" w:ascii="宋体" w:hAnsi="宋体" w:cs="宋体"/>
          <w:b/>
          <w:bCs/>
          <w:szCs w:val="21"/>
        </w:rPr>
        <w:t>避免勘探对公众与他人的利益造成损害</w:t>
      </w:r>
    </w:p>
    <w:p>
      <w:pPr>
        <w:spacing w:line="152" w:lineRule="exact"/>
        <w:rPr>
          <w:sz w:val="20"/>
          <w:szCs w:val="20"/>
        </w:rPr>
      </w:pPr>
    </w:p>
    <w:p>
      <w:pPr>
        <w:spacing w:line="240" w:lineRule="exact"/>
        <w:ind w:left="780"/>
        <w:rPr>
          <w:sz w:val="20"/>
          <w:szCs w:val="20"/>
        </w:rPr>
      </w:pPr>
      <w:r>
        <w:rPr>
          <w:rFonts w:hint="eastAsia" w:ascii="宋体" w:hAnsi="宋体" w:cs="宋体"/>
          <w:szCs w:val="21"/>
        </w:rPr>
        <w:t>勘察人在进行合同约定的各项工作时，不得侵害发包人与他人使用公用道路、水源、市政</w:t>
      </w:r>
    </w:p>
    <w:p>
      <w:pPr>
        <w:spacing w:line="171" w:lineRule="exact"/>
        <w:rPr>
          <w:sz w:val="20"/>
          <w:szCs w:val="20"/>
        </w:rPr>
      </w:pPr>
    </w:p>
    <w:p>
      <w:pPr>
        <w:spacing w:line="240" w:lineRule="exact"/>
        <w:jc w:val="center"/>
        <w:rPr>
          <w:sz w:val="20"/>
          <w:szCs w:val="20"/>
        </w:rPr>
      </w:pPr>
      <w:r>
        <w:rPr>
          <w:rFonts w:hint="eastAsia" w:ascii="宋体" w:hAnsi="宋体" w:cs="宋体"/>
          <w:szCs w:val="21"/>
        </w:rPr>
        <w:t>管网等公共设施的权利，避免对邻近的公共设施产生干扰，保证勘探场地的周边设施、建构筑</w:t>
      </w:r>
    </w:p>
    <w:p>
      <w:pPr>
        <w:spacing w:line="168" w:lineRule="exact"/>
        <w:rPr>
          <w:sz w:val="20"/>
          <w:szCs w:val="20"/>
        </w:rPr>
      </w:pPr>
    </w:p>
    <w:p>
      <w:pPr>
        <w:spacing w:line="240" w:lineRule="exact"/>
        <w:ind w:left="360"/>
        <w:rPr>
          <w:sz w:val="20"/>
          <w:szCs w:val="20"/>
        </w:rPr>
      </w:pPr>
      <w:r>
        <w:rPr>
          <w:rFonts w:hint="eastAsia" w:ascii="宋体" w:hAnsi="宋体" w:cs="宋体"/>
          <w:szCs w:val="21"/>
        </w:rPr>
        <w:t>物、地下管线、架空线和其他物体的安全运行。勘察人占用或使用他人的施工场地，影响他人</w:t>
      </w:r>
    </w:p>
    <w:p>
      <w:pPr>
        <w:spacing w:line="168" w:lineRule="exact"/>
        <w:rPr>
          <w:sz w:val="20"/>
          <w:szCs w:val="20"/>
        </w:rPr>
      </w:pPr>
    </w:p>
    <w:p>
      <w:pPr>
        <w:spacing w:line="240" w:lineRule="exact"/>
        <w:ind w:left="360"/>
        <w:rPr>
          <w:sz w:val="20"/>
          <w:szCs w:val="20"/>
        </w:rPr>
      </w:pPr>
      <w:r>
        <w:rPr>
          <w:rFonts w:hint="eastAsia" w:ascii="宋体" w:hAnsi="宋体" w:cs="宋体"/>
          <w:szCs w:val="21"/>
        </w:rPr>
        <w:t>作业或生活的，应承担相应责任。</w:t>
      </w:r>
    </w:p>
    <w:p>
      <w:pPr>
        <w:spacing w:line="169" w:lineRule="exact"/>
        <w:rPr>
          <w:sz w:val="20"/>
          <w:szCs w:val="20"/>
        </w:rPr>
      </w:pPr>
    </w:p>
    <w:p>
      <w:pPr>
        <w:spacing w:line="256" w:lineRule="exact"/>
        <w:ind w:left="780"/>
        <w:rPr>
          <w:sz w:val="20"/>
          <w:szCs w:val="20"/>
        </w:rPr>
      </w:pPr>
      <w:r>
        <w:rPr>
          <w:rFonts w:eastAsia="Times New Roman"/>
          <w:b/>
          <w:bCs/>
          <w:szCs w:val="21"/>
        </w:rPr>
        <w:t xml:space="preserve">4.1.6 </w:t>
      </w:r>
      <w:r>
        <w:rPr>
          <w:rFonts w:hint="eastAsia" w:ascii="宋体" w:hAnsi="宋体" w:cs="宋体"/>
          <w:b/>
          <w:bCs/>
          <w:szCs w:val="21"/>
        </w:rPr>
        <w:t>其他义务</w:t>
      </w:r>
    </w:p>
    <w:p>
      <w:pPr>
        <w:spacing w:line="155" w:lineRule="exact"/>
        <w:rPr>
          <w:sz w:val="20"/>
          <w:szCs w:val="20"/>
        </w:rPr>
      </w:pPr>
    </w:p>
    <w:p>
      <w:pPr>
        <w:spacing w:line="240" w:lineRule="exact"/>
        <w:ind w:left="780"/>
        <w:rPr>
          <w:sz w:val="20"/>
          <w:szCs w:val="20"/>
        </w:rPr>
      </w:pPr>
      <w:r>
        <w:rPr>
          <w:rFonts w:hint="eastAsia" w:ascii="宋体" w:hAnsi="宋体" w:cs="宋体"/>
          <w:szCs w:val="21"/>
        </w:rPr>
        <w:t>勘察人应履行合同约定的其他义务。</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4.2 </w:t>
      </w:r>
      <w:r>
        <w:rPr>
          <w:rFonts w:hint="eastAsia" w:ascii="黑体" w:hAnsi="黑体" w:eastAsia="黑体" w:cs="黑体"/>
          <w:sz w:val="28"/>
          <w:szCs w:val="28"/>
        </w:rPr>
        <w:t>履约保证金</w:t>
      </w:r>
    </w:p>
    <w:p>
      <w:pPr>
        <w:spacing w:line="283" w:lineRule="exact"/>
        <w:rPr>
          <w:sz w:val="20"/>
          <w:szCs w:val="20"/>
        </w:rPr>
      </w:pPr>
    </w:p>
    <w:p>
      <w:pPr>
        <w:spacing w:line="240" w:lineRule="exact"/>
        <w:ind w:left="780"/>
        <w:rPr>
          <w:sz w:val="20"/>
          <w:szCs w:val="20"/>
        </w:rPr>
      </w:pPr>
      <w:r>
        <w:rPr>
          <w:rFonts w:hint="eastAsia" w:ascii="宋体" w:hAnsi="宋体" w:cs="宋体"/>
          <w:szCs w:val="21"/>
        </w:rPr>
        <w:t>除专用合同条款另有约定外，履约保证金自合同生效之日起生效，在发包人签收最后一批</w:t>
      </w:r>
    </w:p>
    <w:p>
      <w:pPr>
        <w:spacing w:line="169" w:lineRule="exact"/>
        <w:rPr>
          <w:sz w:val="20"/>
          <w:szCs w:val="20"/>
        </w:rPr>
      </w:pPr>
    </w:p>
    <w:p>
      <w:pPr>
        <w:spacing w:line="256" w:lineRule="exact"/>
        <w:ind w:left="360"/>
        <w:rPr>
          <w:sz w:val="20"/>
          <w:szCs w:val="20"/>
        </w:rPr>
      </w:pPr>
      <w:r>
        <w:rPr>
          <w:rFonts w:hint="eastAsia" w:ascii="宋体" w:hAnsi="宋体" w:cs="宋体"/>
          <w:szCs w:val="21"/>
        </w:rPr>
        <w:t>勘察成果文件之日起</w:t>
      </w:r>
      <w:r>
        <w:rPr>
          <w:rFonts w:eastAsia="Times New Roman"/>
          <w:szCs w:val="21"/>
        </w:rPr>
        <w:t xml:space="preserve"> 28 </w:t>
      </w:r>
      <w:r>
        <w:rPr>
          <w:rFonts w:hint="eastAsia" w:ascii="宋体" w:hAnsi="宋体" w:cs="宋体"/>
          <w:szCs w:val="21"/>
        </w:rPr>
        <w:t>日后失效。如果勘察人不履行合同约定的义务或其履行不符合合同的约</w:t>
      </w:r>
    </w:p>
    <w:p>
      <w:pPr>
        <w:spacing w:line="152" w:lineRule="exact"/>
        <w:rPr>
          <w:sz w:val="20"/>
          <w:szCs w:val="20"/>
        </w:rPr>
      </w:pPr>
    </w:p>
    <w:p>
      <w:pPr>
        <w:spacing w:line="240" w:lineRule="exact"/>
        <w:ind w:left="360"/>
        <w:rPr>
          <w:sz w:val="20"/>
          <w:szCs w:val="20"/>
        </w:rPr>
      </w:pPr>
      <w:r>
        <w:rPr>
          <w:rFonts w:hint="eastAsia" w:ascii="宋体" w:hAnsi="宋体" w:cs="宋体"/>
          <w:szCs w:val="21"/>
        </w:rPr>
        <w:t>定，发包人有权扣划相应金额的履约保证金。</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4.3 </w:t>
      </w:r>
      <w:r>
        <w:rPr>
          <w:rFonts w:hint="eastAsia" w:ascii="黑体" w:hAnsi="黑体" w:eastAsia="黑体" w:cs="黑体"/>
          <w:sz w:val="28"/>
          <w:szCs w:val="28"/>
        </w:rPr>
        <w:t>分包和不得转包</w:t>
      </w:r>
    </w:p>
    <w:p>
      <w:pPr>
        <w:spacing w:line="283" w:lineRule="exact"/>
        <w:rPr>
          <w:sz w:val="20"/>
          <w:szCs w:val="20"/>
        </w:rPr>
      </w:pPr>
    </w:p>
    <w:p>
      <w:pPr>
        <w:spacing w:line="256" w:lineRule="exact"/>
        <w:ind w:left="780"/>
        <w:rPr>
          <w:sz w:val="20"/>
          <w:szCs w:val="20"/>
        </w:rPr>
      </w:pPr>
      <w:r>
        <w:rPr>
          <w:rFonts w:eastAsia="Times New Roman"/>
          <w:szCs w:val="21"/>
        </w:rPr>
        <w:t xml:space="preserve">4.3.1 </w:t>
      </w:r>
      <w:r>
        <w:rPr>
          <w:rFonts w:hint="eastAsia" w:ascii="宋体" w:hAnsi="宋体" w:cs="宋体"/>
          <w:szCs w:val="21"/>
        </w:rPr>
        <w:t>勘察人不得将其勘察的全部工作转包给第三人。</w:t>
      </w:r>
    </w:p>
    <w:p>
      <w:pPr>
        <w:spacing w:line="155" w:lineRule="exact"/>
        <w:rPr>
          <w:sz w:val="20"/>
          <w:szCs w:val="20"/>
        </w:rPr>
      </w:pPr>
    </w:p>
    <w:p>
      <w:pPr>
        <w:spacing w:line="256" w:lineRule="exact"/>
        <w:ind w:left="780"/>
        <w:rPr>
          <w:sz w:val="20"/>
          <w:szCs w:val="20"/>
        </w:rPr>
      </w:pPr>
      <w:r>
        <w:rPr>
          <w:rFonts w:eastAsia="Times New Roman"/>
          <w:szCs w:val="21"/>
        </w:rPr>
        <w:t xml:space="preserve">4.3.2 </w:t>
      </w:r>
      <w:r>
        <w:rPr>
          <w:rFonts w:hint="eastAsia" w:ascii="宋体" w:hAnsi="宋体" w:cs="宋体"/>
          <w:szCs w:val="21"/>
        </w:rPr>
        <w:t>勘察人不得将勘察的主体、关键性工作分包给第三人。除专用合同条款另有约定外，</w:t>
      </w:r>
    </w:p>
    <w:p>
      <w:pPr>
        <w:spacing w:line="152" w:lineRule="exact"/>
        <w:rPr>
          <w:sz w:val="20"/>
          <w:szCs w:val="20"/>
        </w:rPr>
      </w:pPr>
    </w:p>
    <w:p>
      <w:pPr>
        <w:spacing w:line="240" w:lineRule="exact"/>
        <w:ind w:left="360"/>
        <w:rPr>
          <w:sz w:val="20"/>
          <w:szCs w:val="20"/>
        </w:rPr>
      </w:pPr>
      <w:r>
        <w:rPr>
          <w:rFonts w:hint="eastAsia" w:ascii="宋体" w:hAnsi="宋体" w:cs="宋体"/>
          <w:szCs w:val="21"/>
        </w:rPr>
        <w:t>未经发包人同意，勘察人也不得将非主体、非关键性工作分包给第三人。</w:t>
      </w:r>
    </w:p>
    <w:p>
      <w:pPr>
        <w:spacing w:line="169" w:lineRule="exact"/>
        <w:rPr>
          <w:sz w:val="20"/>
          <w:szCs w:val="20"/>
        </w:rPr>
      </w:pPr>
    </w:p>
    <w:p>
      <w:pPr>
        <w:spacing w:line="256" w:lineRule="exact"/>
        <w:ind w:left="780"/>
        <w:rPr>
          <w:sz w:val="20"/>
          <w:szCs w:val="20"/>
        </w:rPr>
      </w:pPr>
      <w:r>
        <w:rPr>
          <w:rFonts w:eastAsia="Times New Roman"/>
          <w:szCs w:val="21"/>
        </w:rPr>
        <w:t xml:space="preserve">4.3.3 </w:t>
      </w:r>
      <w:r>
        <w:rPr>
          <w:rFonts w:hint="eastAsia" w:ascii="宋体" w:hAnsi="宋体" w:cs="宋体"/>
          <w:szCs w:val="21"/>
        </w:rPr>
        <w:t>发包人同意勘察人分包工作的，勘察人应向发包人提交</w:t>
      </w:r>
      <w:r>
        <w:rPr>
          <w:rFonts w:eastAsia="Times New Roman"/>
          <w:szCs w:val="21"/>
        </w:rPr>
        <w:t xml:space="preserve"> 1 </w:t>
      </w:r>
      <w:r>
        <w:rPr>
          <w:rFonts w:hint="eastAsia" w:ascii="宋体" w:hAnsi="宋体" w:cs="宋体"/>
          <w:szCs w:val="21"/>
        </w:rPr>
        <w:t>份分包合同副本，并对分包</w:t>
      </w:r>
    </w:p>
    <w:p>
      <w:pPr>
        <w:spacing w:line="152" w:lineRule="exact"/>
        <w:rPr>
          <w:sz w:val="20"/>
          <w:szCs w:val="20"/>
        </w:rPr>
      </w:pPr>
    </w:p>
    <w:p>
      <w:pPr>
        <w:spacing w:line="240" w:lineRule="exact"/>
        <w:ind w:left="360"/>
        <w:rPr>
          <w:sz w:val="20"/>
          <w:szCs w:val="20"/>
        </w:rPr>
      </w:pPr>
      <w:r>
        <w:rPr>
          <w:rFonts w:hint="eastAsia" w:ascii="宋体" w:hAnsi="宋体" w:cs="宋体"/>
          <w:szCs w:val="21"/>
        </w:rPr>
        <w:t>勘察工作质量承担连带责任。除专用合同条款另有约定外，分包人的勘察费用由勘察人与分包</w:t>
      </w:r>
    </w:p>
    <w:p>
      <w:pPr>
        <w:spacing w:line="168" w:lineRule="exact"/>
        <w:rPr>
          <w:sz w:val="20"/>
          <w:szCs w:val="20"/>
        </w:rPr>
      </w:pPr>
    </w:p>
    <w:p>
      <w:pPr>
        <w:spacing w:line="240" w:lineRule="exact"/>
        <w:ind w:left="360"/>
        <w:rPr>
          <w:sz w:val="20"/>
          <w:szCs w:val="20"/>
        </w:rPr>
      </w:pPr>
      <w:r>
        <w:rPr>
          <w:rFonts w:hint="eastAsia" w:ascii="宋体" w:hAnsi="宋体" w:cs="宋体"/>
          <w:szCs w:val="21"/>
        </w:rPr>
        <w:t>人自行支付。</w:t>
      </w:r>
    </w:p>
    <w:p>
      <w:pPr>
        <w:spacing w:line="183" w:lineRule="exact"/>
        <w:rPr>
          <w:sz w:val="20"/>
          <w:szCs w:val="20"/>
        </w:rPr>
      </w:pPr>
    </w:p>
    <w:p>
      <w:pPr>
        <w:rPr>
          <w:rFonts w:ascii="宋体"/>
        </w:rPr>
      </w:pPr>
      <w:r>
        <w:rPr>
          <w:rFonts w:ascii="宋体" w:hAnsi="宋体"/>
        </w:rPr>
        <w:t xml:space="preserve">       4.3.4 </w:t>
      </w:r>
      <w:r>
        <w:rPr>
          <w:rFonts w:hint="eastAsia" w:ascii="宋体" w:hAnsi="宋体"/>
        </w:rPr>
        <w:t>分包人的资格能力应与其分包工作的标准和规模相适应，包括必要的企业资质、人员、</w:t>
      </w:r>
    </w:p>
    <w:p>
      <w:pPr>
        <w:spacing w:line="153" w:lineRule="exact"/>
        <w:rPr>
          <w:sz w:val="20"/>
          <w:szCs w:val="20"/>
        </w:rPr>
      </w:pPr>
    </w:p>
    <w:p>
      <w:pPr>
        <w:spacing w:line="240" w:lineRule="exact"/>
        <w:ind w:left="360"/>
        <w:rPr>
          <w:sz w:val="20"/>
          <w:szCs w:val="20"/>
        </w:rPr>
      </w:pPr>
      <w:r>
        <w:rPr>
          <w:rFonts w:hint="eastAsia" w:ascii="宋体" w:hAnsi="宋体" w:cs="宋体"/>
          <w:szCs w:val="21"/>
        </w:rPr>
        <w:t>设备和类似业绩等。</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4.4 </w:t>
      </w:r>
      <w:r>
        <w:rPr>
          <w:rFonts w:hint="eastAsia" w:ascii="黑体" w:hAnsi="黑体" w:eastAsia="黑体" w:cs="黑体"/>
          <w:sz w:val="28"/>
          <w:szCs w:val="28"/>
        </w:rPr>
        <w:t>联合体</w:t>
      </w:r>
    </w:p>
    <w:p>
      <w:pPr>
        <w:spacing w:line="283" w:lineRule="exact"/>
        <w:rPr>
          <w:sz w:val="20"/>
          <w:szCs w:val="20"/>
        </w:rPr>
      </w:pPr>
    </w:p>
    <w:p>
      <w:pPr>
        <w:spacing w:line="256" w:lineRule="exact"/>
        <w:ind w:left="780"/>
        <w:rPr>
          <w:sz w:val="20"/>
          <w:szCs w:val="20"/>
        </w:rPr>
      </w:pPr>
      <w:r>
        <w:rPr>
          <w:rFonts w:eastAsia="Times New Roman"/>
          <w:szCs w:val="21"/>
        </w:rPr>
        <w:t xml:space="preserve">4.4.1 </w:t>
      </w:r>
      <w:r>
        <w:rPr>
          <w:rFonts w:hint="eastAsia" w:ascii="宋体" w:hAnsi="宋体" w:cs="宋体"/>
          <w:szCs w:val="21"/>
        </w:rPr>
        <w:t>联合体各方应共同与发包人签订合同。联合体各方应为履行合同承担连带责任。</w:t>
      </w:r>
    </w:p>
    <w:p>
      <w:pPr>
        <w:spacing w:line="153" w:lineRule="exact"/>
        <w:rPr>
          <w:sz w:val="20"/>
          <w:szCs w:val="20"/>
        </w:rPr>
      </w:pPr>
    </w:p>
    <w:p>
      <w:pPr>
        <w:spacing w:line="256" w:lineRule="exact"/>
        <w:ind w:left="780"/>
        <w:rPr>
          <w:sz w:val="20"/>
          <w:szCs w:val="20"/>
        </w:rPr>
      </w:pPr>
      <w:r>
        <w:rPr>
          <w:rFonts w:eastAsia="Times New Roman"/>
          <w:szCs w:val="21"/>
        </w:rPr>
        <w:t xml:space="preserve">4.4.2 </w:t>
      </w:r>
      <w:r>
        <w:rPr>
          <w:rFonts w:hint="eastAsia" w:ascii="宋体" w:hAnsi="宋体" w:cs="宋体"/>
          <w:szCs w:val="21"/>
        </w:rPr>
        <w:t>联合体协议经发包人确认后作为合同附件。在履行合同过程中，未经发包人同意，不</w:t>
      </w:r>
    </w:p>
    <w:p>
      <w:pPr>
        <w:spacing w:line="152" w:lineRule="exact"/>
        <w:rPr>
          <w:sz w:val="20"/>
          <w:szCs w:val="20"/>
        </w:rPr>
      </w:pPr>
    </w:p>
    <w:p>
      <w:pPr>
        <w:spacing w:line="240" w:lineRule="exact"/>
        <w:ind w:left="360"/>
        <w:rPr>
          <w:sz w:val="20"/>
          <w:szCs w:val="20"/>
        </w:rPr>
      </w:pPr>
      <w:r>
        <w:rPr>
          <w:rFonts w:hint="eastAsia" w:ascii="宋体" w:hAnsi="宋体" w:cs="宋体"/>
          <w:szCs w:val="21"/>
        </w:rPr>
        <w:t>得修改联合体协议。</w:t>
      </w:r>
    </w:p>
    <w:p>
      <w:pPr>
        <w:spacing w:line="171" w:lineRule="exact"/>
        <w:rPr>
          <w:sz w:val="20"/>
          <w:szCs w:val="20"/>
        </w:rPr>
      </w:pPr>
    </w:p>
    <w:p>
      <w:pPr>
        <w:spacing w:line="256" w:lineRule="exact"/>
        <w:ind w:left="780"/>
        <w:rPr>
          <w:sz w:val="20"/>
          <w:szCs w:val="20"/>
        </w:rPr>
      </w:pPr>
      <w:r>
        <w:rPr>
          <w:rFonts w:eastAsia="Times New Roman"/>
          <w:szCs w:val="21"/>
        </w:rPr>
        <w:t xml:space="preserve">4.4.3 </w:t>
      </w:r>
      <w:r>
        <w:rPr>
          <w:rFonts w:hint="eastAsia" w:ascii="宋体" w:hAnsi="宋体" w:cs="宋体"/>
          <w:szCs w:val="21"/>
        </w:rPr>
        <w:t>联合体牵头人或联合体授权的代表负责与发包人联系，并接受指示，负责组织联合体</w:t>
      </w:r>
    </w:p>
    <w:p>
      <w:pPr>
        <w:spacing w:line="153" w:lineRule="exact"/>
        <w:rPr>
          <w:sz w:val="20"/>
          <w:szCs w:val="20"/>
        </w:rPr>
      </w:pPr>
    </w:p>
    <w:p>
      <w:pPr>
        <w:spacing w:line="240" w:lineRule="exact"/>
        <w:ind w:left="360"/>
        <w:rPr>
          <w:sz w:val="20"/>
          <w:szCs w:val="20"/>
        </w:rPr>
      </w:pPr>
      <w:r>
        <w:rPr>
          <w:rFonts w:hint="eastAsia" w:ascii="宋体" w:hAnsi="宋体" w:cs="宋体"/>
          <w:szCs w:val="21"/>
        </w:rPr>
        <w:t>各成员全面履行合同。</w:t>
      </w:r>
    </w:p>
    <w:p>
      <w:pPr>
        <w:spacing w:line="200" w:lineRule="exact"/>
        <w:rPr>
          <w:sz w:val="20"/>
          <w:szCs w:val="20"/>
        </w:rPr>
      </w:pPr>
    </w:p>
    <w:p>
      <w:pPr>
        <w:sectPr>
          <w:pgSz w:w="12240" w:h="15840"/>
          <w:pgMar w:top="1440" w:right="1440" w:bottom="378" w:left="1440" w:header="0" w:footer="0" w:gutter="0"/>
          <w:cols w:equalWidth="0" w:num="1">
            <w:col w:w="9360"/>
          </w:cols>
        </w:sectPr>
      </w:pPr>
    </w:p>
    <w:p>
      <w:pPr>
        <w:spacing w:line="1" w:lineRule="exact"/>
        <w:rPr>
          <w:sz w:val="20"/>
          <w:szCs w:val="20"/>
        </w:rPr>
      </w:pPr>
      <w:bookmarkStart w:id="22" w:name="page56"/>
      <w:bookmarkEnd w:id="22"/>
    </w:p>
    <w:p>
      <w:pPr>
        <w:spacing w:line="341" w:lineRule="exact"/>
        <w:ind w:left="500"/>
        <w:rPr>
          <w:sz w:val="20"/>
          <w:szCs w:val="20"/>
        </w:rPr>
      </w:pPr>
      <w:r>
        <w:rPr>
          <w:rFonts w:eastAsia="Times New Roman"/>
          <w:sz w:val="28"/>
          <w:szCs w:val="28"/>
        </w:rPr>
        <w:t xml:space="preserve">4.5 </w:t>
      </w:r>
      <w:r>
        <w:rPr>
          <w:rFonts w:hint="eastAsia" w:ascii="黑体" w:hAnsi="黑体" w:eastAsia="黑体" w:cs="黑体"/>
          <w:sz w:val="28"/>
          <w:szCs w:val="28"/>
        </w:rPr>
        <w:t>项目负责人</w:t>
      </w:r>
    </w:p>
    <w:p>
      <w:pPr>
        <w:spacing w:line="283" w:lineRule="exact"/>
        <w:rPr>
          <w:sz w:val="20"/>
          <w:szCs w:val="20"/>
        </w:rPr>
      </w:pPr>
    </w:p>
    <w:p>
      <w:pPr>
        <w:spacing w:line="256" w:lineRule="exact"/>
        <w:ind w:left="780"/>
        <w:rPr>
          <w:sz w:val="20"/>
          <w:szCs w:val="20"/>
        </w:rPr>
      </w:pPr>
      <w:r>
        <w:rPr>
          <w:rFonts w:eastAsia="Times New Roman"/>
          <w:szCs w:val="21"/>
        </w:rPr>
        <w:t xml:space="preserve">4.5.1 </w:t>
      </w:r>
      <w:r>
        <w:rPr>
          <w:rFonts w:hint="eastAsia" w:ascii="宋体" w:hAnsi="宋体" w:cs="宋体"/>
          <w:szCs w:val="21"/>
        </w:rPr>
        <w:t>勘察人应按合同协议书的约定指派项目负责人，并在约定的期限内到职。勘察人更换</w:t>
      </w:r>
    </w:p>
    <w:p>
      <w:pPr>
        <w:spacing w:line="153" w:lineRule="exact"/>
        <w:rPr>
          <w:sz w:val="20"/>
          <w:szCs w:val="20"/>
        </w:rPr>
      </w:pPr>
    </w:p>
    <w:p>
      <w:pPr>
        <w:spacing w:line="256" w:lineRule="exact"/>
        <w:ind w:left="360"/>
        <w:rPr>
          <w:sz w:val="20"/>
          <w:szCs w:val="20"/>
        </w:rPr>
      </w:pPr>
      <w:r>
        <w:rPr>
          <w:rFonts w:hint="eastAsia" w:ascii="宋体" w:hAnsi="宋体" w:cs="宋体"/>
          <w:szCs w:val="21"/>
        </w:rPr>
        <w:t>项目负责人应事先征得发包人同意，并应在更换</w:t>
      </w:r>
      <w:r>
        <w:rPr>
          <w:rFonts w:eastAsia="Times New Roman"/>
          <w:szCs w:val="21"/>
        </w:rPr>
        <w:t xml:space="preserve"> 14 </w:t>
      </w:r>
      <w:r>
        <w:rPr>
          <w:rFonts w:hint="eastAsia" w:ascii="宋体" w:hAnsi="宋体" w:cs="宋体"/>
          <w:szCs w:val="21"/>
        </w:rPr>
        <w:t>天前将拟更换的项目负责人的姓名和详细资</w:t>
      </w:r>
    </w:p>
    <w:p>
      <w:pPr>
        <w:spacing w:line="153" w:lineRule="exact"/>
        <w:rPr>
          <w:sz w:val="20"/>
          <w:szCs w:val="20"/>
        </w:rPr>
      </w:pPr>
    </w:p>
    <w:p>
      <w:pPr>
        <w:spacing w:line="256" w:lineRule="exact"/>
        <w:ind w:left="360"/>
        <w:rPr>
          <w:sz w:val="20"/>
          <w:szCs w:val="20"/>
        </w:rPr>
      </w:pPr>
      <w:r>
        <w:rPr>
          <w:rFonts w:hint="eastAsia" w:ascii="宋体" w:hAnsi="宋体" w:cs="宋体"/>
          <w:szCs w:val="21"/>
        </w:rPr>
        <w:t>料提交发包人。项目负责人</w:t>
      </w:r>
      <w:r>
        <w:rPr>
          <w:rFonts w:eastAsia="Times New Roman"/>
          <w:szCs w:val="21"/>
        </w:rPr>
        <w:t xml:space="preserve"> 2 </w:t>
      </w:r>
      <w:r>
        <w:rPr>
          <w:rFonts w:hint="eastAsia" w:ascii="宋体" w:hAnsi="宋体" w:cs="宋体"/>
          <w:szCs w:val="21"/>
        </w:rPr>
        <w:t>天内不能履行职责的，应事先征得发包人同意，并委派代表代行</w:t>
      </w:r>
    </w:p>
    <w:p>
      <w:pPr>
        <w:spacing w:line="152" w:lineRule="exact"/>
        <w:rPr>
          <w:sz w:val="20"/>
          <w:szCs w:val="20"/>
        </w:rPr>
      </w:pPr>
    </w:p>
    <w:p>
      <w:pPr>
        <w:spacing w:line="240" w:lineRule="exact"/>
        <w:ind w:left="360"/>
        <w:rPr>
          <w:sz w:val="20"/>
          <w:szCs w:val="20"/>
        </w:rPr>
      </w:pPr>
      <w:r>
        <w:rPr>
          <w:rFonts w:hint="eastAsia" w:ascii="宋体" w:hAnsi="宋体" w:cs="宋体"/>
          <w:szCs w:val="21"/>
        </w:rPr>
        <w:t>其职责。</w:t>
      </w:r>
    </w:p>
    <w:p>
      <w:pPr>
        <w:spacing w:line="169" w:lineRule="exact"/>
        <w:rPr>
          <w:sz w:val="20"/>
          <w:szCs w:val="20"/>
        </w:rPr>
      </w:pPr>
    </w:p>
    <w:p>
      <w:pPr>
        <w:spacing w:line="256" w:lineRule="exact"/>
        <w:ind w:left="780"/>
        <w:rPr>
          <w:sz w:val="20"/>
          <w:szCs w:val="20"/>
        </w:rPr>
      </w:pPr>
      <w:r>
        <w:rPr>
          <w:rFonts w:eastAsia="Times New Roman"/>
          <w:szCs w:val="21"/>
        </w:rPr>
        <w:t xml:space="preserve">4.5.2 </w:t>
      </w:r>
      <w:r>
        <w:rPr>
          <w:rFonts w:hint="eastAsia" w:ascii="宋体" w:hAnsi="宋体" w:cs="宋体"/>
          <w:szCs w:val="21"/>
        </w:rPr>
        <w:t>项目负责人应按合同约定以及发包人要求，负责组织合同工作的实施。在情况紧急且</w:t>
      </w:r>
    </w:p>
    <w:p>
      <w:pPr>
        <w:spacing w:line="155" w:lineRule="exact"/>
        <w:rPr>
          <w:sz w:val="20"/>
          <w:szCs w:val="20"/>
        </w:rPr>
      </w:pPr>
    </w:p>
    <w:p>
      <w:pPr>
        <w:spacing w:line="240" w:lineRule="exact"/>
        <w:jc w:val="center"/>
        <w:rPr>
          <w:sz w:val="20"/>
          <w:szCs w:val="20"/>
        </w:rPr>
      </w:pPr>
      <w:r>
        <w:rPr>
          <w:rFonts w:hint="eastAsia" w:ascii="宋体" w:hAnsi="宋体" w:cs="宋体"/>
          <w:szCs w:val="21"/>
        </w:rPr>
        <w:t>无法与发包人取得联系时，可采取保证工程和人员生命财产安全的紧急措施，并在采取措施后</w:t>
      </w:r>
    </w:p>
    <w:p>
      <w:pPr>
        <w:spacing w:line="153" w:lineRule="exact"/>
        <w:rPr>
          <w:sz w:val="20"/>
          <w:szCs w:val="20"/>
        </w:rPr>
      </w:pPr>
    </w:p>
    <w:p>
      <w:pPr>
        <w:widowControl/>
        <w:numPr>
          <w:ilvl w:val="0"/>
          <w:numId w:val="17"/>
        </w:numPr>
        <w:tabs>
          <w:tab w:val="left" w:pos="620"/>
        </w:tabs>
        <w:spacing w:line="256" w:lineRule="exact"/>
        <w:ind w:left="620" w:hanging="260"/>
        <w:jc w:val="left"/>
        <w:rPr>
          <w:rFonts w:eastAsia="Times New Roman"/>
          <w:szCs w:val="21"/>
        </w:rPr>
      </w:pPr>
      <w:r>
        <w:rPr>
          <w:rFonts w:hint="eastAsia" w:ascii="宋体" w:hAnsi="宋体" w:cs="宋体"/>
          <w:szCs w:val="21"/>
        </w:rPr>
        <w:t>小时内向发包人提交书面报告。</w:t>
      </w:r>
    </w:p>
    <w:p>
      <w:pPr>
        <w:spacing w:line="169" w:lineRule="exact"/>
        <w:rPr>
          <w:sz w:val="20"/>
          <w:szCs w:val="20"/>
        </w:rPr>
      </w:pPr>
    </w:p>
    <w:p>
      <w:pPr>
        <w:spacing w:line="256" w:lineRule="exact"/>
        <w:ind w:left="780"/>
        <w:rPr>
          <w:sz w:val="20"/>
          <w:szCs w:val="20"/>
        </w:rPr>
      </w:pPr>
      <w:r>
        <w:rPr>
          <w:rFonts w:eastAsia="Times New Roman"/>
          <w:szCs w:val="21"/>
        </w:rPr>
        <w:t xml:space="preserve">4.5.3 </w:t>
      </w:r>
      <w:r>
        <w:rPr>
          <w:rFonts w:hint="eastAsia" w:ascii="宋体" w:hAnsi="宋体" w:cs="宋体"/>
          <w:szCs w:val="21"/>
        </w:rPr>
        <w:t>勘察人为履行合同发出的一切函件均应盖有勘察人单位章，并由勘察人的项目负责人</w:t>
      </w:r>
    </w:p>
    <w:p>
      <w:pPr>
        <w:spacing w:line="152" w:lineRule="exact"/>
        <w:rPr>
          <w:sz w:val="20"/>
          <w:szCs w:val="20"/>
        </w:rPr>
      </w:pPr>
    </w:p>
    <w:p>
      <w:pPr>
        <w:spacing w:line="240" w:lineRule="exact"/>
        <w:ind w:left="360"/>
        <w:rPr>
          <w:sz w:val="20"/>
          <w:szCs w:val="20"/>
        </w:rPr>
      </w:pPr>
      <w:r>
        <w:rPr>
          <w:rFonts w:hint="eastAsia" w:ascii="宋体" w:hAnsi="宋体" w:cs="宋体"/>
          <w:szCs w:val="21"/>
        </w:rPr>
        <w:t>签字确认。</w:t>
      </w:r>
    </w:p>
    <w:p>
      <w:pPr>
        <w:spacing w:line="171" w:lineRule="exact"/>
        <w:rPr>
          <w:sz w:val="20"/>
          <w:szCs w:val="20"/>
        </w:rPr>
      </w:pPr>
    </w:p>
    <w:p>
      <w:pPr>
        <w:spacing w:line="256" w:lineRule="exact"/>
        <w:ind w:left="780"/>
        <w:rPr>
          <w:sz w:val="20"/>
          <w:szCs w:val="20"/>
        </w:rPr>
      </w:pPr>
      <w:r>
        <w:rPr>
          <w:rFonts w:eastAsia="Times New Roman"/>
          <w:szCs w:val="21"/>
        </w:rPr>
        <w:t xml:space="preserve">4.5.4 </w:t>
      </w:r>
      <w:r>
        <w:rPr>
          <w:rFonts w:hint="eastAsia" w:ascii="宋体" w:hAnsi="宋体" w:cs="宋体"/>
          <w:szCs w:val="21"/>
        </w:rPr>
        <w:t>按照专用合同条款约定，项目负责人可以授权其下属人员履行其某项职责，但事先应</w:t>
      </w:r>
    </w:p>
    <w:p>
      <w:pPr>
        <w:spacing w:line="152" w:lineRule="exact"/>
        <w:rPr>
          <w:sz w:val="20"/>
          <w:szCs w:val="20"/>
        </w:rPr>
      </w:pPr>
    </w:p>
    <w:p>
      <w:pPr>
        <w:spacing w:line="240" w:lineRule="exact"/>
        <w:ind w:left="360"/>
        <w:rPr>
          <w:sz w:val="20"/>
          <w:szCs w:val="20"/>
        </w:rPr>
      </w:pPr>
      <w:r>
        <w:rPr>
          <w:rFonts w:hint="eastAsia" w:ascii="宋体" w:hAnsi="宋体" w:cs="宋体"/>
          <w:szCs w:val="21"/>
        </w:rPr>
        <w:t>将这些人员的姓名和授权范围书面通知发包人。</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4.6 </w:t>
      </w:r>
      <w:r>
        <w:rPr>
          <w:rFonts w:hint="eastAsia" w:ascii="黑体" w:hAnsi="黑体" w:eastAsia="黑体" w:cs="黑体"/>
          <w:sz w:val="28"/>
          <w:szCs w:val="28"/>
        </w:rPr>
        <w:t>勘察人员的管理</w:t>
      </w:r>
    </w:p>
    <w:p>
      <w:pPr>
        <w:spacing w:line="283" w:lineRule="exact"/>
        <w:rPr>
          <w:sz w:val="20"/>
          <w:szCs w:val="20"/>
        </w:rPr>
      </w:pPr>
    </w:p>
    <w:p>
      <w:pPr>
        <w:spacing w:line="256" w:lineRule="exact"/>
        <w:ind w:left="780"/>
        <w:rPr>
          <w:sz w:val="20"/>
          <w:szCs w:val="20"/>
        </w:rPr>
      </w:pPr>
      <w:r>
        <w:rPr>
          <w:rFonts w:eastAsia="Times New Roman"/>
          <w:szCs w:val="21"/>
        </w:rPr>
        <w:t xml:space="preserve">4.6.1 </w:t>
      </w:r>
      <w:r>
        <w:rPr>
          <w:rFonts w:hint="eastAsia" w:ascii="宋体" w:hAnsi="宋体" w:cs="宋体"/>
          <w:szCs w:val="21"/>
        </w:rPr>
        <w:t>勘察人应在接到开始勘察通知之日起</w:t>
      </w:r>
      <w:r>
        <w:rPr>
          <w:rFonts w:eastAsia="Times New Roman"/>
          <w:szCs w:val="21"/>
        </w:rPr>
        <w:t xml:space="preserve"> 7 </w:t>
      </w:r>
      <w:r>
        <w:rPr>
          <w:rFonts w:hint="eastAsia" w:ascii="宋体" w:hAnsi="宋体" w:cs="宋体"/>
          <w:szCs w:val="21"/>
        </w:rPr>
        <w:t>天内，向发包人提交勘察项目机构以及人员安</w:t>
      </w:r>
    </w:p>
    <w:p>
      <w:pPr>
        <w:spacing w:line="152" w:lineRule="exact"/>
        <w:rPr>
          <w:sz w:val="20"/>
          <w:szCs w:val="20"/>
        </w:rPr>
      </w:pPr>
    </w:p>
    <w:p>
      <w:pPr>
        <w:spacing w:line="240" w:lineRule="exact"/>
        <w:jc w:val="center"/>
        <w:rPr>
          <w:sz w:val="20"/>
          <w:szCs w:val="20"/>
        </w:rPr>
      </w:pPr>
      <w:r>
        <w:rPr>
          <w:rFonts w:hint="eastAsia" w:ascii="宋体" w:hAnsi="宋体" w:cs="宋体"/>
          <w:szCs w:val="21"/>
        </w:rPr>
        <w:t>排的报告，其内容应包括项目机构设置、主要勘察人员和作业人员的名单及资格条件。主要勘</w:t>
      </w:r>
    </w:p>
    <w:p>
      <w:pPr>
        <w:spacing w:line="169" w:lineRule="exact"/>
        <w:rPr>
          <w:sz w:val="20"/>
          <w:szCs w:val="20"/>
        </w:rPr>
      </w:pPr>
    </w:p>
    <w:p>
      <w:pPr>
        <w:spacing w:line="256" w:lineRule="exact"/>
        <w:ind w:left="360"/>
        <w:rPr>
          <w:sz w:val="20"/>
          <w:szCs w:val="20"/>
        </w:rPr>
      </w:pPr>
      <w:r>
        <w:rPr>
          <w:rFonts w:hint="eastAsia" w:ascii="宋体" w:hAnsi="宋体" w:cs="宋体"/>
          <w:szCs w:val="21"/>
        </w:rPr>
        <w:t>察人员应相对稳定，更换主要勘察人员的，应取得发包人的同意</w:t>
      </w:r>
      <w:r>
        <w:rPr>
          <w:rFonts w:eastAsia="Times New Roman"/>
          <w:szCs w:val="21"/>
        </w:rPr>
        <w:t>,</w:t>
      </w:r>
      <w:r>
        <w:rPr>
          <w:rFonts w:hint="eastAsia" w:ascii="宋体" w:hAnsi="宋体" w:cs="宋体"/>
          <w:szCs w:val="21"/>
        </w:rPr>
        <w:t>并向发包人提交继任人员的资</w:t>
      </w:r>
    </w:p>
    <w:p>
      <w:pPr>
        <w:spacing w:line="155" w:lineRule="exact"/>
        <w:rPr>
          <w:sz w:val="20"/>
          <w:szCs w:val="20"/>
        </w:rPr>
      </w:pPr>
    </w:p>
    <w:p>
      <w:pPr>
        <w:spacing w:line="256" w:lineRule="exact"/>
        <w:ind w:left="360"/>
        <w:rPr>
          <w:sz w:val="20"/>
          <w:szCs w:val="20"/>
        </w:rPr>
      </w:pPr>
      <w:r>
        <w:rPr>
          <w:rFonts w:hint="eastAsia" w:ascii="宋体" w:hAnsi="宋体" w:cs="宋体"/>
          <w:szCs w:val="21"/>
        </w:rPr>
        <w:t>格、管理经验等资料。项目负责人的更换，应按照本章第</w:t>
      </w:r>
      <w:r>
        <w:rPr>
          <w:rFonts w:eastAsia="Times New Roman"/>
          <w:szCs w:val="21"/>
        </w:rPr>
        <w:t xml:space="preserve"> 4.5.1 </w:t>
      </w:r>
      <w:r>
        <w:rPr>
          <w:rFonts w:hint="eastAsia" w:ascii="宋体" w:hAnsi="宋体" w:cs="宋体"/>
          <w:szCs w:val="21"/>
        </w:rPr>
        <w:t>项规定执行。</w:t>
      </w:r>
    </w:p>
    <w:p>
      <w:pPr>
        <w:spacing w:line="153" w:lineRule="exact"/>
        <w:rPr>
          <w:sz w:val="20"/>
          <w:szCs w:val="20"/>
        </w:rPr>
      </w:pPr>
    </w:p>
    <w:p>
      <w:pPr>
        <w:spacing w:line="256" w:lineRule="exact"/>
        <w:ind w:left="780"/>
        <w:rPr>
          <w:sz w:val="20"/>
          <w:szCs w:val="20"/>
        </w:rPr>
      </w:pPr>
      <w:r>
        <w:rPr>
          <w:rFonts w:eastAsia="Times New Roman"/>
          <w:szCs w:val="21"/>
        </w:rPr>
        <w:t xml:space="preserve">4.6.2 </w:t>
      </w:r>
      <w:r>
        <w:rPr>
          <w:rFonts w:hint="eastAsia" w:ascii="宋体" w:hAnsi="宋体" w:cs="宋体"/>
          <w:szCs w:val="21"/>
        </w:rPr>
        <w:t>除专用合同条款另有约定外，主要勘察人员包括项目负责人、勘探负责人、试验负责</w:t>
      </w:r>
    </w:p>
    <w:p>
      <w:pPr>
        <w:spacing w:line="152" w:lineRule="exact"/>
        <w:rPr>
          <w:sz w:val="20"/>
          <w:szCs w:val="20"/>
        </w:rPr>
      </w:pPr>
    </w:p>
    <w:p>
      <w:pPr>
        <w:spacing w:line="240" w:lineRule="exact"/>
        <w:ind w:left="360"/>
        <w:rPr>
          <w:sz w:val="20"/>
          <w:szCs w:val="20"/>
        </w:rPr>
      </w:pPr>
      <w:r>
        <w:rPr>
          <w:rFonts w:hint="eastAsia" w:ascii="宋体" w:hAnsi="宋体" w:cs="宋体"/>
          <w:szCs w:val="21"/>
        </w:rPr>
        <w:t>人等；作业人员包括勘探描述（记录）员、机长、观测员、试验员等。</w:t>
      </w:r>
    </w:p>
    <w:p>
      <w:pPr>
        <w:spacing w:line="169" w:lineRule="exact"/>
        <w:rPr>
          <w:sz w:val="20"/>
          <w:szCs w:val="20"/>
        </w:rPr>
      </w:pPr>
    </w:p>
    <w:p>
      <w:pPr>
        <w:spacing w:line="256" w:lineRule="exact"/>
        <w:ind w:left="780"/>
        <w:rPr>
          <w:sz w:val="20"/>
          <w:szCs w:val="20"/>
        </w:rPr>
      </w:pPr>
      <w:r>
        <w:rPr>
          <w:rFonts w:eastAsia="Times New Roman"/>
          <w:szCs w:val="21"/>
        </w:rPr>
        <w:t xml:space="preserve">4.6.3 </w:t>
      </w:r>
      <w:r>
        <w:rPr>
          <w:rFonts w:hint="eastAsia" w:ascii="宋体" w:hAnsi="宋体" w:cs="宋体"/>
          <w:szCs w:val="21"/>
        </w:rPr>
        <w:t>勘察人应保证其主要勘察人员（含分包人）在合同期限内的任何时候，都能按时参加</w:t>
      </w:r>
    </w:p>
    <w:p>
      <w:pPr>
        <w:spacing w:line="152" w:lineRule="exact"/>
        <w:rPr>
          <w:sz w:val="20"/>
          <w:szCs w:val="20"/>
        </w:rPr>
      </w:pPr>
    </w:p>
    <w:p>
      <w:pPr>
        <w:spacing w:line="240" w:lineRule="exact"/>
        <w:ind w:left="360"/>
        <w:rPr>
          <w:sz w:val="20"/>
          <w:szCs w:val="20"/>
        </w:rPr>
      </w:pPr>
      <w:r>
        <w:rPr>
          <w:rFonts w:hint="eastAsia" w:ascii="宋体" w:hAnsi="宋体" w:cs="宋体"/>
          <w:szCs w:val="21"/>
        </w:rPr>
        <w:t>发包人组织的工作会议。</w:t>
      </w:r>
    </w:p>
    <w:p>
      <w:pPr>
        <w:spacing w:line="172" w:lineRule="exact"/>
        <w:rPr>
          <w:sz w:val="20"/>
          <w:szCs w:val="20"/>
        </w:rPr>
      </w:pPr>
    </w:p>
    <w:p>
      <w:pPr>
        <w:spacing w:line="256" w:lineRule="exact"/>
        <w:ind w:left="780"/>
        <w:rPr>
          <w:sz w:val="20"/>
          <w:szCs w:val="20"/>
        </w:rPr>
      </w:pPr>
      <w:r>
        <w:rPr>
          <w:rFonts w:eastAsia="Times New Roman"/>
          <w:szCs w:val="21"/>
        </w:rPr>
        <w:t xml:space="preserve">4.6.4 </w:t>
      </w:r>
      <w:r>
        <w:rPr>
          <w:rFonts w:hint="eastAsia" w:ascii="宋体" w:hAnsi="宋体" w:cs="宋体"/>
          <w:szCs w:val="21"/>
        </w:rPr>
        <w:t>国家规定应当持证上岗的工作人员均应持有相应的资格证明，发包人有权随时检查。</w:t>
      </w:r>
    </w:p>
    <w:p>
      <w:pPr>
        <w:spacing w:line="152" w:lineRule="exact"/>
        <w:rPr>
          <w:sz w:val="20"/>
          <w:szCs w:val="20"/>
        </w:rPr>
      </w:pPr>
    </w:p>
    <w:p>
      <w:pPr>
        <w:spacing w:line="240" w:lineRule="exact"/>
        <w:ind w:left="360"/>
        <w:rPr>
          <w:sz w:val="20"/>
          <w:szCs w:val="20"/>
        </w:rPr>
      </w:pPr>
      <w:r>
        <w:rPr>
          <w:rFonts w:hint="eastAsia" w:ascii="宋体" w:hAnsi="宋体" w:cs="宋体"/>
          <w:szCs w:val="21"/>
        </w:rPr>
        <w:t>发包人认为有必要时，可以进行现场考核。</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4.7 </w:t>
      </w:r>
      <w:r>
        <w:rPr>
          <w:rFonts w:hint="eastAsia" w:ascii="黑体" w:hAnsi="黑体" w:eastAsia="黑体" w:cs="黑体"/>
          <w:sz w:val="28"/>
          <w:szCs w:val="28"/>
        </w:rPr>
        <w:t>撤换项目负责人和其他人员</w:t>
      </w:r>
    </w:p>
    <w:p>
      <w:pPr>
        <w:spacing w:line="283" w:lineRule="exact"/>
        <w:rPr>
          <w:sz w:val="20"/>
          <w:szCs w:val="20"/>
        </w:rPr>
      </w:pPr>
    </w:p>
    <w:p>
      <w:pPr>
        <w:spacing w:line="240" w:lineRule="exact"/>
        <w:ind w:left="780"/>
        <w:rPr>
          <w:sz w:val="20"/>
          <w:szCs w:val="20"/>
        </w:rPr>
      </w:pPr>
      <w:r>
        <w:rPr>
          <w:rFonts w:hint="eastAsia" w:ascii="宋体" w:hAnsi="宋体" w:cs="宋体"/>
          <w:szCs w:val="21"/>
        </w:rPr>
        <w:t>勘察人应对其项目负责人和其他人员进行有效管理。发包人要求撤换不能胜任本职工作、</w:t>
      </w:r>
    </w:p>
    <w:p>
      <w:pPr>
        <w:spacing w:line="168" w:lineRule="exact"/>
        <w:rPr>
          <w:sz w:val="20"/>
          <w:szCs w:val="20"/>
        </w:rPr>
      </w:pPr>
    </w:p>
    <w:p>
      <w:pPr>
        <w:spacing w:line="240" w:lineRule="exact"/>
        <w:ind w:left="360"/>
        <w:rPr>
          <w:sz w:val="20"/>
          <w:szCs w:val="20"/>
        </w:rPr>
      </w:pPr>
      <w:r>
        <w:rPr>
          <w:rFonts w:hint="eastAsia" w:ascii="宋体" w:hAnsi="宋体" w:cs="宋体"/>
          <w:szCs w:val="21"/>
        </w:rPr>
        <w:t>行为不端或玩忽职守的项目负责人和其他人员的，勘察人应予以撤换。</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4.8 </w:t>
      </w:r>
      <w:r>
        <w:rPr>
          <w:rFonts w:hint="eastAsia" w:ascii="黑体" w:hAnsi="黑体" w:eastAsia="黑体" w:cs="黑体"/>
          <w:sz w:val="28"/>
          <w:szCs w:val="28"/>
        </w:rPr>
        <w:t>保障人员的合法权益</w:t>
      </w:r>
    </w:p>
    <w:p>
      <w:pPr>
        <w:spacing w:line="281" w:lineRule="exact"/>
        <w:rPr>
          <w:sz w:val="20"/>
          <w:szCs w:val="20"/>
        </w:rPr>
      </w:pPr>
    </w:p>
    <w:p>
      <w:pPr>
        <w:spacing w:line="256" w:lineRule="exact"/>
        <w:ind w:left="780"/>
        <w:rPr>
          <w:sz w:val="20"/>
          <w:szCs w:val="20"/>
        </w:rPr>
      </w:pPr>
      <w:r>
        <w:rPr>
          <w:rFonts w:eastAsia="Times New Roman"/>
          <w:szCs w:val="21"/>
        </w:rPr>
        <w:t xml:space="preserve">4.8.1 </w:t>
      </w:r>
      <w:r>
        <w:rPr>
          <w:rFonts w:hint="eastAsia" w:ascii="宋体" w:hAnsi="宋体" w:cs="宋体"/>
          <w:szCs w:val="21"/>
        </w:rPr>
        <w:t>勘察人应与其雇佣的人员签订劳动合同，并按时发放工资。</w:t>
      </w:r>
    </w:p>
    <w:p>
      <w:pPr>
        <w:spacing w:line="313" w:lineRule="exact"/>
        <w:rPr>
          <w:sz w:val="20"/>
          <w:szCs w:val="20"/>
        </w:rPr>
      </w:pPr>
    </w:p>
    <w:p>
      <w:pPr>
        <w:sectPr>
          <w:pgSz w:w="12240" w:h="15840"/>
          <w:pgMar w:top="1440" w:right="1440" w:bottom="378" w:left="1440" w:header="0" w:footer="0" w:gutter="0"/>
          <w:cols w:equalWidth="0" w:num="1">
            <w:col w:w="9360"/>
          </w:cols>
        </w:sectPr>
      </w:pPr>
    </w:p>
    <w:p>
      <w:pPr>
        <w:spacing w:line="256" w:lineRule="exact"/>
        <w:ind w:left="780"/>
        <w:rPr>
          <w:sz w:val="20"/>
          <w:szCs w:val="20"/>
        </w:rPr>
      </w:pPr>
      <w:bookmarkStart w:id="23" w:name="page57"/>
      <w:bookmarkEnd w:id="23"/>
      <w:r>
        <w:rPr>
          <w:rFonts w:eastAsia="Times New Roman"/>
          <w:szCs w:val="21"/>
        </w:rPr>
        <w:t xml:space="preserve">4.8.2 </w:t>
      </w:r>
      <w:r>
        <w:rPr>
          <w:rFonts w:hint="eastAsia" w:ascii="宋体" w:hAnsi="宋体" w:cs="宋体"/>
          <w:szCs w:val="21"/>
        </w:rPr>
        <w:t>勘察人应按劳动法的规定安排工作时间，保证其雇佣人员享有休息和休假的权利。因</w:t>
      </w:r>
    </w:p>
    <w:p>
      <w:pPr>
        <w:spacing w:line="152" w:lineRule="exact"/>
        <w:rPr>
          <w:sz w:val="20"/>
          <w:szCs w:val="20"/>
        </w:rPr>
      </w:pPr>
    </w:p>
    <w:p>
      <w:pPr>
        <w:spacing w:line="240" w:lineRule="exact"/>
        <w:ind w:left="360"/>
        <w:rPr>
          <w:sz w:val="20"/>
          <w:szCs w:val="20"/>
        </w:rPr>
      </w:pPr>
      <w:r>
        <w:rPr>
          <w:rFonts w:hint="eastAsia" w:ascii="宋体" w:hAnsi="宋体" w:cs="宋体"/>
          <w:szCs w:val="21"/>
        </w:rPr>
        <w:t>勘察需要占用休假日或延长工作时间的，应不超过法律规定的限度，并按法律规定给予补休或</w:t>
      </w:r>
    </w:p>
    <w:p>
      <w:pPr>
        <w:spacing w:line="168" w:lineRule="exact"/>
        <w:rPr>
          <w:sz w:val="20"/>
          <w:szCs w:val="20"/>
        </w:rPr>
      </w:pPr>
    </w:p>
    <w:p>
      <w:pPr>
        <w:spacing w:line="240" w:lineRule="exact"/>
        <w:ind w:left="360"/>
        <w:rPr>
          <w:sz w:val="20"/>
          <w:szCs w:val="20"/>
        </w:rPr>
      </w:pPr>
      <w:r>
        <w:rPr>
          <w:rFonts w:hint="eastAsia" w:ascii="宋体" w:hAnsi="宋体" w:cs="宋体"/>
          <w:szCs w:val="21"/>
        </w:rPr>
        <w:t>付酬。</w:t>
      </w:r>
    </w:p>
    <w:p>
      <w:pPr>
        <w:spacing w:line="171" w:lineRule="exact"/>
        <w:rPr>
          <w:sz w:val="20"/>
          <w:szCs w:val="20"/>
        </w:rPr>
      </w:pPr>
    </w:p>
    <w:p>
      <w:pPr>
        <w:spacing w:line="256" w:lineRule="exact"/>
        <w:ind w:left="780"/>
        <w:rPr>
          <w:sz w:val="20"/>
          <w:szCs w:val="20"/>
        </w:rPr>
      </w:pPr>
      <w:r>
        <w:rPr>
          <w:rFonts w:eastAsia="Times New Roman"/>
          <w:szCs w:val="21"/>
        </w:rPr>
        <w:t xml:space="preserve">4.8.3 </w:t>
      </w:r>
      <w:r>
        <w:rPr>
          <w:rFonts w:hint="eastAsia" w:ascii="宋体" w:hAnsi="宋体" w:cs="宋体"/>
          <w:szCs w:val="21"/>
        </w:rPr>
        <w:t>勘察人应为其现场人员提供必要的食宿条件，以及符合环境保护和卫生要求的生活环</w:t>
      </w:r>
    </w:p>
    <w:p>
      <w:pPr>
        <w:spacing w:line="152" w:lineRule="exact"/>
        <w:rPr>
          <w:sz w:val="20"/>
          <w:szCs w:val="20"/>
        </w:rPr>
      </w:pPr>
    </w:p>
    <w:p>
      <w:pPr>
        <w:spacing w:line="240" w:lineRule="exact"/>
        <w:ind w:left="360"/>
        <w:rPr>
          <w:sz w:val="20"/>
          <w:szCs w:val="20"/>
        </w:rPr>
      </w:pPr>
      <w:r>
        <w:rPr>
          <w:rFonts w:hint="eastAsia" w:ascii="宋体" w:hAnsi="宋体" w:cs="宋体"/>
          <w:szCs w:val="21"/>
        </w:rPr>
        <w:t>境，在远离城镇的勘探场地，还应配备必要的伤病防治和急救设施。</w:t>
      </w:r>
    </w:p>
    <w:p>
      <w:pPr>
        <w:spacing w:line="169" w:lineRule="exact"/>
        <w:rPr>
          <w:sz w:val="20"/>
          <w:szCs w:val="20"/>
        </w:rPr>
      </w:pPr>
    </w:p>
    <w:p>
      <w:pPr>
        <w:spacing w:line="256" w:lineRule="exact"/>
        <w:ind w:left="780"/>
        <w:rPr>
          <w:sz w:val="20"/>
          <w:szCs w:val="20"/>
        </w:rPr>
      </w:pPr>
      <w:r>
        <w:rPr>
          <w:rFonts w:eastAsia="Times New Roman"/>
          <w:szCs w:val="21"/>
        </w:rPr>
        <w:t xml:space="preserve">4.8.4 </w:t>
      </w:r>
      <w:r>
        <w:rPr>
          <w:rFonts w:hint="eastAsia" w:ascii="宋体" w:hAnsi="宋体" w:cs="宋体"/>
          <w:szCs w:val="21"/>
        </w:rPr>
        <w:t>勘察人应按国家有关劳动保护的规定，采取有效的防止粉尘、降低噪声、控制有害气</w:t>
      </w:r>
    </w:p>
    <w:p>
      <w:pPr>
        <w:spacing w:line="152" w:lineRule="exact"/>
        <w:rPr>
          <w:sz w:val="20"/>
          <w:szCs w:val="20"/>
        </w:rPr>
      </w:pPr>
    </w:p>
    <w:p>
      <w:pPr>
        <w:spacing w:line="240" w:lineRule="exact"/>
        <w:ind w:left="360"/>
        <w:rPr>
          <w:sz w:val="20"/>
          <w:szCs w:val="20"/>
        </w:rPr>
      </w:pPr>
      <w:r>
        <w:rPr>
          <w:rFonts w:hint="eastAsia" w:ascii="宋体" w:hAnsi="宋体" w:cs="宋体"/>
          <w:szCs w:val="21"/>
        </w:rPr>
        <w:t>体和保障高温、高寒、高空作业安全等劳动保护措施。其雇佣人员在勘探作业中受到伤害的，</w:t>
      </w:r>
    </w:p>
    <w:p>
      <w:pPr>
        <w:spacing w:line="171" w:lineRule="exact"/>
        <w:rPr>
          <w:sz w:val="20"/>
          <w:szCs w:val="20"/>
        </w:rPr>
      </w:pPr>
    </w:p>
    <w:p>
      <w:pPr>
        <w:spacing w:line="240" w:lineRule="exact"/>
        <w:ind w:left="360"/>
        <w:rPr>
          <w:sz w:val="20"/>
          <w:szCs w:val="20"/>
        </w:rPr>
      </w:pPr>
      <w:r>
        <w:rPr>
          <w:rFonts w:hint="eastAsia" w:ascii="宋体" w:hAnsi="宋体" w:cs="宋体"/>
          <w:szCs w:val="21"/>
        </w:rPr>
        <w:t>勘察人应立即采取有效措施进行抢救和治疗。</w:t>
      </w:r>
    </w:p>
    <w:p>
      <w:pPr>
        <w:spacing w:line="169" w:lineRule="exact"/>
        <w:rPr>
          <w:sz w:val="20"/>
          <w:szCs w:val="20"/>
        </w:rPr>
      </w:pPr>
    </w:p>
    <w:p>
      <w:pPr>
        <w:spacing w:line="256" w:lineRule="exact"/>
        <w:ind w:left="780"/>
        <w:rPr>
          <w:sz w:val="20"/>
          <w:szCs w:val="20"/>
        </w:rPr>
      </w:pPr>
      <w:r>
        <w:rPr>
          <w:rFonts w:eastAsia="Times New Roman"/>
          <w:szCs w:val="21"/>
        </w:rPr>
        <w:t xml:space="preserve">4.8.5 </w:t>
      </w:r>
      <w:r>
        <w:rPr>
          <w:rFonts w:hint="eastAsia" w:ascii="宋体" w:hAnsi="宋体" w:cs="宋体"/>
          <w:szCs w:val="21"/>
        </w:rPr>
        <w:t>勘察人应按有关法律规定和合同约定，为其雇佣人员办理保险。</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eastAsia="Times New Roman"/>
          <w:sz w:val="28"/>
          <w:szCs w:val="28"/>
        </w:rPr>
        <w:t xml:space="preserve">4.9 </w:t>
      </w:r>
      <w:r>
        <w:rPr>
          <w:rFonts w:hint="eastAsia" w:ascii="黑体" w:hAnsi="黑体" w:eastAsia="黑体" w:cs="黑体"/>
          <w:sz w:val="28"/>
          <w:szCs w:val="28"/>
        </w:rPr>
        <w:t>合同价款应专款专用</w:t>
      </w:r>
    </w:p>
    <w:p>
      <w:pPr>
        <w:spacing w:line="283" w:lineRule="exact"/>
        <w:rPr>
          <w:sz w:val="20"/>
          <w:szCs w:val="20"/>
        </w:rPr>
      </w:pPr>
    </w:p>
    <w:p>
      <w:pPr>
        <w:spacing w:line="240" w:lineRule="exact"/>
        <w:ind w:left="780"/>
        <w:rPr>
          <w:sz w:val="20"/>
          <w:szCs w:val="20"/>
        </w:rPr>
      </w:pPr>
      <w:r>
        <w:rPr>
          <w:rFonts w:hint="eastAsia" w:ascii="宋体" w:hAnsi="宋体" w:cs="宋体"/>
          <w:szCs w:val="21"/>
        </w:rPr>
        <w:t>发包人按合同约定支付给勘察人的各项价款，应专用于合同勘察工作。</w:t>
      </w:r>
    </w:p>
    <w:p>
      <w:pPr>
        <w:spacing w:line="200" w:lineRule="exact"/>
        <w:rPr>
          <w:sz w:val="20"/>
          <w:szCs w:val="20"/>
        </w:rPr>
      </w:pPr>
    </w:p>
    <w:p>
      <w:pPr>
        <w:spacing w:line="204" w:lineRule="exact"/>
        <w:rPr>
          <w:sz w:val="20"/>
          <w:szCs w:val="20"/>
        </w:rPr>
      </w:pPr>
    </w:p>
    <w:p>
      <w:pPr>
        <w:widowControl/>
        <w:numPr>
          <w:ilvl w:val="0"/>
          <w:numId w:val="18"/>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勘察要求</w:t>
      </w:r>
    </w:p>
    <w:p>
      <w:pPr>
        <w:spacing w:line="200" w:lineRule="exact"/>
        <w:rPr>
          <w:sz w:val="20"/>
          <w:szCs w:val="20"/>
        </w:rPr>
      </w:pPr>
    </w:p>
    <w:p>
      <w:pPr>
        <w:spacing w:line="200" w:lineRule="exact"/>
        <w:rPr>
          <w:sz w:val="20"/>
          <w:szCs w:val="20"/>
        </w:rPr>
      </w:pPr>
    </w:p>
    <w:p>
      <w:pPr>
        <w:spacing w:line="209" w:lineRule="exact"/>
        <w:rPr>
          <w:sz w:val="20"/>
          <w:szCs w:val="20"/>
        </w:rPr>
      </w:pPr>
    </w:p>
    <w:p>
      <w:pPr>
        <w:spacing w:line="341" w:lineRule="exact"/>
        <w:ind w:left="500"/>
        <w:rPr>
          <w:sz w:val="20"/>
          <w:szCs w:val="20"/>
        </w:rPr>
      </w:pPr>
      <w:r>
        <w:rPr>
          <w:rFonts w:eastAsia="Times New Roman"/>
          <w:sz w:val="28"/>
          <w:szCs w:val="28"/>
        </w:rPr>
        <w:t xml:space="preserve">5.1 </w:t>
      </w:r>
      <w:r>
        <w:rPr>
          <w:rFonts w:hint="eastAsia" w:ascii="黑体" w:hAnsi="黑体" w:eastAsia="黑体" w:cs="黑体"/>
          <w:sz w:val="28"/>
          <w:szCs w:val="28"/>
        </w:rPr>
        <w:t>一般要求</w:t>
      </w:r>
    </w:p>
    <w:p>
      <w:pPr>
        <w:spacing w:line="281" w:lineRule="exact"/>
        <w:rPr>
          <w:sz w:val="20"/>
          <w:szCs w:val="20"/>
        </w:rPr>
      </w:pPr>
    </w:p>
    <w:p>
      <w:pPr>
        <w:spacing w:line="256" w:lineRule="exact"/>
        <w:ind w:left="780"/>
        <w:rPr>
          <w:sz w:val="20"/>
          <w:szCs w:val="20"/>
        </w:rPr>
      </w:pPr>
      <w:r>
        <w:rPr>
          <w:rFonts w:eastAsia="Times New Roman"/>
          <w:szCs w:val="21"/>
        </w:rPr>
        <w:t xml:space="preserve">5.1.1 </w:t>
      </w:r>
      <w:r>
        <w:rPr>
          <w:rFonts w:hint="eastAsia" w:ascii="宋体" w:hAnsi="宋体" w:cs="宋体"/>
          <w:szCs w:val="21"/>
        </w:rPr>
        <w:t>发包人应当遵守法律和规范标准，不得以任何理由要求勘察人违反法律和工程质量、</w:t>
      </w:r>
    </w:p>
    <w:p>
      <w:pPr>
        <w:spacing w:line="152" w:lineRule="exact"/>
        <w:rPr>
          <w:sz w:val="20"/>
          <w:szCs w:val="20"/>
        </w:rPr>
      </w:pPr>
    </w:p>
    <w:p>
      <w:pPr>
        <w:spacing w:line="240" w:lineRule="exact"/>
        <w:ind w:left="360"/>
        <w:rPr>
          <w:sz w:val="20"/>
          <w:szCs w:val="20"/>
        </w:rPr>
      </w:pPr>
      <w:r>
        <w:rPr>
          <w:rFonts w:hint="eastAsia" w:ascii="宋体" w:hAnsi="宋体" w:cs="宋体"/>
          <w:szCs w:val="21"/>
        </w:rPr>
        <w:t>安全标准进行勘察服务，降低工程质量。</w:t>
      </w:r>
    </w:p>
    <w:p>
      <w:pPr>
        <w:spacing w:line="171" w:lineRule="exact"/>
        <w:rPr>
          <w:sz w:val="20"/>
          <w:szCs w:val="20"/>
        </w:rPr>
      </w:pPr>
    </w:p>
    <w:p>
      <w:pPr>
        <w:spacing w:line="256" w:lineRule="exact"/>
        <w:ind w:left="780"/>
        <w:rPr>
          <w:sz w:val="20"/>
          <w:szCs w:val="20"/>
        </w:rPr>
      </w:pPr>
      <w:r>
        <w:rPr>
          <w:rFonts w:eastAsia="Times New Roman"/>
          <w:szCs w:val="21"/>
        </w:rPr>
        <w:t xml:space="preserve">5.1.2 </w:t>
      </w:r>
      <w:r>
        <w:rPr>
          <w:rFonts w:hint="eastAsia" w:ascii="宋体" w:hAnsi="宋体" w:cs="宋体"/>
          <w:szCs w:val="21"/>
        </w:rPr>
        <w:t>勘察人应按照法律规定，以及国家、行业和地方的规范和标准完成勘察工作，并应符</w:t>
      </w:r>
    </w:p>
    <w:p>
      <w:pPr>
        <w:spacing w:line="152" w:lineRule="exact"/>
        <w:rPr>
          <w:sz w:val="20"/>
          <w:szCs w:val="20"/>
        </w:rPr>
      </w:pPr>
    </w:p>
    <w:p>
      <w:pPr>
        <w:spacing w:line="240" w:lineRule="exact"/>
        <w:ind w:left="360"/>
        <w:rPr>
          <w:sz w:val="20"/>
          <w:szCs w:val="20"/>
        </w:rPr>
      </w:pPr>
      <w:r>
        <w:rPr>
          <w:rFonts w:hint="eastAsia" w:ascii="宋体" w:hAnsi="宋体" w:cs="宋体"/>
          <w:szCs w:val="21"/>
        </w:rPr>
        <w:t>合发包人要求。各项规范、标准和发包人要求之间如对同一内容的描述不一致时，应以描述更</w:t>
      </w:r>
    </w:p>
    <w:p>
      <w:pPr>
        <w:spacing w:line="168" w:lineRule="exact"/>
        <w:rPr>
          <w:sz w:val="20"/>
          <w:szCs w:val="20"/>
        </w:rPr>
      </w:pPr>
    </w:p>
    <w:p>
      <w:pPr>
        <w:spacing w:line="240" w:lineRule="exact"/>
        <w:ind w:left="360"/>
        <w:rPr>
          <w:sz w:val="20"/>
          <w:szCs w:val="20"/>
        </w:rPr>
      </w:pPr>
      <w:r>
        <w:rPr>
          <w:rFonts w:hint="eastAsia" w:ascii="宋体" w:hAnsi="宋体" w:cs="宋体"/>
          <w:szCs w:val="21"/>
        </w:rPr>
        <w:t>为严格的内容为准。</w:t>
      </w:r>
    </w:p>
    <w:p>
      <w:pPr>
        <w:spacing w:line="169" w:lineRule="exact"/>
        <w:rPr>
          <w:sz w:val="20"/>
          <w:szCs w:val="20"/>
        </w:rPr>
      </w:pPr>
    </w:p>
    <w:p>
      <w:pPr>
        <w:spacing w:line="256" w:lineRule="exact"/>
        <w:ind w:left="780"/>
        <w:rPr>
          <w:sz w:val="20"/>
          <w:szCs w:val="20"/>
        </w:rPr>
      </w:pPr>
      <w:r>
        <w:rPr>
          <w:rFonts w:eastAsia="Times New Roman"/>
          <w:szCs w:val="21"/>
        </w:rPr>
        <w:t xml:space="preserve">5.1.3 </w:t>
      </w:r>
      <w:r>
        <w:rPr>
          <w:rFonts w:hint="eastAsia" w:ascii="宋体" w:hAnsi="宋体" w:cs="宋体"/>
          <w:szCs w:val="21"/>
        </w:rPr>
        <w:t>除专用合同条款另有约定外，勘察人完成勘察工作所应遵守的法律规定，以及国家、</w:t>
      </w:r>
    </w:p>
    <w:p>
      <w:pPr>
        <w:spacing w:line="155" w:lineRule="exact"/>
        <w:rPr>
          <w:sz w:val="20"/>
          <w:szCs w:val="20"/>
        </w:rPr>
      </w:pPr>
    </w:p>
    <w:p>
      <w:pPr>
        <w:spacing w:line="240" w:lineRule="exact"/>
        <w:jc w:val="center"/>
        <w:rPr>
          <w:sz w:val="20"/>
          <w:szCs w:val="20"/>
        </w:rPr>
      </w:pPr>
      <w:r>
        <w:rPr>
          <w:rFonts w:hint="eastAsia" w:ascii="宋体" w:hAnsi="宋体" w:cs="宋体"/>
          <w:szCs w:val="21"/>
        </w:rPr>
        <w:t>行业和地方的规范和标准，均应视为在基准日适用的版本。基准日之后，前述版本发生重大变</w:t>
      </w:r>
    </w:p>
    <w:p>
      <w:pPr>
        <w:spacing w:line="200" w:lineRule="exact"/>
        <w:rPr>
          <w:sz w:val="20"/>
          <w:szCs w:val="20"/>
        </w:rPr>
      </w:pPr>
    </w:p>
    <w:p>
      <w:pPr>
        <w:spacing w:line="346" w:lineRule="exact"/>
        <w:ind w:left="360" w:right="360"/>
        <w:rPr>
          <w:sz w:val="20"/>
          <w:szCs w:val="20"/>
        </w:rPr>
      </w:pPr>
      <w:r>
        <w:rPr>
          <w:rFonts w:hint="eastAsia" w:ascii="宋体" w:hAnsi="宋体" w:cs="宋体"/>
          <w:szCs w:val="21"/>
        </w:rPr>
        <w:t>化，或者有新的法律，以及国家、行业和地方的规范和标准实施的，勘察人应向发包人提出遵守新规定的建议。发包人应在收到建议后</w:t>
      </w:r>
      <w:r>
        <w:rPr>
          <w:rFonts w:eastAsia="Times New Roman"/>
          <w:szCs w:val="21"/>
        </w:rPr>
        <w:t xml:space="preserve"> 7 </w:t>
      </w:r>
      <w:r>
        <w:rPr>
          <w:rFonts w:hint="eastAsia" w:ascii="宋体" w:hAnsi="宋体" w:cs="宋体"/>
          <w:szCs w:val="21"/>
        </w:rPr>
        <w:t>天内发出是否遵守新规定的指示。发包人指示遵守新规定的，按照第</w:t>
      </w:r>
      <w:r>
        <w:rPr>
          <w:rFonts w:eastAsia="Times New Roman"/>
          <w:szCs w:val="21"/>
        </w:rPr>
        <w:t xml:space="preserve"> 11 </w:t>
      </w:r>
      <w:r>
        <w:rPr>
          <w:rFonts w:hint="eastAsia" w:ascii="宋体" w:hAnsi="宋体" w:cs="宋体"/>
          <w:szCs w:val="21"/>
        </w:rPr>
        <w:t>条约定执行。</w:t>
      </w:r>
    </w:p>
    <w:p>
      <w:pPr>
        <w:spacing w:line="200" w:lineRule="exact"/>
        <w:rPr>
          <w:sz w:val="20"/>
          <w:szCs w:val="20"/>
        </w:rPr>
      </w:pPr>
    </w:p>
    <w:p>
      <w:pPr>
        <w:spacing w:line="214" w:lineRule="exact"/>
        <w:rPr>
          <w:sz w:val="20"/>
          <w:szCs w:val="20"/>
        </w:rPr>
      </w:pPr>
    </w:p>
    <w:p>
      <w:pPr>
        <w:spacing w:line="341" w:lineRule="exact"/>
        <w:ind w:left="500"/>
        <w:rPr>
          <w:sz w:val="20"/>
          <w:szCs w:val="20"/>
        </w:rPr>
      </w:pPr>
      <w:r>
        <w:rPr>
          <w:rFonts w:eastAsia="Times New Roman"/>
          <w:sz w:val="28"/>
          <w:szCs w:val="28"/>
        </w:rPr>
        <w:t xml:space="preserve">5.2 </w:t>
      </w:r>
      <w:r>
        <w:rPr>
          <w:rFonts w:hint="eastAsia" w:ascii="黑体" w:hAnsi="黑体" w:eastAsia="黑体" w:cs="黑体"/>
          <w:sz w:val="28"/>
          <w:szCs w:val="28"/>
        </w:rPr>
        <w:t>勘察依据</w:t>
      </w:r>
    </w:p>
    <w:p>
      <w:pPr>
        <w:spacing w:line="283" w:lineRule="exact"/>
        <w:rPr>
          <w:sz w:val="20"/>
          <w:szCs w:val="20"/>
        </w:rPr>
      </w:pPr>
    </w:p>
    <w:p>
      <w:pPr>
        <w:spacing w:line="240" w:lineRule="exact"/>
        <w:ind w:left="780"/>
        <w:rPr>
          <w:sz w:val="20"/>
          <w:szCs w:val="20"/>
        </w:rPr>
      </w:pPr>
      <w:r>
        <w:rPr>
          <w:rFonts w:hint="eastAsia" w:ascii="宋体" w:hAnsi="宋体" w:cs="宋体"/>
          <w:szCs w:val="21"/>
        </w:rPr>
        <w:t>除专用合同条款另有约定外，本工程的勘察依据如下：</w:t>
      </w:r>
    </w:p>
    <w:p>
      <w:pPr>
        <w:spacing w:line="17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）适用的法律、行政法规及部门规章；</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）与工程有关的规范、标准、规程；</w:t>
      </w:r>
    </w:p>
    <w:p>
      <w:pPr>
        <w:spacing w:line="371" w:lineRule="exact"/>
        <w:rPr>
          <w:sz w:val="20"/>
          <w:szCs w:val="20"/>
        </w:rPr>
      </w:pPr>
    </w:p>
    <w:p>
      <w:pPr>
        <w:sectPr>
          <w:pgSz w:w="12240" w:h="15840"/>
          <w:pgMar w:top="1440" w:right="1440" w:bottom="378" w:left="1440" w:header="0" w:footer="0" w:gutter="0"/>
          <w:cols w:equalWidth="0" w:num="1">
            <w:col w:w="9360"/>
          </w:cols>
        </w:sectPr>
      </w:pPr>
    </w:p>
    <w:p>
      <w:pPr>
        <w:spacing w:line="256" w:lineRule="exact"/>
        <w:ind w:left="780"/>
        <w:rPr>
          <w:sz w:val="20"/>
          <w:szCs w:val="20"/>
        </w:rPr>
      </w:pPr>
      <w:bookmarkStart w:id="24" w:name="page58"/>
      <w:bookmarkEnd w:id="24"/>
      <w:r>
        <w:rPr>
          <w:rFonts w:hint="eastAsia" w:ascii="宋体" w:hAnsi="宋体" w:cs="宋体"/>
          <w:szCs w:val="21"/>
        </w:rPr>
        <w:t>（</w:t>
      </w:r>
      <w:r>
        <w:rPr>
          <w:rFonts w:eastAsia="Times New Roman"/>
          <w:szCs w:val="21"/>
        </w:rPr>
        <w:t>3</w:t>
      </w:r>
      <w:r>
        <w:rPr>
          <w:rFonts w:hint="eastAsia" w:ascii="宋体" w:hAnsi="宋体" w:cs="宋体"/>
          <w:szCs w:val="21"/>
        </w:rPr>
        <w:t>）工程基础资料及其他文件；</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）本勘察服务合同及补充合同；</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）本工程设计和施工需求；</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）合同履行中与勘察服务有关的来往函件；</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）其他勘察依据。</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eastAsia="Times New Roman"/>
          <w:sz w:val="28"/>
          <w:szCs w:val="28"/>
        </w:rPr>
        <w:t xml:space="preserve">5.3 </w:t>
      </w:r>
      <w:r>
        <w:rPr>
          <w:rFonts w:hint="eastAsia" w:ascii="黑体" w:hAnsi="黑体" w:eastAsia="黑体" w:cs="黑体"/>
          <w:sz w:val="28"/>
          <w:szCs w:val="28"/>
        </w:rPr>
        <w:t>勘察范围</w:t>
      </w:r>
    </w:p>
    <w:p>
      <w:pPr>
        <w:spacing w:line="296" w:lineRule="exact"/>
        <w:rPr>
          <w:sz w:val="20"/>
          <w:szCs w:val="20"/>
        </w:rPr>
      </w:pPr>
    </w:p>
    <w:p>
      <w:pPr>
        <w:rPr>
          <w:rFonts w:ascii="宋体"/>
        </w:rPr>
      </w:pPr>
      <w:r>
        <w:rPr>
          <w:rFonts w:ascii="宋体" w:hAnsi="宋体"/>
        </w:rPr>
        <w:t xml:space="preserve">       5.3.1 </w:t>
      </w:r>
      <w:r>
        <w:rPr>
          <w:rFonts w:hint="eastAsia" w:ascii="宋体" w:hAnsi="宋体"/>
        </w:rPr>
        <w:t>本合同的勘察范围包括工程范围、阶段范围和工作范围，具体勘察范围应当根据三者</w:t>
      </w:r>
    </w:p>
    <w:p>
      <w:pPr>
        <w:spacing w:line="152" w:lineRule="exact"/>
        <w:rPr>
          <w:sz w:val="20"/>
          <w:szCs w:val="20"/>
        </w:rPr>
      </w:pPr>
    </w:p>
    <w:p>
      <w:pPr>
        <w:spacing w:line="240" w:lineRule="exact"/>
        <w:ind w:left="360"/>
        <w:rPr>
          <w:sz w:val="20"/>
          <w:szCs w:val="20"/>
        </w:rPr>
      </w:pPr>
      <w:r>
        <w:rPr>
          <w:rFonts w:hint="eastAsia" w:ascii="宋体" w:hAnsi="宋体" w:cs="宋体"/>
          <w:szCs w:val="21"/>
        </w:rPr>
        <w:t>之间的关联内容进行确定。</w:t>
      </w:r>
    </w:p>
    <w:p>
      <w:pPr>
        <w:spacing w:line="169" w:lineRule="exact"/>
        <w:rPr>
          <w:sz w:val="20"/>
          <w:szCs w:val="20"/>
        </w:rPr>
      </w:pPr>
    </w:p>
    <w:p>
      <w:pPr>
        <w:spacing w:line="256" w:lineRule="exact"/>
        <w:ind w:left="780"/>
        <w:rPr>
          <w:sz w:val="20"/>
          <w:szCs w:val="20"/>
        </w:rPr>
      </w:pPr>
      <w:r>
        <w:rPr>
          <w:rFonts w:eastAsia="Times New Roman"/>
          <w:szCs w:val="21"/>
        </w:rPr>
        <w:t xml:space="preserve">5.3.2 </w:t>
      </w:r>
      <w:r>
        <w:rPr>
          <w:rFonts w:hint="eastAsia" w:ascii="宋体" w:hAnsi="宋体" w:cs="宋体"/>
          <w:szCs w:val="21"/>
        </w:rPr>
        <w:t>工程范围指所勘察工程的建设内容，具体范围在专用合同条款中约定。</w:t>
      </w:r>
    </w:p>
    <w:p>
      <w:pPr>
        <w:spacing w:line="167" w:lineRule="exact"/>
        <w:rPr>
          <w:sz w:val="20"/>
          <w:szCs w:val="20"/>
        </w:rPr>
      </w:pPr>
    </w:p>
    <w:p>
      <w:pPr>
        <w:rPr>
          <w:rFonts w:ascii="宋体"/>
        </w:rPr>
      </w:pPr>
      <w:r>
        <w:rPr>
          <w:rFonts w:ascii="宋体" w:hAnsi="宋体"/>
        </w:rPr>
        <w:t xml:space="preserve">       5.3.3 </w:t>
      </w:r>
      <w:r>
        <w:rPr>
          <w:rFonts w:hint="eastAsia" w:ascii="宋体" w:hAnsi="宋体"/>
        </w:rPr>
        <w:t>阶段范围指工程建设程序中的可行性研究勘察、初步勘察、详细勘察、施工勘察等阶</w:t>
      </w:r>
    </w:p>
    <w:p>
      <w:pPr>
        <w:spacing w:line="152" w:lineRule="exact"/>
        <w:rPr>
          <w:sz w:val="20"/>
          <w:szCs w:val="20"/>
        </w:rPr>
      </w:pPr>
    </w:p>
    <w:p>
      <w:pPr>
        <w:spacing w:line="240" w:lineRule="exact"/>
        <w:ind w:left="360"/>
        <w:rPr>
          <w:sz w:val="20"/>
          <w:szCs w:val="20"/>
        </w:rPr>
      </w:pPr>
      <w:r>
        <w:rPr>
          <w:rFonts w:hint="eastAsia" w:ascii="宋体" w:hAnsi="宋体" w:cs="宋体"/>
          <w:szCs w:val="21"/>
        </w:rPr>
        <w:t>段中的一个或者多个阶段，具体范围在专用合同条款中约定。</w:t>
      </w:r>
    </w:p>
    <w:p>
      <w:pPr>
        <w:spacing w:line="181" w:lineRule="exact"/>
        <w:rPr>
          <w:sz w:val="20"/>
          <w:szCs w:val="20"/>
        </w:rPr>
      </w:pPr>
    </w:p>
    <w:p>
      <w:pPr>
        <w:spacing w:line="360" w:lineRule="auto"/>
        <w:rPr>
          <w:rFonts w:ascii="宋体"/>
        </w:rPr>
      </w:pPr>
      <w:r>
        <w:rPr>
          <w:rFonts w:ascii="宋体" w:hAnsi="宋体"/>
        </w:rPr>
        <w:t xml:space="preserve">       5.3.4 </w:t>
      </w:r>
      <w:r>
        <w:rPr>
          <w:rFonts w:hint="eastAsia" w:ascii="宋体" w:hAnsi="宋体"/>
        </w:rPr>
        <w:t>工作范围指工程测量、岩土工程勘察、岩土工程设计（如有）、提供技术交底、施工</w:t>
      </w:r>
    </w:p>
    <w:p>
      <w:pPr>
        <w:spacing w:line="360" w:lineRule="auto"/>
        <w:rPr>
          <w:rFonts w:ascii="宋体"/>
        </w:rPr>
      </w:pPr>
      <w:r>
        <w:rPr>
          <w:rFonts w:hint="eastAsia" w:ascii="宋体" w:hAnsi="宋体"/>
        </w:rPr>
        <w:t>配合、参加试车（试运行）、竣工验收和发包人委托的其他服务中的一项或者多项工作，具体范</w:t>
      </w:r>
    </w:p>
    <w:p>
      <w:pPr>
        <w:spacing w:line="360" w:lineRule="auto"/>
        <w:rPr>
          <w:sz w:val="20"/>
          <w:szCs w:val="20"/>
        </w:rPr>
      </w:pPr>
      <w:r>
        <w:rPr>
          <w:rFonts w:hint="eastAsia" w:ascii="宋体" w:hAnsi="宋体" w:cs="宋体"/>
          <w:szCs w:val="21"/>
        </w:rPr>
        <w:t>围在专用合同条款中约定。</w:t>
      </w:r>
    </w:p>
    <w:p>
      <w:pPr>
        <w:spacing w:line="200" w:lineRule="exact"/>
        <w:rPr>
          <w:sz w:val="20"/>
          <w:szCs w:val="20"/>
        </w:rPr>
      </w:pPr>
    </w:p>
    <w:p>
      <w:pPr>
        <w:spacing w:line="229" w:lineRule="exact"/>
        <w:rPr>
          <w:sz w:val="20"/>
          <w:szCs w:val="20"/>
        </w:rPr>
      </w:pPr>
    </w:p>
    <w:p>
      <w:pPr>
        <w:spacing w:line="341" w:lineRule="exact"/>
        <w:ind w:left="500"/>
        <w:rPr>
          <w:sz w:val="20"/>
          <w:szCs w:val="20"/>
        </w:rPr>
      </w:pPr>
      <w:r>
        <w:rPr>
          <w:rFonts w:eastAsia="Times New Roman"/>
          <w:sz w:val="28"/>
          <w:szCs w:val="28"/>
        </w:rPr>
        <w:t xml:space="preserve">5.4 </w:t>
      </w:r>
      <w:r>
        <w:rPr>
          <w:rFonts w:hint="eastAsia" w:ascii="黑体" w:hAnsi="黑体" w:eastAsia="黑体" w:cs="黑体"/>
          <w:sz w:val="28"/>
          <w:szCs w:val="28"/>
        </w:rPr>
        <w:t>勘察作业要求</w:t>
      </w:r>
    </w:p>
    <w:p>
      <w:pPr>
        <w:spacing w:line="283" w:lineRule="exact"/>
        <w:rPr>
          <w:sz w:val="20"/>
          <w:szCs w:val="20"/>
        </w:rPr>
      </w:pPr>
    </w:p>
    <w:p>
      <w:pPr>
        <w:spacing w:line="256" w:lineRule="exact"/>
        <w:ind w:left="780"/>
        <w:rPr>
          <w:sz w:val="20"/>
          <w:szCs w:val="20"/>
        </w:rPr>
      </w:pPr>
      <w:r>
        <w:rPr>
          <w:rFonts w:eastAsia="Times New Roman"/>
          <w:b/>
          <w:bCs/>
          <w:szCs w:val="21"/>
        </w:rPr>
        <w:t xml:space="preserve">5.4.1 </w:t>
      </w:r>
      <w:r>
        <w:rPr>
          <w:rFonts w:hint="eastAsia" w:ascii="宋体" w:hAnsi="宋体" w:cs="宋体"/>
          <w:b/>
          <w:bCs/>
          <w:szCs w:val="21"/>
        </w:rPr>
        <w:t>测绘</w:t>
      </w:r>
    </w:p>
    <w:p>
      <w:pPr>
        <w:spacing w:line="165" w:lineRule="exact"/>
        <w:rPr>
          <w:sz w:val="20"/>
          <w:szCs w:val="20"/>
        </w:rPr>
      </w:pPr>
    </w:p>
    <w:p>
      <w:pPr>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）除专用合同条款另有约定外，发包人应在开始勘察前</w:t>
      </w:r>
      <w:r>
        <w:rPr>
          <w:rFonts w:ascii="宋体" w:hAnsi="宋体"/>
        </w:rPr>
        <w:t xml:space="preserve"> 7 </w:t>
      </w:r>
      <w:r>
        <w:rPr>
          <w:rFonts w:hint="eastAsia" w:ascii="宋体" w:hAnsi="宋体"/>
        </w:rPr>
        <w:t>日内，向勘察人提供测量基准</w:t>
      </w:r>
    </w:p>
    <w:p>
      <w:pPr>
        <w:spacing w:line="152" w:lineRule="exact"/>
        <w:rPr>
          <w:sz w:val="20"/>
          <w:szCs w:val="20"/>
        </w:rPr>
      </w:pPr>
    </w:p>
    <w:p>
      <w:pPr>
        <w:spacing w:line="240" w:lineRule="exact"/>
        <w:ind w:left="360"/>
        <w:rPr>
          <w:sz w:val="20"/>
          <w:szCs w:val="20"/>
        </w:rPr>
      </w:pPr>
      <w:r>
        <w:rPr>
          <w:rFonts w:hint="eastAsia" w:ascii="宋体" w:hAnsi="宋体" w:cs="宋体"/>
          <w:szCs w:val="21"/>
        </w:rPr>
        <w:t>点、水准点和书面资料等；勘察人应根据国家测绘基准、测绘系统和工程测量技术规范，按发</w:t>
      </w:r>
    </w:p>
    <w:p>
      <w:pPr>
        <w:spacing w:line="168" w:lineRule="exact"/>
        <w:rPr>
          <w:sz w:val="20"/>
          <w:szCs w:val="20"/>
        </w:rPr>
      </w:pPr>
    </w:p>
    <w:p>
      <w:pPr>
        <w:spacing w:line="240" w:lineRule="exact"/>
        <w:ind w:left="360"/>
        <w:rPr>
          <w:sz w:val="20"/>
          <w:szCs w:val="20"/>
        </w:rPr>
      </w:pPr>
      <w:r>
        <w:rPr>
          <w:rFonts w:hint="eastAsia" w:ascii="宋体" w:hAnsi="宋体" w:cs="宋体"/>
          <w:szCs w:val="21"/>
        </w:rPr>
        <w:t>包人要求的基准点以及合同工程精度要求，进行测绘。</w:t>
      </w:r>
    </w:p>
    <w:p>
      <w:pPr>
        <w:spacing w:line="183" w:lineRule="exact"/>
        <w:rPr>
          <w:sz w:val="20"/>
          <w:szCs w:val="20"/>
        </w:rPr>
      </w:pPr>
    </w:p>
    <w:p>
      <w:pPr>
        <w:rPr>
          <w:rFonts w:ascii="宋体"/>
        </w:rPr>
      </w:pPr>
      <w:r>
        <w:rPr>
          <w:rFonts w:ascii="宋体" w:hAnsi="宋体"/>
        </w:rPr>
        <w:t xml:space="preserve">       </w:t>
      </w:r>
      <w:r>
        <w:rPr>
          <w:rFonts w:hint="eastAsia" w:ascii="宋体" w:hAnsi="宋体"/>
        </w:rPr>
        <w:t>（</w:t>
      </w:r>
      <w:r>
        <w:rPr>
          <w:rFonts w:ascii="宋体" w:hAnsi="宋体"/>
        </w:rPr>
        <w:t>2</w:t>
      </w:r>
      <w:r>
        <w:rPr>
          <w:rFonts w:hint="eastAsia" w:ascii="宋体" w:hAnsi="宋体"/>
        </w:rPr>
        <w:t>）勘察人测绘之前，应当认真核对测绘数据，保证引用数据和原始数据准确无误。测绘</w:t>
      </w:r>
    </w:p>
    <w:p>
      <w:pPr>
        <w:spacing w:line="153" w:lineRule="exact"/>
        <w:rPr>
          <w:sz w:val="20"/>
          <w:szCs w:val="20"/>
        </w:rPr>
      </w:pPr>
    </w:p>
    <w:p>
      <w:pPr>
        <w:spacing w:line="240" w:lineRule="exact"/>
        <w:ind w:left="360"/>
        <w:rPr>
          <w:sz w:val="20"/>
          <w:szCs w:val="20"/>
        </w:rPr>
      </w:pPr>
      <w:r>
        <w:rPr>
          <w:rFonts w:hint="eastAsia" w:ascii="宋体" w:hAnsi="宋体" w:cs="宋体"/>
          <w:szCs w:val="21"/>
        </w:rPr>
        <w:t>工作应由测量人员如实记录，不得补记、涂改或者损坏。</w:t>
      </w:r>
    </w:p>
    <w:p>
      <w:pPr>
        <w:spacing w:line="181" w:lineRule="exact"/>
        <w:rPr>
          <w:sz w:val="20"/>
          <w:szCs w:val="20"/>
        </w:rPr>
      </w:pPr>
    </w:p>
    <w:p>
      <w:pPr>
        <w:rPr>
          <w:rFonts w:ascii="宋体"/>
        </w:rPr>
      </w:pPr>
      <w:r>
        <w:rPr>
          <w:rFonts w:ascii="宋体" w:hAnsi="宋体"/>
        </w:rPr>
        <w:t xml:space="preserve">       </w:t>
      </w:r>
      <w:r>
        <w:rPr>
          <w:rFonts w:hint="eastAsia" w:ascii="宋体" w:hAnsi="宋体"/>
        </w:rPr>
        <w:t>（</w:t>
      </w:r>
      <w:r>
        <w:rPr>
          <w:rFonts w:ascii="宋体" w:hAnsi="宋体"/>
        </w:rPr>
        <w:t>3</w:t>
      </w:r>
      <w:r>
        <w:rPr>
          <w:rFonts w:hint="eastAsia" w:ascii="宋体" w:hAnsi="宋体"/>
        </w:rPr>
        <w:t>）工程勘探之前，勘察人应当严格按照勘察方案的孔位坐标，进行测量放线并在实地位</w:t>
      </w:r>
    </w:p>
    <w:p>
      <w:pPr>
        <w:spacing w:line="152" w:lineRule="exact"/>
        <w:rPr>
          <w:sz w:val="20"/>
          <w:szCs w:val="20"/>
        </w:rPr>
      </w:pPr>
    </w:p>
    <w:p>
      <w:pPr>
        <w:spacing w:line="240" w:lineRule="exact"/>
        <w:ind w:left="360"/>
        <w:rPr>
          <w:sz w:val="20"/>
          <w:szCs w:val="20"/>
        </w:rPr>
      </w:pPr>
      <w:r>
        <w:rPr>
          <w:rFonts w:hint="eastAsia" w:ascii="宋体" w:hAnsi="宋体" w:cs="宋体"/>
          <w:szCs w:val="21"/>
        </w:rPr>
        <w:t>置定位，埋设带有编号且不易移动的标志桩进行定位控制。</w:t>
      </w:r>
    </w:p>
    <w:p>
      <w:pPr>
        <w:spacing w:line="169" w:lineRule="exact"/>
        <w:rPr>
          <w:sz w:val="20"/>
          <w:szCs w:val="20"/>
        </w:rPr>
      </w:pPr>
    </w:p>
    <w:p>
      <w:pPr>
        <w:spacing w:line="256" w:lineRule="exact"/>
        <w:ind w:left="780"/>
        <w:rPr>
          <w:sz w:val="20"/>
          <w:szCs w:val="20"/>
        </w:rPr>
      </w:pPr>
      <w:r>
        <w:rPr>
          <w:rFonts w:eastAsia="Times New Roman"/>
          <w:b/>
          <w:bCs/>
          <w:szCs w:val="21"/>
        </w:rPr>
        <w:t xml:space="preserve">5.4.2 </w:t>
      </w:r>
      <w:r>
        <w:rPr>
          <w:rFonts w:hint="eastAsia" w:ascii="宋体" w:hAnsi="宋体" w:cs="宋体"/>
          <w:b/>
          <w:bCs/>
          <w:szCs w:val="21"/>
        </w:rPr>
        <w:t>勘探</w:t>
      </w:r>
    </w:p>
    <w:p>
      <w:pPr>
        <w:spacing w:line="167" w:lineRule="exact"/>
        <w:rPr>
          <w:sz w:val="20"/>
          <w:szCs w:val="20"/>
        </w:rPr>
      </w:pPr>
    </w:p>
    <w:p>
      <w:pPr>
        <w:rPr>
          <w:rFonts w:ascii="宋体"/>
        </w:rPr>
      </w:pPr>
      <w:r>
        <w:rPr>
          <w:rFonts w:ascii="宋体" w:hAnsi="宋体"/>
        </w:rPr>
        <w:t xml:space="preserve">       </w:t>
      </w:r>
      <w:r>
        <w:rPr>
          <w:rFonts w:hint="eastAsia" w:ascii="宋体" w:hAnsi="宋体"/>
        </w:rPr>
        <w:t>（</w:t>
      </w:r>
      <w:r>
        <w:rPr>
          <w:rFonts w:ascii="宋体" w:hAnsi="宋体"/>
        </w:rPr>
        <w:t>1</w:t>
      </w:r>
      <w:r>
        <w:rPr>
          <w:rFonts w:hint="eastAsia" w:ascii="宋体" w:hAnsi="宋体"/>
        </w:rPr>
        <w:t>）勘察人应当根据勘察目的和岩土特性，合理选择钻探、井探、槽探、洞探和地球物理</w:t>
      </w:r>
    </w:p>
    <w:p>
      <w:pPr>
        <w:spacing w:line="152" w:lineRule="exact"/>
        <w:rPr>
          <w:sz w:val="20"/>
          <w:szCs w:val="20"/>
        </w:rPr>
      </w:pPr>
    </w:p>
    <w:p>
      <w:pPr>
        <w:spacing w:line="240" w:lineRule="exact"/>
        <w:ind w:left="360"/>
        <w:rPr>
          <w:sz w:val="20"/>
          <w:szCs w:val="20"/>
        </w:rPr>
      </w:pPr>
      <w:r>
        <w:rPr>
          <w:rFonts w:hint="eastAsia" w:ascii="宋体" w:hAnsi="宋体" w:cs="宋体"/>
          <w:szCs w:val="21"/>
        </w:rPr>
        <w:t>勘探等勘探方法，为完成合同约定的勘察任务创造条件。勘察人对于勘察方法的正确性、适用</w:t>
      </w:r>
    </w:p>
    <w:p>
      <w:pPr>
        <w:spacing w:line="168" w:lineRule="exact"/>
        <w:rPr>
          <w:sz w:val="20"/>
          <w:szCs w:val="20"/>
        </w:rPr>
      </w:pPr>
    </w:p>
    <w:p>
      <w:pPr>
        <w:spacing w:line="240" w:lineRule="exact"/>
        <w:ind w:left="360"/>
        <w:rPr>
          <w:sz w:val="20"/>
          <w:szCs w:val="20"/>
        </w:rPr>
      </w:pPr>
      <w:r>
        <w:rPr>
          <w:rFonts w:hint="eastAsia" w:ascii="宋体" w:hAnsi="宋体" w:cs="宋体"/>
          <w:szCs w:val="21"/>
        </w:rPr>
        <w:t>性和可靠性完全负责。</w:t>
      </w:r>
    </w:p>
    <w:p>
      <w:pPr>
        <w:spacing w:line="181" w:lineRule="exact"/>
        <w:rPr>
          <w:sz w:val="20"/>
          <w:szCs w:val="20"/>
        </w:rPr>
      </w:pPr>
    </w:p>
    <w:p>
      <w:pPr>
        <w:spacing w:line="244" w:lineRule="exact"/>
        <w:ind w:left="780"/>
        <w:rPr>
          <w:sz w:val="20"/>
          <w:szCs w:val="20"/>
        </w:rPr>
      </w:pPr>
      <w:r>
        <w:rPr>
          <w:rFonts w:hint="eastAsia" w:ascii="宋体" w:hAnsi="宋体"/>
        </w:rPr>
        <w:t>（</w:t>
      </w:r>
      <w:r>
        <w:rPr>
          <w:rFonts w:ascii="宋体" w:hAnsi="宋体"/>
        </w:rPr>
        <w:t>2</w:t>
      </w:r>
      <w:r>
        <w:rPr>
          <w:rFonts w:hint="eastAsia" w:ascii="宋体" w:hAnsi="宋体"/>
        </w:rPr>
        <w:t>）勘察人布置勘探工作时，应当充分考虑勘探方法对于自然环境、周边设施、建构筑物</w:t>
      </w:r>
      <w:r>
        <w:rPr>
          <w:rFonts w:hint="eastAsia" w:ascii="宋体" w:hAnsi="宋体" w:cs="宋体"/>
          <w:sz w:val="20"/>
          <w:szCs w:val="20"/>
        </w:rPr>
        <w:t>、</w:t>
      </w:r>
    </w:p>
    <w:p>
      <w:pPr>
        <w:spacing w:line="155" w:lineRule="exact"/>
        <w:rPr>
          <w:sz w:val="20"/>
          <w:szCs w:val="20"/>
        </w:rPr>
      </w:pPr>
    </w:p>
    <w:p>
      <w:pPr>
        <w:spacing w:line="240" w:lineRule="exact"/>
        <w:jc w:val="center"/>
        <w:rPr>
          <w:sz w:val="20"/>
          <w:szCs w:val="20"/>
        </w:rPr>
      </w:pPr>
      <w:r>
        <w:rPr>
          <w:rFonts w:hint="eastAsia" w:ascii="宋体" w:hAnsi="宋体" w:cs="宋体"/>
          <w:szCs w:val="21"/>
        </w:rPr>
        <w:t>地下管线、架空线和其他物体的影响，采用切实有效的措施进行防范控制，不得造成损坏或中</w:t>
      </w:r>
    </w:p>
    <w:p>
      <w:pPr>
        <w:spacing w:line="200" w:lineRule="exact"/>
        <w:rPr>
          <w:sz w:val="20"/>
          <w:szCs w:val="20"/>
        </w:rPr>
      </w:pPr>
    </w:p>
    <w:p>
      <w:pPr>
        <w:jc w:val="center"/>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25" w:name="page59"/>
      <w:bookmarkEnd w:id="25"/>
      <w:r>
        <w:rPr>
          <w:rFonts w:hint="eastAsia" w:ascii="宋体" w:hAnsi="宋体" w:cs="宋体"/>
          <w:szCs w:val="21"/>
        </w:rPr>
        <w:t>断运行，否则由此导致的费用增加和（或）周期延误由勘察人自行承担。</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）勘察人应在标定的孔位处进行勘探，不得随意改动位置。勘探方法、勘探机具、勘探</w:t>
      </w:r>
    </w:p>
    <w:p>
      <w:pPr>
        <w:spacing w:line="152" w:lineRule="exact"/>
        <w:rPr>
          <w:sz w:val="20"/>
          <w:szCs w:val="20"/>
        </w:rPr>
      </w:pPr>
    </w:p>
    <w:p>
      <w:pPr>
        <w:spacing w:line="240" w:lineRule="exact"/>
        <w:ind w:left="360"/>
        <w:rPr>
          <w:sz w:val="20"/>
          <w:szCs w:val="20"/>
        </w:rPr>
      </w:pPr>
      <w:r>
        <w:rPr>
          <w:rFonts w:hint="eastAsia" w:ascii="宋体" w:hAnsi="宋体" w:cs="宋体"/>
          <w:szCs w:val="21"/>
        </w:rPr>
        <w:t>记录、取样编录与描述，孔位标记、孔位封闭等事项，应当严格执行规范标准，按实填写勘探</w:t>
      </w:r>
    </w:p>
    <w:p>
      <w:pPr>
        <w:spacing w:line="171" w:lineRule="exact"/>
        <w:rPr>
          <w:sz w:val="20"/>
          <w:szCs w:val="20"/>
        </w:rPr>
      </w:pPr>
    </w:p>
    <w:p>
      <w:pPr>
        <w:spacing w:line="240" w:lineRule="exact"/>
        <w:ind w:left="360"/>
        <w:rPr>
          <w:sz w:val="20"/>
          <w:szCs w:val="20"/>
        </w:rPr>
      </w:pPr>
      <w:r>
        <w:rPr>
          <w:rFonts w:hint="eastAsia" w:ascii="宋体" w:hAnsi="宋体" w:cs="宋体"/>
          <w:szCs w:val="21"/>
        </w:rPr>
        <w:t>报表和勘探日志。</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）勘探工作完成后，勘察人应当按照规范要求及时封孔，并将封孔记录整理存档，勘探</w:t>
      </w:r>
    </w:p>
    <w:p>
      <w:pPr>
        <w:spacing w:line="152" w:lineRule="exact"/>
        <w:rPr>
          <w:sz w:val="20"/>
          <w:szCs w:val="20"/>
        </w:rPr>
      </w:pPr>
    </w:p>
    <w:p>
      <w:pPr>
        <w:spacing w:line="240" w:lineRule="exact"/>
        <w:ind w:left="360"/>
        <w:rPr>
          <w:sz w:val="20"/>
          <w:szCs w:val="20"/>
        </w:rPr>
      </w:pPr>
      <w:r>
        <w:rPr>
          <w:rFonts w:hint="eastAsia" w:ascii="宋体" w:hAnsi="宋体" w:cs="宋体"/>
          <w:szCs w:val="21"/>
        </w:rPr>
        <w:t>场地应当地面平整、清洁卫生，并通知发包人、行政主管部门及使用维护单位进行现场验收。</w:t>
      </w:r>
    </w:p>
    <w:p>
      <w:pPr>
        <w:spacing w:line="168" w:lineRule="exact"/>
        <w:rPr>
          <w:sz w:val="20"/>
          <w:szCs w:val="20"/>
        </w:rPr>
      </w:pPr>
    </w:p>
    <w:p>
      <w:pPr>
        <w:spacing w:line="240" w:lineRule="exact"/>
        <w:ind w:left="360"/>
        <w:rPr>
          <w:sz w:val="20"/>
          <w:szCs w:val="20"/>
        </w:rPr>
      </w:pPr>
      <w:r>
        <w:rPr>
          <w:rFonts w:hint="eastAsia" w:ascii="宋体" w:hAnsi="宋体" w:cs="宋体"/>
          <w:szCs w:val="21"/>
        </w:rPr>
        <w:t>验收通过之后如果发生沉陷，勘察人应当及时进行二次封孔和现场验收。</w:t>
      </w:r>
    </w:p>
    <w:p>
      <w:pPr>
        <w:spacing w:line="172" w:lineRule="exact"/>
        <w:rPr>
          <w:sz w:val="20"/>
          <w:szCs w:val="20"/>
        </w:rPr>
      </w:pPr>
    </w:p>
    <w:p>
      <w:pPr>
        <w:spacing w:line="256" w:lineRule="exact"/>
        <w:ind w:left="780"/>
        <w:rPr>
          <w:sz w:val="20"/>
          <w:szCs w:val="20"/>
        </w:rPr>
      </w:pPr>
      <w:r>
        <w:rPr>
          <w:rFonts w:eastAsia="Times New Roman"/>
          <w:b/>
          <w:bCs/>
          <w:szCs w:val="21"/>
        </w:rPr>
        <w:t xml:space="preserve">5.4.3 </w:t>
      </w:r>
      <w:r>
        <w:rPr>
          <w:rFonts w:hint="eastAsia" w:ascii="宋体" w:hAnsi="宋体" w:cs="宋体"/>
          <w:b/>
          <w:bCs/>
          <w:szCs w:val="21"/>
        </w:rPr>
        <w:t>取样</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）勘察人应当针对不同的岩土地质，按照勘探取样规范规程中的相关规定，根据地层特</w:t>
      </w:r>
    </w:p>
    <w:p>
      <w:pPr>
        <w:spacing w:line="152" w:lineRule="exact"/>
        <w:rPr>
          <w:sz w:val="20"/>
          <w:szCs w:val="20"/>
        </w:rPr>
      </w:pPr>
    </w:p>
    <w:p>
      <w:pPr>
        <w:spacing w:line="240" w:lineRule="exact"/>
        <w:ind w:left="360"/>
        <w:rPr>
          <w:sz w:val="20"/>
          <w:szCs w:val="20"/>
        </w:rPr>
      </w:pPr>
      <w:r>
        <w:rPr>
          <w:rFonts w:hint="eastAsia" w:ascii="宋体" w:hAnsi="宋体" w:cs="宋体"/>
          <w:szCs w:val="21"/>
        </w:rPr>
        <w:t>征、取样深度、设备条件和试验项目的不同，合理选用取样方法和取样工具进行取样，包括并</w:t>
      </w:r>
    </w:p>
    <w:p>
      <w:pPr>
        <w:spacing w:line="168" w:lineRule="exact"/>
        <w:rPr>
          <w:sz w:val="20"/>
          <w:szCs w:val="20"/>
        </w:rPr>
      </w:pPr>
    </w:p>
    <w:p>
      <w:pPr>
        <w:spacing w:line="240" w:lineRule="exact"/>
        <w:ind w:left="360"/>
        <w:rPr>
          <w:sz w:val="20"/>
          <w:szCs w:val="20"/>
        </w:rPr>
      </w:pPr>
      <w:r>
        <w:rPr>
          <w:rFonts w:hint="eastAsia" w:ascii="宋体" w:hAnsi="宋体" w:cs="宋体"/>
          <w:szCs w:val="21"/>
        </w:rPr>
        <w:t>不限于土样、水样、岩芯等。</w:t>
      </w:r>
    </w:p>
    <w:p>
      <w:pPr>
        <w:spacing w:line="181" w:lineRule="exact"/>
        <w:rPr>
          <w:sz w:val="20"/>
          <w:szCs w:val="20"/>
        </w:rPr>
      </w:pPr>
    </w:p>
    <w:p>
      <w:r>
        <w:t xml:space="preserve">       </w:t>
      </w:r>
      <w:r>
        <w:rPr>
          <w:rFonts w:hint="eastAsia"/>
        </w:rPr>
        <w:t>（</w:t>
      </w:r>
      <w:r>
        <w:t>2</w:t>
      </w:r>
      <w:r>
        <w:rPr>
          <w:rFonts w:hint="eastAsia"/>
        </w:rPr>
        <w:t>）取样后的样品应当根据其类别、性质和特点等进行封装、贮存和运输。样品搬运之前，</w:t>
      </w:r>
    </w:p>
    <w:p>
      <w:pPr>
        <w:spacing w:line="155" w:lineRule="exact"/>
        <w:rPr>
          <w:sz w:val="20"/>
          <w:szCs w:val="20"/>
        </w:rPr>
      </w:pPr>
    </w:p>
    <w:p>
      <w:pPr>
        <w:spacing w:line="240" w:lineRule="exact"/>
        <w:ind w:left="360"/>
        <w:rPr>
          <w:sz w:val="20"/>
          <w:szCs w:val="20"/>
        </w:rPr>
      </w:pPr>
      <w:r>
        <w:rPr>
          <w:rFonts w:hint="eastAsia" w:ascii="宋体" w:hAnsi="宋体" w:cs="宋体"/>
          <w:szCs w:val="21"/>
        </w:rPr>
        <w:t>宜用数码相机进行现场拍照；运输途中应当采用柔软材料充填、尽量避免震动和阳光曝晒；装</w:t>
      </w:r>
    </w:p>
    <w:p>
      <w:pPr>
        <w:spacing w:line="168" w:lineRule="exact"/>
        <w:rPr>
          <w:sz w:val="20"/>
          <w:szCs w:val="20"/>
        </w:rPr>
      </w:pPr>
    </w:p>
    <w:p>
      <w:pPr>
        <w:spacing w:line="240" w:lineRule="exact"/>
        <w:ind w:left="360"/>
        <w:rPr>
          <w:sz w:val="20"/>
          <w:szCs w:val="20"/>
        </w:rPr>
      </w:pPr>
      <w:r>
        <w:rPr>
          <w:rFonts w:hint="eastAsia" w:ascii="宋体" w:hAnsi="宋体" w:cs="宋体"/>
          <w:szCs w:val="21"/>
        </w:rPr>
        <w:t>卸之时尽量轻拿轻放，以免样品损坏。</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）取样后的样品应当填写和粘贴标签，标签内容包括并不限于工程名称、孔号、样品编</w:t>
      </w:r>
    </w:p>
    <w:p>
      <w:pPr>
        <w:spacing w:line="153" w:lineRule="exact"/>
        <w:rPr>
          <w:sz w:val="20"/>
          <w:szCs w:val="20"/>
        </w:rPr>
      </w:pPr>
    </w:p>
    <w:p>
      <w:pPr>
        <w:spacing w:line="240" w:lineRule="exact"/>
        <w:ind w:left="360"/>
        <w:rPr>
          <w:sz w:val="20"/>
          <w:szCs w:val="20"/>
        </w:rPr>
      </w:pPr>
      <w:r>
        <w:rPr>
          <w:rFonts w:hint="eastAsia" w:ascii="宋体" w:hAnsi="宋体" w:cs="宋体"/>
          <w:szCs w:val="21"/>
        </w:rPr>
        <w:t>号、取样深度、样品名称、取样日期、取样人姓名、施工机组等。</w:t>
      </w:r>
    </w:p>
    <w:p>
      <w:pPr>
        <w:spacing w:line="169" w:lineRule="exact"/>
        <w:rPr>
          <w:sz w:val="20"/>
          <w:szCs w:val="20"/>
        </w:rPr>
      </w:pPr>
    </w:p>
    <w:p>
      <w:pPr>
        <w:spacing w:line="256" w:lineRule="exact"/>
        <w:ind w:left="780"/>
        <w:rPr>
          <w:sz w:val="20"/>
          <w:szCs w:val="20"/>
        </w:rPr>
      </w:pPr>
      <w:r>
        <w:rPr>
          <w:rFonts w:eastAsia="Times New Roman"/>
          <w:b/>
          <w:bCs/>
          <w:szCs w:val="21"/>
        </w:rPr>
        <w:t xml:space="preserve">5.4.4 </w:t>
      </w:r>
      <w:r>
        <w:rPr>
          <w:rFonts w:hint="eastAsia" w:ascii="宋体" w:hAnsi="宋体" w:cs="宋体"/>
          <w:b/>
          <w:bCs/>
          <w:szCs w:val="21"/>
        </w:rPr>
        <w:t>试验</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）勘察人应当根据岩土条件、设计要求、勘察经验和测试方法特点，选用合适的原位测</w:t>
      </w:r>
    </w:p>
    <w:p>
      <w:pPr>
        <w:spacing w:line="152" w:lineRule="exact"/>
        <w:rPr>
          <w:sz w:val="20"/>
          <w:szCs w:val="20"/>
        </w:rPr>
      </w:pPr>
    </w:p>
    <w:p>
      <w:pPr>
        <w:spacing w:line="240" w:lineRule="exact"/>
        <w:ind w:left="360"/>
        <w:rPr>
          <w:sz w:val="20"/>
          <w:szCs w:val="20"/>
        </w:rPr>
      </w:pPr>
      <w:r>
        <w:rPr>
          <w:rFonts w:hint="eastAsia" w:ascii="宋体" w:hAnsi="宋体" w:cs="宋体"/>
          <w:szCs w:val="21"/>
        </w:rPr>
        <w:t>试方法和勘察设备进行原位测试。原位测试成果应与室内试验数据进行对比分析，检验其可靠</w:t>
      </w:r>
    </w:p>
    <w:p>
      <w:pPr>
        <w:spacing w:line="168" w:lineRule="exact"/>
        <w:rPr>
          <w:sz w:val="20"/>
          <w:szCs w:val="20"/>
        </w:rPr>
      </w:pPr>
    </w:p>
    <w:p>
      <w:pPr>
        <w:spacing w:line="240" w:lineRule="exact"/>
        <w:ind w:left="360"/>
        <w:rPr>
          <w:sz w:val="20"/>
          <w:szCs w:val="20"/>
        </w:rPr>
      </w:pPr>
      <w:r>
        <w:rPr>
          <w:rFonts w:hint="eastAsia" w:ascii="宋体" w:hAnsi="宋体" w:cs="宋体"/>
          <w:szCs w:val="21"/>
        </w:rPr>
        <w:t>性。</w:t>
      </w:r>
    </w:p>
    <w:p>
      <w:pPr>
        <w:spacing w:line="181" w:lineRule="exact"/>
        <w:rPr>
          <w:sz w:val="20"/>
          <w:szCs w:val="20"/>
        </w:rPr>
      </w:pPr>
    </w:p>
    <w:p>
      <w:r>
        <w:t xml:space="preserve">       </w:t>
      </w:r>
      <w:r>
        <w:rPr>
          <w:rFonts w:hint="eastAsia"/>
        </w:rPr>
        <w:t>（</w:t>
      </w:r>
      <w:r>
        <w:t>2</w:t>
      </w:r>
      <w:r>
        <w:rPr>
          <w:rFonts w:hint="eastAsia"/>
        </w:rPr>
        <w:t>）勘察人的试验室应当通过行业管理部门认可的</w:t>
      </w:r>
      <w:r>
        <w:t xml:space="preserve"> CMA </w:t>
      </w:r>
      <w:r>
        <w:rPr>
          <w:rFonts w:hint="eastAsia"/>
        </w:rPr>
        <w:t>计量认证，具有相应的资格证书、</w:t>
      </w:r>
    </w:p>
    <w:p>
      <w:pPr>
        <w:spacing w:line="155" w:lineRule="exact"/>
        <w:rPr>
          <w:sz w:val="20"/>
          <w:szCs w:val="20"/>
        </w:rPr>
      </w:pPr>
    </w:p>
    <w:p>
      <w:pPr>
        <w:spacing w:line="240" w:lineRule="exact"/>
        <w:ind w:left="360"/>
        <w:rPr>
          <w:sz w:val="20"/>
          <w:szCs w:val="20"/>
        </w:rPr>
      </w:pPr>
      <w:r>
        <w:rPr>
          <w:rFonts w:hint="eastAsia" w:ascii="宋体" w:hAnsi="宋体" w:cs="宋体"/>
          <w:szCs w:val="21"/>
        </w:rPr>
        <w:t>试验人员和试验条件，否则应当委托第三方试验室进行室内试验。</w:t>
      </w:r>
    </w:p>
    <w:p>
      <w:pPr>
        <w:spacing w:line="181" w:lineRule="exact"/>
        <w:rPr>
          <w:sz w:val="20"/>
          <w:szCs w:val="20"/>
        </w:rPr>
      </w:pPr>
    </w:p>
    <w:p>
      <w:pPr>
        <w:spacing w:line="360" w:lineRule="auto"/>
      </w:pPr>
      <w:r>
        <w:t xml:space="preserve">       </w:t>
      </w:r>
      <w:r>
        <w:rPr>
          <w:rFonts w:hint="eastAsia"/>
        </w:rPr>
        <w:t>（</w:t>
      </w:r>
      <w:r>
        <w:t>3</w:t>
      </w:r>
      <w:r>
        <w:rPr>
          <w:rFonts w:hint="eastAsia"/>
        </w:rPr>
        <w:t>）勘察人应在试验之前按照要求清点样品数目，认定取样质量及数量是否满足试验需要；</w:t>
      </w:r>
    </w:p>
    <w:p>
      <w:pPr>
        <w:spacing w:line="360" w:lineRule="auto"/>
        <w:rPr>
          <w:sz w:val="20"/>
          <w:szCs w:val="20"/>
        </w:rPr>
      </w:pPr>
      <w:r>
        <w:rPr>
          <w:rFonts w:hint="eastAsia"/>
        </w:rPr>
        <w:t>勘察设备应当检定合格，性能参数满足试验要求，严格按照规范标准的相应规定进行试验操作；试验之后应在有效期内保留备样，以备复核试验成果之用，并按规范标准规定处理余土和废液，</w:t>
      </w:r>
      <w:r>
        <w:rPr>
          <w:rFonts w:hint="eastAsia" w:ascii="宋体" w:hAnsi="宋体" w:cs="宋体"/>
          <w:szCs w:val="21"/>
        </w:rPr>
        <w:t>符合环境保护、健康卫生等要求。</w:t>
      </w:r>
    </w:p>
    <w:p>
      <w:pPr>
        <w:spacing w:line="360" w:lineRule="auto"/>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）试验报告的格式应当符合</w:t>
      </w:r>
      <w:r>
        <w:rPr>
          <w:rFonts w:eastAsia="Times New Roman"/>
          <w:szCs w:val="21"/>
        </w:rPr>
        <w:t xml:space="preserve"> CMA </w:t>
      </w:r>
      <w:r>
        <w:rPr>
          <w:rFonts w:hint="eastAsia" w:ascii="宋体" w:hAnsi="宋体" w:cs="宋体"/>
          <w:szCs w:val="21"/>
        </w:rPr>
        <w:t>计量认证体系要求，加盖</w:t>
      </w:r>
      <w:r>
        <w:rPr>
          <w:rFonts w:eastAsia="Times New Roman"/>
          <w:szCs w:val="21"/>
        </w:rPr>
        <w:t xml:space="preserve"> CMA </w:t>
      </w:r>
      <w:r>
        <w:rPr>
          <w:rFonts w:hint="eastAsia" w:ascii="宋体" w:hAnsi="宋体" w:cs="宋体"/>
          <w:szCs w:val="21"/>
        </w:rPr>
        <w:t>章并由试验负责人签</w:t>
      </w:r>
    </w:p>
    <w:p>
      <w:pPr>
        <w:spacing w:line="240" w:lineRule="exact"/>
        <w:ind w:left="360"/>
        <w:rPr>
          <w:sz w:val="20"/>
          <w:szCs w:val="20"/>
        </w:rPr>
      </w:pPr>
      <w:r>
        <w:rPr>
          <w:rFonts w:hint="eastAsia" w:ascii="宋体" w:hAnsi="宋体" w:cs="宋体"/>
          <w:szCs w:val="21"/>
        </w:rPr>
        <w:t>字确认；试验负责人应当通过计量认证考核，并由项目负责人授权许可。</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5.5 </w:t>
      </w:r>
      <w:r>
        <w:rPr>
          <w:rFonts w:hint="eastAsia" w:ascii="黑体" w:hAnsi="黑体" w:eastAsia="黑体" w:cs="黑体"/>
          <w:sz w:val="28"/>
          <w:szCs w:val="28"/>
        </w:rPr>
        <w:t>勘察设备要求</w:t>
      </w:r>
    </w:p>
    <w:p>
      <w:pPr>
        <w:spacing w:line="283" w:lineRule="exact"/>
        <w:rPr>
          <w:sz w:val="20"/>
          <w:szCs w:val="20"/>
        </w:rPr>
      </w:pPr>
    </w:p>
    <w:p>
      <w:pPr>
        <w:spacing w:line="256" w:lineRule="exact"/>
        <w:ind w:left="780"/>
        <w:rPr>
          <w:sz w:val="20"/>
          <w:szCs w:val="20"/>
        </w:rPr>
      </w:pPr>
      <w:r>
        <w:rPr>
          <w:rFonts w:eastAsia="Times New Roman"/>
          <w:szCs w:val="21"/>
        </w:rPr>
        <w:t xml:space="preserve">5.5.1 </w:t>
      </w:r>
      <w:r>
        <w:rPr>
          <w:rFonts w:hint="eastAsia" w:ascii="宋体" w:hAnsi="宋体" w:cs="宋体"/>
          <w:szCs w:val="21"/>
        </w:rPr>
        <w:t>勘察人应按合同进度计划的要求，及时配置勘察设备进行作业。勘察人更换合同约定</w:t>
      </w:r>
    </w:p>
    <w:p>
      <w:pPr>
        <w:spacing w:line="200" w:lineRule="exact"/>
        <w:rPr>
          <w:sz w:val="20"/>
          <w:szCs w:val="20"/>
        </w:rPr>
      </w:pPr>
    </w:p>
    <w:p>
      <w:pPr>
        <w:spacing w:line="200" w:lineRule="exact"/>
        <w:rPr>
          <w:sz w:val="20"/>
          <w:szCs w:val="20"/>
        </w:rPr>
      </w:pPr>
    </w:p>
    <w:p>
      <w:pPr>
        <w:spacing w:line="259" w:lineRule="exact"/>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26" w:name="page60"/>
      <w:bookmarkEnd w:id="26"/>
      <w:r>
        <w:rPr>
          <w:rFonts w:hint="eastAsia" w:ascii="宋体" w:hAnsi="宋体" w:cs="宋体"/>
          <w:szCs w:val="21"/>
        </w:rPr>
        <w:t>的勘察设备的，应报发包人批准。</w:t>
      </w:r>
    </w:p>
    <w:p>
      <w:pPr>
        <w:spacing w:line="169" w:lineRule="exact"/>
        <w:rPr>
          <w:sz w:val="20"/>
          <w:szCs w:val="20"/>
        </w:rPr>
      </w:pPr>
    </w:p>
    <w:p>
      <w:pPr>
        <w:spacing w:line="256" w:lineRule="exact"/>
        <w:ind w:left="780"/>
        <w:rPr>
          <w:sz w:val="20"/>
          <w:szCs w:val="20"/>
        </w:rPr>
      </w:pPr>
      <w:r>
        <w:rPr>
          <w:rFonts w:eastAsia="Times New Roman"/>
          <w:szCs w:val="21"/>
        </w:rPr>
        <w:t xml:space="preserve">5.5.2 </w:t>
      </w:r>
      <w:r>
        <w:rPr>
          <w:rFonts w:hint="eastAsia" w:ascii="宋体" w:hAnsi="宋体" w:cs="宋体"/>
          <w:szCs w:val="21"/>
        </w:rPr>
        <w:t>勘察人应当按照规范要求，及时维修、保养或更换勘察设备，包括并不限于钻机、触</w:t>
      </w:r>
    </w:p>
    <w:p>
      <w:pPr>
        <w:spacing w:line="152" w:lineRule="exact"/>
        <w:rPr>
          <w:sz w:val="20"/>
          <w:szCs w:val="20"/>
        </w:rPr>
      </w:pPr>
    </w:p>
    <w:p>
      <w:pPr>
        <w:spacing w:line="240" w:lineRule="exact"/>
        <w:ind w:left="360"/>
        <w:rPr>
          <w:sz w:val="20"/>
          <w:szCs w:val="20"/>
        </w:rPr>
      </w:pPr>
      <w:r>
        <w:rPr>
          <w:rFonts w:hint="eastAsia" w:ascii="宋体" w:hAnsi="宋体" w:cs="宋体"/>
          <w:szCs w:val="21"/>
        </w:rPr>
        <w:t>探仪、全站仪、水准仪、探测仪、测井平台、天平、固结仪、振筛机、干燥箱、直剪仪、收缩</w:t>
      </w:r>
    </w:p>
    <w:p>
      <w:pPr>
        <w:spacing w:line="171" w:lineRule="exact"/>
        <w:rPr>
          <w:sz w:val="20"/>
          <w:szCs w:val="20"/>
        </w:rPr>
      </w:pPr>
    </w:p>
    <w:p>
      <w:pPr>
        <w:spacing w:line="240" w:lineRule="exact"/>
        <w:ind w:left="360"/>
        <w:rPr>
          <w:sz w:val="20"/>
          <w:szCs w:val="20"/>
        </w:rPr>
      </w:pPr>
      <w:r>
        <w:rPr>
          <w:rFonts w:hint="eastAsia" w:ascii="宋体" w:hAnsi="宋体" w:cs="宋体"/>
          <w:szCs w:val="21"/>
        </w:rPr>
        <w:t>仪、膨胀仪、渗透仪等，保证勘察设备能够随时进场使用。</w:t>
      </w:r>
    </w:p>
    <w:p>
      <w:pPr>
        <w:spacing w:line="169" w:lineRule="exact"/>
        <w:rPr>
          <w:sz w:val="20"/>
          <w:szCs w:val="20"/>
        </w:rPr>
      </w:pPr>
    </w:p>
    <w:p>
      <w:pPr>
        <w:spacing w:line="256" w:lineRule="exact"/>
        <w:ind w:left="780"/>
        <w:rPr>
          <w:sz w:val="20"/>
          <w:szCs w:val="20"/>
        </w:rPr>
      </w:pPr>
      <w:r>
        <w:rPr>
          <w:rFonts w:eastAsia="Times New Roman"/>
          <w:szCs w:val="21"/>
        </w:rPr>
        <w:t xml:space="preserve">5.5.3 </w:t>
      </w:r>
      <w:r>
        <w:rPr>
          <w:rFonts w:hint="eastAsia" w:ascii="宋体" w:hAnsi="宋体" w:cs="宋体"/>
          <w:szCs w:val="21"/>
        </w:rPr>
        <w:t>勘察人使用的勘察设备不能满足合同进度计划和（或）质量要求时，发包人有权要求</w:t>
      </w:r>
    </w:p>
    <w:p>
      <w:pPr>
        <w:spacing w:line="152" w:lineRule="exact"/>
        <w:rPr>
          <w:sz w:val="20"/>
          <w:szCs w:val="20"/>
        </w:rPr>
      </w:pPr>
    </w:p>
    <w:p>
      <w:pPr>
        <w:spacing w:line="240" w:lineRule="exact"/>
        <w:ind w:left="360"/>
        <w:rPr>
          <w:sz w:val="20"/>
          <w:szCs w:val="20"/>
        </w:rPr>
      </w:pPr>
      <w:r>
        <w:rPr>
          <w:rFonts w:hint="eastAsia" w:ascii="宋体" w:hAnsi="宋体" w:cs="宋体"/>
          <w:szCs w:val="21"/>
        </w:rPr>
        <w:t>勘察人增加或更换勘察设备，勘察人应及时增加或更换，由此增加的费用和（或）周期延误由</w:t>
      </w:r>
    </w:p>
    <w:p>
      <w:pPr>
        <w:spacing w:line="168" w:lineRule="exact"/>
        <w:rPr>
          <w:sz w:val="20"/>
          <w:szCs w:val="20"/>
        </w:rPr>
      </w:pPr>
    </w:p>
    <w:p>
      <w:pPr>
        <w:spacing w:line="240" w:lineRule="exact"/>
        <w:ind w:left="360"/>
        <w:rPr>
          <w:sz w:val="20"/>
          <w:szCs w:val="20"/>
        </w:rPr>
      </w:pPr>
      <w:r>
        <w:rPr>
          <w:rFonts w:hint="eastAsia" w:ascii="宋体" w:hAnsi="宋体" w:cs="宋体"/>
          <w:szCs w:val="21"/>
        </w:rPr>
        <w:t>勘察人自行承担。</w:t>
      </w:r>
    </w:p>
    <w:p>
      <w:pPr>
        <w:spacing w:line="200" w:lineRule="exact"/>
        <w:rPr>
          <w:sz w:val="20"/>
          <w:szCs w:val="20"/>
        </w:rPr>
      </w:pPr>
    </w:p>
    <w:p>
      <w:pPr>
        <w:spacing w:line="341" w:lineRule="exact"/>
        <w:ind w:left="500"/>
        <w:rPr>
          <w:sz w:val="20"/>
          <w:szCs w:val="20"/>
        </w:rPr>
      </w:pPr>
      <w:r>
        <w:rPr>
          <w:rFonts w:eastAsia="Times New Roman"/>
          <w:sz w:val="28"/>
          <w:szCs w:val="28"/>
        </w:rPr>
        <w:t xml:space="preserve">5.6 </w:t>
      </w:r>
      <w:r>
        <w:rPr>
          <w:rFonts w:hint="eastAsia" w:ascii="黑体" w:hAnsi="黑体" w:eastAsia="黑体" w:cs="黑体"/>
          <w:sz w:val="28"/>
          <w:szCs w:val="28"/>
        </w:rPr>
        <w:t>临时占地和设施要求</w:t>
      </w:r>
    </w:p>
    <w:p>
      <w:pPr>
        <w:spacing w:line="281" w:lineRule="exact"/>
        <w:rPr>
          <w:sz w:val="20"/>
          <w:szCs w:val="20"/>
        </w:rPr>
      </w:pPr>
    </w:p>
    <w:p>
      <w:pPr>
        <w:spacing w:line="256" w:lineRule="exact"/>
        <w:ind w:left="780"/>
        <w:rPr>
          <w:sz w:val="20"/>
          <w:szCs w:val="20"/>
        </w:rPr>
      </w:pPr>
      <w:r>
        <w:rPr>
          <w:rFonts w:eastAsia="Times New Roman"/>
          <w:szCs w:val="21"/>
        </w:rPr>
        <w:t xml:space="preserve">5.6.1 </w:t>
      </w:r>
      <w:r>
        <w:rPr>
          <w:rFonts w:hint="eastAsia" w:ascii="宋体" w:hAnsi="宋体" w:cs="宋体"/>
          <w:szCs w:val="21"/>
        </w:rPr>
        <w:t>勘察人应当根据勘察服务方案制订临时占地计划，报请发包人批准。</w:t>
      </w:r>
    </w:p>
    <w:p>
      <w:pPr>
        <w:spacing w:line="155" w:lineRule="exact"/>
        <w:rPr>
          <w:sz w:val="20"/>
          <w:szCs w:val="20"/>
        </w:rPr>
      </w:pPr>
    </w:p>
    <w:p>
      <w:pPr>
        <w:spacing w:line="256" w:lineRule="exact"/>
        <w:ind w:left="780"/>
        <w:rPr>
          <w:sz w:val="20"/>
          <w:szCs w:val="20"/>
        </w:rPr>
      </w:pPr>
      <w:r>
        <w:rPr>
          <w:rFonts w:eastAsia="Times New Roman"/>
          <w:szCs w:val="21"/>
        </w:rPr>
        <w:t xml:space="preserve">5.6.2 </w:t>
      </w:r>
      <w:r>
        <w:rPr>
          <w:rFonts w:hint="eastAsia" w:ascii="宋体" w:hAnsi="宋体" w:cs="宋体"/>
          <w:szCs w:val="21"/>
        </w:rPr>
        <w:t>位于本工程区域内的临时占地，由发包人协调提供。位于道路、绿化或者其他市政设</w:t>
      </w:r>
    </w:p>
    <w:p>
      <w:pPr>
        <w:spacing w:line="152" w:lineRule="exact"/>
        <w:rPr>
          <w:sz w:val="20"/>
          <w:szCs w:val="20"/>
        </w:rPr>
      </w:pPr>
    </w:p>
    <w:p>
      <w:pPr>
        <w:spacing w:line="240" w:lineRule="exact"/>
        <w:ind w:left="360"/>
        <w:rPr>
          <w:sz w:val="20"/>
          <w:szCs w:val="20"/>
        </w:rPr>
      </w:pPr>
      <w:r>
        <w:rPr>
          <w:rFonts w:hint="eastAsia" w:ascii="宋体" w:hAnsi="宋体" w:cs="宋体"/>
          <w:szCs w:val="21"/>
        </w:rPr>
        <w:t>施内的临时占地，由勘察人向行政管理部门报建申请，按照要求制定占地施工方案，并据此实</w:t>
      </w:r>
    </w:p>
    <w:p>
      <w:pPr>
        <w:spacing w:line="168" w:lineRule="exact"/>
        <w:rPr>
          <w:sz w:val="20"/>
          <w:szCs w:val="20"/>
        </w:rPr>
      </w:pPr>
    </w:p>
    <w:p>
      <w:pPr>
        <w:spacing w:line="240" w:lineRule="exact"/>
        <w:ind w:left="360"/>
        <w:rPr>
          <w:sz w:val="20"/>
          <w:szCs w:val="20"/>
        </w:rPr>
      </w:pPr>
      <w:r>
        <w:rPr>
          <w:rFonts w:hint="eastAsia" w:ascii="宋体" w:hAnsi="宋体" w:cs="宋体"/>
          <w:szCs w:val="21"/>
        </w:rPr>
        <w:t>施。</w:t>
      </w:r>
    </w:p>
    <w:p>
      <w:pPr>
        <w:spacing w:line="181" w:lineRule="exact"/>
        <w:rPr>
          <w:sz w:val="20"/>
          <w:szCs w:val="20"/>
        </w:rPr>
      </w:pPr>
    </w:p>
    <w:p>
      <w:pPr>
        <w:spacing w:line="244" w:lineRule="exact"/>
        <w:ind w:left="780"/>
        <w:rPr>
          <w:sz w:val="20"/>
          <w:szCs w:val="20"/>
        </w:rPr>
      </w:pPr>
      <w:r>
        <w:rPr>
          <w:rFonts w:eastAsia="Times New Roman"/>
          <w:sz w:val="20"/>
          <w:szCs w:val="20"/>
        </w:rPr>
        <w:t xml:space="preserve">5.6.3 </w:t>
      </w:r>
      <w:r>
        <w:rPr>
          <w:rFonts w:hint="eastAsia" w:ascii="宋体" w:hAnsi="宋体" w:cs="宋体"/>
          <w:sz w:val="20"/>
          <w:szCs w:val="20"/>
        </w:rPr>
        <w:t>临时占地使用完毕后，勘察人应当按照发包人要求或行政管理部门规定恢复临时占地。</w:t>
      </w:r>
    </w:p>
    <w:p>
      <w:pPr>
        <w:spacing w:line="155" w:lineRule="exact"/>
        <w:rPr>
          <w:sz w:val="20"/>
          <w:szCs w:val="20"/>
        </w:rPr>
      </w:pPr>
    </w:p>
    <w:p>
      <w:pPr>
        <w:spacing w:line="240" w:lineRule="exact"/>
        <w:ind w:left="360"/>
        <w:rPr>
          <w:sz w:val="20"/>
          <w:szCs w:val="20"/>
        </w:rPr>
      </w:pPr>
      <w:r>
        <w:rPr>
          <w:rFonts w:hint="eastAsia" w:ascii="宋体" w:hAnsi="宋体" w:cs="宋体"/>
          <w:szCs w:val="21"/>
        </w:rPr>
        <w:t>如果恢复或清理标准不能满足要求的，发包人有权委托他人代为恢复或清理，由此发生的费用</w:t>
      </w:r>
    </w:p>
    <w:p>
      <w:pPr>
        <w:spacing w:line="169" w:lineRule="exact"/>
        <w:rPr>
          <w:sz w:val="20"/>
          <w:szCs w:val="20"/>
        </w:rPr>
      </w:pPr>
    </w:p>
    <w:p>
      <w:pPr>
        <w:spacing w:line="240" w:lineRule="exact"/>
        <w:ind w:left="360"/>
        <w:rPr>
          <w:sz w:val="20"/>
          <w:szCs w:val="20"/>
        </w:rPr>
      </w:pPr>
      <w:r>
        <w:rPr>
          <w:rFonts w:hint="eastAsia" w:ascii="宋体" w:hAnsi="宋体" w:cs="宋体"/>
          <w:szCs w:val="21"/>
        </w:rPr>
        <w:t>从拟支付给勘察人的勘察费用中扣除。</w:t>
      </w:r>
    </w:p>
    <w:p>
      <w:pPr>
        <w:spacing w:line="169" w:lineRule="exact"/>
        <w:rPr>
          <w:sz w:val="20"/>
          <w:szCs w:val="20"/>
        </w:rPr>
      </w:pPr>
    </w:p>
    <w:p>
      <w:pPr>
        <w:spacing w:line="256" w:lineRule="exact"/>
        <w:ind w:left="780"/>
        <w:rPr>
          <w:sz w:val="20"/>
          <w:szCs w:val="20"/>
        </w:rPr>
      </w:pPr>
      <w:r>
        <w:rPr>
          <w:rFonts w:eastAsia="Times New Roman"/>
          <w:szCs w:val="21"/>
        </w:rPr>
        <w:t xml:space="preserve">5.6.4 </w:t>
      </w:r>
      <w:r>
        <w:rPr>
          <w:rFonts w:hint="eastAsia" w:ascii="宋体" w:hAnsi="宋体" w:cs="宋体"/>
          <w:szCs w:val="21"/>
        </w:rPr>
        <w:t>勘察人应当配备或搭设足够的临时设施，保证勘探工作能够正常开展。临时设施包括</w:t>
      </w:r>
    </w:p>
    <w:p>
      <w:pPr>
        <w:spacing w:line="152" w:lineRule="exact"/>
        <w:rPr>
          <w:sz w:val="20"/>
          <w:szCs w:val="20"/>
        </w:rPr>
      </w:pPr>
    </w:p>
    <w:p>
      <w:pPr>
        <w:spacing w:line="240" w:lineRule="exact"/>
        <w:ind w:left="360"/>
        <w:rPr>
          <w:sz w:val="20"/>
          <w:szCs w:val="20"/>
        </w:rPr>
      </w:pPr>
      <w:r>
        <w:rPr>
          <w:rFonts w:hint="eastAsia" w:ascii="宋体" w:hAnsi="宋体" w:cs="宋体"/>
          <w:szCs w:val="21"/>
        </w:rPr>
        <w:t>并不限于施工围挡、交通疏导设施、安全防范设施、钻机防护设施、安全文明施工设施、办公</w:t>
      </w:r>
    </w:p>
    <w:p>
      <w:pPr>
        <w:spacing w:line="168" w:lineRule="exact"/>
        <w:rPr>
          <w:sz w:val="20"/>
          <w:szCs w:val="20"/>
        </w:rPr>
      </w:pPr>
    </w:p>
    <w:p>
      <w:pPr>
        <w:spacing w:line="240" w:lineRule="exact"/>
        <w:ind w:left="360"/>
        <w:rPr>
          <w:sz w:val="20"/>
          <w:szCs w:val="20"/>
        </w:rPr>
      </w:pPr>
      <w:r>
        <w:rPr>
          <w:rFonts w:hint="eastAsia" w:ascii="宋体" w:hAnsi="宋体" w:cs="宋体"/>
          <w:szCs w:val="21"/>
        </w:rPr>
        <w:t>生活用房、取样存放场所等。</w:t>
      </w:r>
    </w:p>
    <w:p>
      <w:pPr>
        <w:spacing w:line="171" w:lineRule="exact"/>
        <w:rPr>
          <w:sz w:val="20"/>
          <w:szCs w:val="20"/>
        </w:rPr>
      </w:pPr>
    </w:p>
    <w:p>
      <w:pPr>
        <w:spacing w:line="256" w:lineRule="exact"/>
        <w:ind w:left="780"/>
        <w:rPr>
          <w:sz w:val="20"/>
          <w:szCs w:val="20"/>
        </w:rPr>
      </w:pPr>
      <w:r>
        <w:rPr>
          <w:rFonts w:eastAsia="Times New Roman"/>
          <w:szCs w:val="21"/>
        </w:rPr>
        <w:t xml:space="preserve">5.6.5 </w:t>
      </w:r>
      <w:r>
        <w:rPr>
          <w:rFonts w:hint="eastAsia" w:ascii="宋体" w:hAnsi="宋体" w:cs="宋体"/>
          <w:szCs w:val="21"/>
        </w:rPr>
        <w:t>临时设施应当满足规范标准、发包人要求和行政管理部门的规定等。除专用合同条款</w:t>
      </w:r>
    </w:p>
    <w:p>
      <w:pPr>
        <w:spacing w:line="152" w:lineRule="exact"/>
        <w:rPr>
          <w:sz w:val="20"/>
          <w:szCs w:val="20"/>
        </w:rPr>
      </w:pPr>
    </w:p>
    <w:p>
      <w:pPr>
        <w:spacing w:line="240" w:lineRule="exact"/>
        <w:ind w:left="360"/>
        <w:rPr>
          <w:sz w:val="20"/>
          <w:szCs w:val="20"/>
        </w:rPr>
      </w:pPr>
      <w:r>
        <w:rPr>
          <w:rFonts w:hint="eastAsia" w:ascii="宋体" w:hAnsi="宋体" w:cs="宋体"/>
          <w:szCs w:val="21"/>
        </w:rPr>
        <w:t>另有约定外，临时设施的修建、拆除和恢复费用由勘察人自行承担。</w:t>
      </w:r>
    </w:p>
    <w:p>
      <w:pPr>
        <w:spacing w:line="200" w:lineRule="exact"/>
        <w:rPr>
          <w:sz w:val="20"/>
          <w:szCs w:val="20"/>
        </w:rPr>
      </w:pPr>
    </w:p>
    <w:p>
      <w:pPr>
        <w:spacing w:line="341" w:lineRule="exact"/>
        <w:ind w:left="500"/>
        <w:rPr>
          <w:sz w:val="20"/>
          <w:szCs w:val="20"/>
        </w:rPr>
      </w:pPr>
      <w:r>
        <w:rPr>
          <w:rFonts w:eastAsia="Times New Roman"/>
          <w:sz w:val="28"/>
          <w:szCs w:val="28"/>
        </w:rPr>
        <w:t xml:space="preserve">5.7 </w:t>
      </w:r>
      <w:r>
        <w:rPr>
          <w:rFonts w:hint="eastAsia" w:ascii="黑体" w:hAnsi="黑体" w:eastAsia="黑体" w:cs="黑体"/>
          <w:sz w:val="28"/>
          <w:szCs w:val="28"/>
        </w:rPr>
        <w:t>安全作业要求</w:t>
      </w:r>
    </w:p>
    <w:p>
      <w:pPr>
        <w:spacing w:line="283" w:lineRule="exact"/>
        <w:rPr>
          <w:sz w:val="20"/>
          <w:szCs w:val="20"/>
        </w:rPr>
      </w:pPr>
    </w:p>
    <w:p>
      <w:pPr>
        <w:spacing w:line="256" w:lineRule="exact"/>
        <w:ind w:left="780"/>
        <w:rPr>
          <w:sz w:val="20"/>
          <w:szCs w:val="20"/>
        </w:rPr>
      </w:pPr>
      <w:r>
        <w:rPr>
          <w:rFonts w:eastAsia="Times New Roman"/>
          <w:szCs w:val="21"/>
        </w:rPr>
        <w:t xml:space="preserve">5.7.1 </w:t>
      </w:r>
      <w:r>
        <w:rPr>
          <w:rFonts w:hint="eastAsia" w:ascii="宋体" w:hAnsi="宋体" w:cs="宋体"/>
          <w:szCs w:val="21"/>
        </w:rPr>
        <w:t>勘察人应按合同约定履行安全职责，执行发包人有关安全工作的指示，并在专用合同</w:t>
      </w:r>
    </w:p>
    <w:p>
      <w:pPr>
        <w:spacing w:line="152" w:lineRule="exact"/>
        <w:rPr>
          <w:sz w:val="20"/>
          <w:szCs w:val="20"/>
        </w:rPr>
      </w:pPr>
    </w:p>
    <w:p>
      <w:pPr>
        <w:spacing w:line="240" w:lineRule="exact"/>
        <w:ind w:left="360"/>
        <w:rPr>
          <w:sz w:val="20"/>
          <w:szCs w:val="20"/>
        </w:rPr>
      </w:pPr>
      <w:r>
        <w:rPr>
          <w:rFonts w:hint="eastAsia" w:ascii="宋体" w:hAnsi="宋体" w:cs="宋体"/>
          <w:szCs w:val="21"/>
        </w:rPr>
        <w:t>条款约定的期限内，按合同约定的安全工作内容，编制安全措施计划报送发包人批准。</w:t>
      </w:r>
    </w:p>
    <w:p>
      <w:pPr>
        <w:spacing w:line="169" w:lineRule="exact"/>
        <w:rPr>
          <w:sz w:val="20"/>
          <w:szCs w:val="20"/>
        </w:rPr>
      </w:pPr>
    </w:p>
    <w:p>
      <w:pPr>
        <w:spacing w:line="256" w:lineRule="exact"/>
        <w:ind w:left="780"/>
        <w:rPr>
          <w:sz w:val="20"/>
          <w:szCs w:val="20"/>
        </w:rPr>
      </w:pPr>
      <w:r>
        <w:rPr>
          <w:rFonts w:eastAsia="Times New Roman"/>
          <w:szCs w:val="21"/>
        </w:rPr>
        <w:t xml:space="preserve">5.7.2 </w:t>
      </w:r>
      <w:r>
        <w:rPr>
          <w:rFonts w:hint="eastAsia" w:ascii="宋体" w:hAnsi="宋体" w:cs="宋体"/>
          <w:szCs w:val="21"/>
        </w:rPr>
        <w:t>勘察人应当严格执行操作规程，采取有效措施保证道路、桥梁、交通安全设施、建构</w:t>
      </w:r>
    </w:p>
    <w:p>
      <w:pPr>
        <w:spacing w:line="155" w:lineRule="exact"/>
        <w:rPr>
          <w:sz w:val="20"/>
          <w:szCs w:val="20"/>
        </w:rPr>
      </w:pPr>
    </w:p>
    <w:p>
      <w:pPr>
        <w:spacing w:line="240" w:lineRule="exact"/>
        <w:ind w:left="360"/>
        <w:rPr>
          <w:sz w:val="20"/>
          <w:szCs w:val="20"/>
        </w:rPr>
      </w:pPr>
      <w:r>
        <w:rPr>
          <w:rFonts w:hint="eastAsia" w:ascii="宋体" w:hAnsi="宋体" w:cs="宋体"/>
          <w:szCs w:val="21"/>
        </w:rPr>
        <w:t>筑物、地下管线、架空线和其他周边设施等安全正常地运行。</w:t>
      </w:r>
    </w:p>
    <w:p>
      <w:pPr>
        <w:spacing w:line="181" w:lineRule="exact"/>
        <w:rPr>
          <w:sz w:val="20"/>
          <w:szCs w:val="20"/>
        </w:rPr>
      </w:pPr>
    </w:p>
    <w:p>
      <w:pPr>
        <w:spacing w:line="360" w:lineRule="auto"/>
      </w:pPr>
      <w:r>
        <w:t xml:space="preserve">       5.7.3 </w:t>
      </w:r>
      <w:r>
        <w:rPr>
          <w:rFonts w:hint="eastAsia"/>
        </w:rPr>
        <w:t>勘察人应当按照法律、法规和工程建设强制性标准进行勘察，加强勘察作业安全管理，</w:t>
      </w:r>
    </w:p>
    <w:p>
      <w:pPr>
        <w:spacing w:line="360" w:lineRule="auto"/>
        <w:ind w:left="360"/>
        <w:rPr>
          <w:sz w:val="20"/>
          <w:szCs w:val="20"/>
        </w:rPr>
      </w:pPr>
      <w:r>
        <w:rPr>
          <w:rFonts w:hint="eastAsia" w:ascii="宋体" w:hAnsi="宋体" w:cs="宋体"/>
          <w:szCs w:val="21"/>
        </w:rPr>
        <w:t>特别加强易燃、易爆材料、火工器材、有毒与腐蚀性材料和其他危险品的管理。</w:t>
      </w:r>
    </w:p>
    <w:p>
      <w:pPr>
        <w:spacing w:line="360" w:lineRule="auto"/>
        <w:ind w:left="780"/>
        <w:rPr>
          <w:sz w:val="20"/>
          <w:szCs w:val="20"/>
        </w:rPr>
      </w:pPr>
      <w:r>
        <w:rPr>
          <w:rFonts w:eastAsia="Times New Roman"/>
          <w:szCs w:val="21"/>
        </w:rPr>
        <w:t xml:space="preserve">5.7.4 </w:t>
      </w:r>
      <w:r>
        <w:rPr>
          <w:rFonts w:hint="eastAsia" w:ascii="宋体" w:hAnsi="宋体" w:cs="宋体"/>
          <w:szCs w:val="21"/>
        </w:rPr>
        <w:t>勘察人应严格按照国家安全标准制定施工安全操作规程，配备必要的安全生产和劳动</w:t>
      </w:r>
    </w:p>
    <w:p>
      <w:pPr>
        <w:spacing w:line="155" w:lineRule="exact"/>
        <w:rPr>
          <w:sz w:val="20"/>
          <w:szCs w:val="20"/>
        </w:rPr>
      </w:pPr>
    </w:p>
    <w:p>
      <w:pPr>
        <w:spacing w:line="240" w:lineRule="exact"/>
        <w:ind w:left="360"/>
        <w:rPr>
          <w:sz w:val="20"/>
          <w:szCs w:val="20"/>
        </w:rPr>
      </w:pPr>
      <w:r>
        <w:rPr>
          <w:rFonts w:hint="eastAsia" w:ascii="宋体" w:hAnsi="宋体" w:cs="宋体"/>
          <w:szCs w:val="21"/>
        </w:rPr>
        <w:t>保护设施，加强对勘察人人员的安全教育，并且发放安全工作手册和劳动保护用具。</w:t>
      </w:r>
    </w:p>
    <w:p>
      <w:pPr>
        <w:spacing w:line="200" w:lineRule="exact"/>
        <w:rPr>
          <w:sz w:val="20"/>
          <w:szCs w:val="20"/>
        </w:rPr>
      </w:pPr>
    </w:p>
    <w:p>
      <w:pPr>
        <w:sectPr>
          <w:pgSz w:w="12240" w:h="15840"/>
          <w:pgMar w:top="1440" w:right="1440" w:bottom="378" w:left="1440" w:header="0" w:footer="0" w:gutter="0"/>
          <w:cols w:equalWidth="0" w:num="1">
            <w:col w:w="9360"/>
          </w:cols>
        </w:sectPr>
      </w:pPr>
    </w:p>
    <w:p>
      <w:pPr>
        <w:spacing w:line="12" w:lineRule="exact"/>
        <w:rPr>
          <w:sz w:val="20"/>
          <w:szCs w:val="20"/>
        </w:rPr>
      </w:pPr>
      <w:bookmarkStart w:id="27" w:name="page61"/>
      <w:bookmarkEnd w:id="27"/>
    </w:p>
    <w:p>
      <w:pPr>
        <w:spacing w:line="244" w:lineRule="exact"/>
        <w:ind w:left="780"/>
        <w:rPr>
          <w:sz w:val="20"/>
          <w:szCs w:val="20"/>
        </w:rPr>
      </w:pPr>
      <w:r>
        <w:t xml:space="preserve">5.7.5 </w:t>
      </w:r>
      <w:r>
        <w:rPr>
          <w:rFonts w:hint="eastAsia"/>
        </w:rPr>
        <w:t>勘察人应按发包人的指示制定应对灾害的紧急预案，报送发包人批准。勘察人还</w:t>
      </w:r>
      <w:r>
        <w:rPr>
          <w:rFonts w:hint="eastAsia" w:ascii="宋体" w:hAnsi="宋体" w:cs="宋体"/>
          <w:sz w:val="20"/>
          <w:szCs w:val="20"/>
        </w:rPr>
        <w:t>应按</w:t>
      </w:r>
    </w:p>
    <w:p>
      <w:pPr>
        <w:spacing w:line="152" w:lineRule="exact"/>
        <w:rPr>
          <w:sz w:val="20"/>
          <w:szCs w:val="20"/>
        </w:rPr>
      </w:pPr>
    </w:p>
    <w:p>
      <w:pPr>
        <w:spacing w:line="240" w:lineRule="exact"/>
        <w:ind w:left="360"/>
        <w:rPr>
          <w:sz w:val="20"/>
          <w:szCs w:val="20"/>
        </w:rPr>
      </w:pPr>
      <w:r>
        <w:rPr>
          <w:rFonts w:hint="eastAsia" w:ascii="宋体" w:hAnsi="宋体" w:cs="宋体"/>
          <w:szCs w:val="21"/>
        </w:rPr>
        <w:t>预案做好安全检查，配置必要的救助物资和器材，切实保护好有关人员的人身和财产安全。</w:t>
      </w:r>
    </w:p>
    <w:p>
      <w:pPr>
        <w:spacing w:line="181" w:lineRule="exact"/>
        <w:rPr>
          <w:sz w:val="20"/>
          <w:szCs w:val="20"/>
        </w:rPr>
      </w:pPr>
    </w:p>
    <w:p>
      <w:r>
        <w:t xml:space="preserve">       5.7.6 </w:t>
      </w:r>
      <w:r>
        <w:rPr>
          <w:rFonts w:hint="eastAsia"/>
        </w:rPr>
        <w:t>勘察人应对其履行合同所雇佣的全部人员，包括分包人人员的工伤事故承担责任，但</w:t>
      </w:r>
    </w:p>
    <w:p>
      <w:pPr>
        <w:spacing w:line="155" w:lineRule="exact"/>
        <w:rPr>
          <w:sz w:val="20"/>
          <w:szCs w:val="20"/>
        </w:rPr>
      </w:pPr>
    </w:p>
    <w:p>
      <w:pPr>
        <w:spacing w:line="240" w:lineRule="exact"/>
        <w:ind w:left="360"/>
        <w:rPr>
          <w:sz w:val="20"/>
          <w:szCs w:val="20"/>
        </w:rPr>
      </w:pPr>
      <w:r>
        <w:rPr>
          <w:rFonts w:hint="eastAsia" w:ascii="宋体" w:hAnsi="宋体" w:cs="宋体"/>
          <w:szCs w:val="21"/>
        </w:rPr>
        <w:t>由于发包人原因造成勘察人人员工伤事故的，应由发包人承担责任。</w:t>
      </w:r>
    </w:p>
    <w:p>
      <w:pPr>
        <w:spacing w:line="181" w:lineRule="exact"/>
        <w:rPr>
          <w:sz w:val="20"/>
          <w:szCs w:val="20"/>
        </w:rPr>
      </w:pPr>
    </w:p>
    <w:p>
      <w:r>
        <w:t xml:space="preserve">       5.7.7 </w:t>
      </w:r>
      <w:r>
        <w:rPr>
          <w:rFonts w:hint="eastAsia"/>
        </w:rPr>
        <w:t>由于勘察人原因在施工场地内及其毗邻地带造成的第三者人员伤亡和财产损失，由勘</w:t>
      </w:r>
    </w:p>
    <w:p>
      <w:pPr>
        <w:spacing w:line="152" w:lineRule="exact"/>
        <w:rPr>
          <w:sz w:val="20"/>
          <w:szCs w:val="20"/>
        </w:rPr>
      </w:pPr>
    </w:p>
    <w:p>
      <w:pPr>
        <w:spacing w:line="240" w:lineRule="exact"/>
        <w:ind w:left="360"/>
        <w:rPr>
          <w:sz w:val="20"/>
          <w:szCs w:val="20"/>
        </w:rPr>
      </w:pPr>
      <w:r>
        <w:rPr>
          <w:rFonts w:hint="eastAsia" w:ascii="宋体" w:hAnsi="宋体" w:cs="宋体"/>
          <w:szCs w:val="21"/>
        </w:rPr>
        <w:t>察人负责赔偿。</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5.8 </w:t>
      </w:r>
      <w:r>
        <w:rPr>
          <w:rFonts w:hint="eastAsia" w:ascii="黑体" w:hAnsi="黑体" w:eastAsia="黑体" w:cs="黑体"/>
          <w:sz w:val="28"/>
          <w:szCs w:val="28"/>
        </w:rPr>
        <w:t>环境保护要求</w:t>
      </w:r>
    </w:p>
    <w:p>
      <w:pPr>
        <w:spacing w:line="296" w:lineRule="exact"/>
        <w:rPr>
          <w:sz w:val="20"/>
          <w:szCs w:val="20"/>
        </w:rPr>
      </w:pPr>
    </w:p>
    <w:p>
      <w:pPr>
        <w:spacing w:line="360" w:lineRule="auto"/>
      </w:pPr>
      <w:r>
        <w:t xml:space="preserve">       5.8.1 </w:t>
      </w:r>
      <w:r>
        <w:rPr>
          <w:rFonts w:hint="eastAsia"/>
        </w:rPr>
        <w:t>勘察人在履行合同过程中，应遵守有关环境保护的法律，履行合同约定的环境保护义</w:t>
      </w:r>
    </w:p>
    <w:p>
      <w:pPr>
        <w:spacing w:line="360" w:lineRule="auto"/>
        <w:ind w:left="360"/>
        <w:rPr>
          <w:sz w:val="20"/>
          <w:szCs w:val="20"/>
        </w:rPr>
      </w:pPr>
      <w:r>
        <w:rPr>
          <w:rFonts w:hint="eastAsia" w:ascii="宋体" w:hAnsi="宋体" w:cs="宋体"/>
          <w:szCs w:val="21"/>
        </w:rPr>
        <w:t>务，并对违反法律和合同约定义务所造成的环境破坏、人身伤害和财产损失负责。</w:t>
      </w:r>
    </w:p>
    <w:p>
      <w:pPr>
        <w:spacing w:line="360" w:lineRule="auto"/>
        <w:ind w:left="780"/>
        <w:rPr>
          <w:sz w:val="20"/>
          <w:szCs w:val="20"/>
        </w:rPr>
      </w:pPr>
      <w:r>
        <w:rPr>
          <w:rFonts w:eastAsia="Times New Roman"/>
          <w:szCs w:val="21"/>
        </w:rPr>
        <w:t xml:space="preserve">5.8.2 </w:t>
      </w:r>
      <w:r>
        <w:rPr>
          <w:rFonts w:hint="eastAsia" w:ascii="宋体" w:hAnsi="宋体" w:cs="宋体"/>
          <w:szCs w:val="21"/>
        </w:rPr>
        <w:t>勘察人应按合同约定的环保工作内容，编制环保措施计划，报送发包人批准。</w:t>
      </w:r>
    </w:p>
    <w:p>
      <w:pPr>
        <w:spacing w:line="360" w:lineRule="auto"/>
      </w:pPr>
      <w:r>
        <w:t xml:space="preserve">       5.8.3 </w:t>
      </w:r>
      <w:r>
        <w:rPr>
          <w:rFonts w:hint="eastAsia"/>
        </w:rPr>
        <w:t>勘察人应确保勘探过程中产生的气体排放物、粉尘、噪声、地面排水及排污等，符合</w:t>
      </w:r>
    </w:p>
    <w:p>
      <w:pPr>
        <w:spacing w:line="360" w:lineRule="auto"/>
        <w:ind w:left="360"/>
        <w:rPr>
          <w:sz w:val="20"/>
          <w:szCs w:val="20"/>
        </w:rPr>
      </w:pPr>
      <w:r>
        <w:rPr>
          <w:rFonts w:hint="eastAsia" w:ascii="宋体" w:hAnsi="宋体" w:cs="宋体"/>
          <w:szCs w:val="21"/>
        </w:rPr>
        <w:t>法律规定和发包人要求。</w:t>
      </w:r>
    </w:p>
    <w:p>
      <w:pPr>
        <w:spacing w:line="360" w:lineRule="auto"/>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5.9 </w:t>
      </w:r>
      <w:r>
        <w:rPr>
          <w:rFonts w:hint="eastAsia" w:ascii="黑体" w:hAnsi="黑体" w:eastAsia="黑体" w:cs="黑体"/>
          <w:sz w:val="28"/>
          <w:szCs w:val="28"/>
        </w:rPr>
        <w:t>事故处理要求</w:t>
      </w:r>
    </w:p>
    <w:p>
      <w:pPr>
        <w:spacing w:line="283" w:lineRule="exact"/>
        <w:rPr>
          <w:sz w:val="20"/>
          <w:szCs w:val="20"/>
        </w:rPr>
      </w:pPr>
    </w:p>
    <w:p>
      <w:pPr>
        <w:spacing w:line="360" w:lineRule="auto"/>
        <w:ind w:left="780"/>
        <w:rPr>
          <w:sz w:val="20"/>
          <w:szCs w:val="20"/>
        </w:rPr>
      </w:pPr>
      <w:r>
        <w:rPr>
          <w:rFonts w:eastAsia="Times New Roman"/>
          <w:szCs w:val="21"/>
        </w:rPr>
        <w:t xml:space="preserve">5.9.1 </w:t>
      </w:r>
      <w:r>
        <w:rPr>
          <w:rFonts w:hint="eastAsia" w:ascii="宋体" w:hAnsi="宋体" w:cs="宋体"/>
          <w:szCs w:val="21"/>
        </w:rPr>
        <w:t>合同履行过程中发生事故的，勘察人应立即通知发包人。</w:t>
      </w:r>
    </w:p>
    <w:p>
      <w:pPr>
        <w:spacing w:line="360" w:lineRule="auto"/>
        <w:rPr>
          <w:sz w:val="20"/>
          <w:szCs w:val="20"/>
        </w:rPr>
      </w:pPr>
      <w:r>
        <w:t xml:space="preserve">       5.9.2 </w:t>
      </w:r>
      <w:r>
        <w:rPr>
          <w:rFonts w:hint="eastAsia"/>
        </w:rPr>
        <w:t>发包人和勘察人应立即组织人员和设备进行紧急抢救和抢修，减少人员伤亡和财产损</w:t>
      </w:r>
    </w:p>
    <w:p>
      <w:pPr>
        <w:spacing w:line="360" w:lineRule="auto"/>
        <w:rPr>
          <w:sz w:val="20"/>
          <w:szCs w:val="20"/>
        </w:rPr>
      </w:pPr>
      <w:r>
        <w:t xml:space="preserve">    </w:t>
      </w:r>
      <w:r>
        <w:rPr>
          <w:rFonts w:hint="eastAsia"/>
        </w:rPr>
        <w:t>失，防止事故扩大，并保护事故现场。需要移动现场物品时，应作出标记和书面记录，妥善保</w:t>
      </w:r>
    </w:p>
    <w:p>
      <w:pPr>
        <w:spacing w:line="360" w:lineRule="auto"/>
        <w:rPr>
          <w:sz w:val="20"/>
          <w:szCs w:val="20"/>
        </w:rPr>
      </w:pPr>
      <w:r>
        <w:t xml:space="preserve">    </w:t>
      </w:r>
      <w:r>
        <w:rPr>
          <w:rFonts w:hint="eastAsia"/>
        </w:rPr>
        <w:t>管有关证据。发包人和勘察人应按国家有关规定，及时如实地向有关部门报告事故发生的情况，</w:t>
      </w:r>
    </w:p>
    <w:p>
      <w:pPr>
        <w:spacing w:line="360" w:lineRule="auto"/>
        <w:rPr>
          <w:sz w:val="20"/>
          <w:szCs w:val="20"/>
        </w:rPr>
      </w:pPr>
      <w:r>
        <w:rPr>
          <w:rFonts w:ascii="宋体" w:hAnsi="宋体" w:cs="宋体"/>
          <w:szCs w:val="21"/>
        </w:rPr>
        <w:t xml:space="preserve">    </w:t>
      </w:r>
      <w:r>
        <w:rPr>
          <w:rFonts w:hint="eastAsia" w:ascii="宋体" w:hAnsi="宋体" w:cs="宋体"/>
          <w:szCs w:val="21"/>
        </w:rPr>
        <w:t>以及正在采取的紧急措施等。</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5.10 </w:t>
      </w:r>
      <w:r>
        <w:rPr>
          <w:rFonts w:hint="eastAsia" w:ascii="黑体" w:hAnsi="黑体" w:eastAsia="黑体" w:cs="黑体"/>
          <w:sz w:val="28"/>
          <w:szCs w:val="28"/>
        </w:rPr>
        <w:t>勘察文件要求</w:t>
      </w:r>
    </w:p>
    <w:p>
      <w:pPr>
        <w:spacing w:line="284" w:lineRule="exact"/>
        <w:rPr>
          <w:sz w:val="20"/>
          <w:szCs w:val="20"/>
        </w:rPr>
      </w:pPr>
    </w:p>
    <w:p>
      <w:pPr>
        <w:spacing w:line="256" w:lineRule="exact"/>
        <w:ind w:left="780"/>
        <w:rPr>
          <w:sz w:val="20"/>
          <w:szCs w:val="20"/>
        </w:rPr>
      </w:pPr>
      <w:r>
        <w:rPr>
          <w:rFonts w:eastAsia="Times New Roman"/>
          <w:szCs w:val="21"/>
        </w:rPr>
        <w:t xml:space="preserve">5.10.1 </w:t>
      </w:r>
      <w:r>
        <w:rPr>
          <w:rFonts w:hint="eastAsia" w:ascii="宋体" w:hAnsi="宋体" w:cs="宋体"/>
          <w:szCs w:val="21"/>
        </w:rPr>
        <w:t>勘察文件的编制应符合法律法规、规范标准的强制性规定和发包人要求，相关勘察</w:t>
      </w:r>
    </w:p>
    <w:p>
      <w:pPr>
        <w:spacing w:line="155" w:lineRule="exact"/>
        <w:rPr>
          <w:sz w:val="20"/>
          <w:szCs w:val="20"/>
        </w:rPr>
      </w:pPr>
    </w:p>
    <w:p>
      <w:pPr>
        <w:spacing w:line="240" w:lineRule="exact"/>
        <w:ind w:left="360"/>
        <w:rPr>
          <w:sz w:val="20"/>
          <w:szCs w:val="20"/>
        </w:rPr>
      </w:pPr>
      <w:r>
        <w:rPr>
          <w:rFonts w:hint="eastAsia" w:ascii="宋体" w:hAnsi="宋体" w:cs="宋体"/>
          <w:szCs w:val="21"/>
        </w:rPr>
        <w:t>依据应完整、准确、可靠，勘察方案论证充分，计算成果规范可靠，并能够实施。</w:t>
      </w:r>
    </w:p>
    <w:p>
      <w:pPr>
        <w:spacing w:line="169" w:lineRule="exact"/>
        <w:rPr>
          <w:sz w:val="20"/>
          <w:szCs w:val="20"/>
        </w:rPr>
      </w:pPr>
    </w:p>
    <w:p>
      <w:pPr>
        <w:spacing w:line="256" w:lineRule="exact"/>
        <w:ind w:left="780"/>
        <w:rPr>
          <w:sz w:val="20"/>
          <w:szCs w:val="20"/>
        </w:rPr>
      </w:pPr>
      <w:r>
        <w:rPr>
          <w:rFonts w:eastAsia="Times New Roman"/>
          <w:szCs w:val="21"/>
        </w:rPr>
        <w:t xml:space="preserve">5.10.2 </w:t>
      </w:r>
      <w:r>
        <w:rPr>
          <w:rFonts w:hint="eastAsia" w:ascii="宋体" w:hAnsi="宋体" w:cs="宋体"/>
          <w:szCs w:val="21"/>
        </w:rPr>
        <w:t>勘察文件的深度应满足本合同相应勘察阶段的规定要求，满足发包人的下步工作需</w:t>
      </w:r>
    </w:p>
    <w:p>
      <w:pPr>
        <w:spacing w:line="152" w:lineRule="exact"/>
        <w:rPr>
          <w:sz w:val="20"/>
          <w:szCs w:val="20"/>
        </w:rPr>
      </w:pPr>
    </w:p>
    <w:p>
      <w:pPr>
        <w:spacing w:line="240" w:lineRule="exact"/>
        <w:ind w:left="360"/>
        <w:rPr>
          <w:sz w:val="20"/>
          <w:szCs w:val="20"/>
        </w:rPr>
      </w:pPr>
      <w:r>
        <w:rPr>
          <w:rFonts w:hint="eastAsia" w:ascii="宋体" w:hAnsi="宋体" w:cs="宋体"/>
          <w:szCs w:val="21"/>
        </w:rPr>
        <w:t>要，并应符合国家和行业现行规定。</w:t>
      </w:r>
    </w:p>
    <w:p>
      <w:pPr>
        <w:spacing w:line="200" w:lineRule="exact"/>
        <w:rPr>
          <w:sz w:val="20"/>
          <w:szCs w:val="20"/>
        </w:rPr>
      </w:pPr>
    </w:p>
    <w:p>
      <w:pPr>
        <w:spacing w:line="204" w:lineRule="exact"/>
        <w:rPr>
          <w:sz w:val="20"/>
          <w:szCs w:val="20"/>
        </w:rPr>
      </w:pPr>
    </w:p>
    <w:p>
      <w:pPr>
        <w:widowControl/>
        <w:numPr>
          <w:ilvl w:val="0"/>
          <w:numId w:val="19"/>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开始勘察和完成勘察</w:t>
      </w:r>
    </w:p>
    <w:p>
      <w:pPr>
        <w:spacing w:line="200" w:lineRule="exact"/>
        <w:rPr>
          <w:sz w:val="20"/>
          <w:szCs w:val="20"/>
        </w:rPr>
      </w:pPr>
    </w:p>
    <w:p>
      <w:pPr>
        <w:spacing w:line="341" w:lineRule="exact"/>
        <w:ind w:left="500"/>
        <w:rPr>
          <w:sz w:val="20"/>
          <w:szCs w:val="20"/>
        </w:rPr>
      </w:pPr>
      <w:r>
        <w:rPr>
          <w:rFonts w:eastAsia="Times New Roman"/>
          <w:sz w:val="28"/>
          <w:szCs w:val="28"/>
        </w:rPr>
        <w:t xml:space="preserve">6.1 </w:t>
      </w:r>
      <w:r>
        <w:rPr>
          <w:rFonts w:hint="eastAsia" w:ascii="黑体" w:hAnsi="黑体" w:eastAsia="黑体" w:cs="黑体"/>
          <w:sz w:val="28"/>
          <w:szCs w:val="28"/>
        </w:rPr>
        <w:t>开始勘察</w:t>
      </w:r>
    </w:p>
    <w:p>
      <w:pPr>
        <w:spacing w:line="293" w:lineRule="exact"/>
        <w:rPr>
          <w:sz w:val="20"/>
          <w:szCs w:val="20"/>
        </w:rPr>
      </w:pPr>
    </w:p>
    <w:p>
      <w:r>
        <w:t xml:space="preserve">       6.1.1 </w:t>
      </w:r>
      <w:r>
        <w:rPr>
          <w:rFonts w:hint="eastAsia"/>
        </w:rPr>
        <w:t>符合专用合同条款约定的开始勘察条件的，发包人应提前</w:t>
      </w:r>
      <w:r>
        <w:t xml:space="preserve"> 7 </w:t>
      </w:r>
      <w:r>
        <w:rPr>
          <w:rFonts w:hint="eastAsia"/>
        </w:rPr>
        <w:t>天向勘察人发出开始勘察</w:t>
      </w:r>
    </w:p>
    <w:p>
      <w:pPr>
        <w:spacing w:line="306" w:lineRule="exact"/>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28" w:name="page62"/>
      <w:bookmarkEnd w:id="28"/>
      <w:r>
        <w:rPr>
          <w:rFonts w:hint="eastAsia" w:ascii="宋体" w:hAnsi="宋体" w:cs="宋体"/>
          <w:szCs w:val="21"/>
        </w:rPr>
        <w:t>通知。勘察服务期限自开始勘察通知中载明的开始勘察日期起计算。</w:t>
      </w:r>
    </w:p>
    <w:p>
      <w:pPr>
        <w:spacing w:line="169" w:lineRule="exact"/>
        <w:rPr>
          <w:sz w:val="20"/>
          <w:szCs w:val="20"/>
        </w:rPr>
      </w:pPr>
    </w:p>
    <w:p>
      <w:pPr>
        <w:spacing w:line="256" w:lineRule="exact"/>
        <w:ind w:left="780"/>
        <w:rPr>
          <w:sz w:val="20"/>
          <w:szCs w:val="20"/>
        </w:rPr>
      </w:pPr>
      <w:r>
        <w:rPr>
          <w:rFonts w:eastAsia="Times New Roman"/>
          <w:szCs w:val="21"/>
        </w:rPr>
        <w:t xml:space="preserve">6.1.2 </w:t>
      </w:r>
      <w:r>
        <w:rPr>
          <w:rFonts w:hint="eastAsia" w:ascii="宋体" w:hAnsi="宋体" w:cs="宋体"/>
          <w:szCs w:val="21"/>
        </w:rPr>
        <w:t>除专用合同条款另有约定外，因发包人原因造成合同签订之日起</w:t>
      </w:r>
      <w:r>
        <w:rPr>
          <w:rFonts w:eastAsia="Times New Roman"/>
          <w:szCs w:val="21"/>
        </w:rPr>
        <w:t xml:space="preserve"> 90 </w:t>
      </w:r>
      <w:r>
        <w:rPr>
          <w:rFonts w:hint="eastAsia" w:ascii="宋体" w:hAnsi="宋体" w:cs="宋体"/>
          <w:szCs w:val="21"/>
        </w:rPr>
        <w:t>天内未能发出开</w:t>
      </w:r>
    </w:p>
    <w:p>
      <w:pPr>
        <w:spacing w:line="152" w:lineRule="exact"/>
        <w:rPr>
          <w:sz w:val="20"/>
          <w:szCs w:val="20"/>
        </w:rPr>
      </w:pPr>
    </w:p>
    <w:p>
      <w:pPr>
        <w:spacing w:line="240" w:lineRule="exact"/>
        <w:ind w:left="360"/>
        <w:rPr>
          <w:sz w:val="20"/>
          <w:szCs w:val="20"/>
        </w:rPr>
      </w:pPr>
      <w:r>
        <w:rPr>
          <w:rFonts w:hint="eastAsia" w:ascii="宋体" w:hAnsi="宋体" w:cs="宋体"/>
          <w:szCs w:val="21"/>
        </w:rPr>
        <w:t>始勘察通知的，勘察人有权提出价格调整要求，或者解除合同。发包人应当承担由此增加的费</w:t>
      </w:r>
    </w:p>
    <w:p>
      <w:pPr>
        <w:spacing w:line="171" w:lineRule="exact"/>
        <w:rPr>
          <w:sz w:val="20"/>
          <w:szCs w:val="20"/>
        </w:rPr>
      </w:pPr>
    </w:p>
    <w:p>
      <w:pPr>
        <w:spacing w:line="240" w:lineRule="exact"/>
        <w:ind w:left="360"/>
        <w:rPr>
          <w:sz w:val="20"/>
          <w:szCs w:val="20"/>
        </w:rPr>
      </w:pPr>
      <w:r>
        <w:rPr>
          <w:rFonts w:hint="eastAsia" w:ascii="宋体" w:hAnsi="宋体" w:cs="宋体"/>
          <w:szCs w:val="21"/>
        </w:rPr>
        <w:t>用和（或）周期延误。</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6.2 </w:t>
      </w:r>
      <w:r>
        <w:rPr>
          <w:rFonts w:hint="eastAsia" w:ascii="黑体" w:hAnsi="黑体" w:eastAsia="黑体" w:cs="黑体"/>
          <w:sz w:val="28"/>
          <w:szCs w:val="28"/>
        </w:rPr>
        <w:t>发包人引起的周期延误</w:t>
      </w:r>
    </w:p>
    <w:p>
      <w:pPr>
        <w:spacing w:line="283" w:lineRule="exact"/>
        <w:rPr>
          <w:sz w:val="20"/>
          <w:szCs w:val="20"/>
        </w:rPr>
      </w:pPr>
    </w:p>
    <w:p>
      <w:pPr>
        <w:spacing w:line="240" w:lineRule="exact"/>
        <w:ind w:left="780"/>
        <w:rPr>
          <w:sz w:val="20"/>
          <w:szCs w:val="20"/>
        </w:rPr>
      </w:pPr>
      <w:r>
        <w:rPr>
          <w:rFonts w:hint="eastAsia" w:ascii="宋体" w:hAnsi="宋体" w:cs="宋体"/>
          <w:szCs w:val="21"/>
        </w:rPr>
        <w:t>在履行合同过程中，由于发包人的下列原因造成勘察服务期限延误的，发包人应当延长勘</w:t>
      </w:r>
    </w:p>
    <w:p>
      <w:pPr>
        <w:spacing w:line="169" w:lineRule="exact"/>
        <w:rPr>
          <w:sz w:val="20"/>
          <w:szCs w:val="20"/>
        </w:rPr>
      </w:pPr>
    </w:p>
    <w:p>
      <w:pPr>
        <w:spacing w:line="240" w:lineRule="exact"/>
        <w:ind w:left="360"/>
        <w:rPr>
          <w:sz w:val="20"/>
          <w:szCs w:val="20"/>
        </w:rPr>
      </w:pPr>
      <w:r>
        <w:rPr>
          <w:rFonts w:hint="eastAsia" w:ascii="宋体" w:hAnsi="宋体" w:cs="宋体"/>
          <w:szCs w:val="21"/>
        </w:rPr>
        <w:t>察服务期限并增加勘察费用，具体方法在专用合同条款中约定。</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）合同变更；</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）未按合同约定期限及时答复勘察事项；</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）因发包人原因导致的暂停勘察；</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）未按合同约定及时支付勘察费用；</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）发包人提供的基准资料错误；</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6</w:t>
      </w:r>
      <w:r>
        <w:rPr>
          <w:rFonts w:hint="eastAsia" w:ascii="宋体" w:hAnsi="宋体" w:cs="宋体"/>
          <w:szCs w:val="21"/>
        </w:rPr>
        <w:t>）未及时按照履行合同约定的相关义务；</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7</w:t>
      </w:r>
      <w:r>
        <w:rPr>
          <w:rFonts w:hint="eastAsia" w:ascii="宋体" w:hAnsi="宋体" w:cs="宋体"/>
          <w:szCs w:val="21"/>
        </w:rPr>
        <w:t>）未能按照合同约定期限对勘察文件进行审查；</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8</w:t>
      </w:r>
      <w:r>
        <w:rPr>
          <w:rFonts w:hint="eastAsia" w:ascii="宋体" w:hAnsi="宋体" w:cs="宋体"/>
          <w:szCs w:val="21"/>
        </w:rPr>
        <w:t>）发包人造成周期延误的其他原因。</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eastAsia="Times New Roman"/>
          <w:sz w:val="28"/>
          <w:szCs w:val="28"/>
        </w:rPr>
        <w:t xml:space="preserve">6.3 </w:t>
      </w:r>
      <w:r>
        <w:rPr>
          <w:rFonts w:hint="eastAsia" w:ascii="黑体" w:hAnsi="黑体" w:eastAsia="黑体" w:cs="黑体"/>
          <w:sz w:val="28"/>
          <w:szCs w:val="28"/>
        </w:rPr>
        <w:t>非人为因素引起的周期延误</w:t>
      </w:r>
    </w:p>
    <w:p>
      <w:pPr>
        <w:spacing w:line="295" w:lineRule="exact"/>
        <w:rPr>
          <w:sz w:val="20"/>
          <w:szCs w:val="20"/>
        </w:rPr>
      </w:pPr>
    </w:p>
    <w:p>
      <w:r>
        <w:t xml:space="preserve">       6.3.1 </w:t>
      </w:r>
      <w:r>
        <w:rPr>
          <w:rFonts w:hint="eastAsia"/>
        </w:rPr>
        <w:t>由于出现专用合同条款规定的异常恶劣气候条件、不利物质条件等因素导致周期延误</w:t>
      </w:r>
    </w:p>
    <w:p>
      <w:pPr>
        <w:spacing w:line="152" w:lineRule="exact"/>
        <w:rPr>
          <w:sz w:val="20"/>
          <w:szCs w:val="20"/>
        </w:rPr>
      </w:pPr>
    </w:p>
    <w:p>
      <w:pPr>
        <w:spacing w:line="240" w:lineRule="exact"/>
        <w:ind w:left="360"/>
        <w:rPr>
          <w:sz w:val="20"/>
          <w:szCs w:val="20"/>
        </w:rPr>
      </w:pPr>
      <w:r>
        <w:rPr>
          <w:rFonts w:hint="eastAsia" w:ascii="宋体" w:hAnsi="宋体" w:cs="宋体"/>
          <w:szCs w:val="21"/>
        </w:rPr>
        <w:t>的，勘察人有权要求发包人延长周期和（或）增加费用。</w:t>
      </w:r>
    </w:p>
    <w:p>
      <w:pPr>
        <w:spacing w:line="181" w:lineRule="exact"/>
        <w:rPr>
          <w:sz w:val="20"/>
          <w:szCs w:val="20"/>
        </w:rPr>
      </w:pPr>
    </w:p>
    <w:p>
      <w:r>
        <w:t xml:space="preserve">       6.3.2 </w:t>
      </w:r>
      <w:r>
        <w:rPr>
          <w:rFonts w:hint="eastAsia"/>
        </w:rPr>
        <w:t>勘察人发现地下文物或化石时，应按规定及时报告发包人和文物部门，并采取有效措</w:t>
      </w:r>
    </w:p>
    <w:p>
      <w:pPr>
        <w:spacing w:line="155" w:lineRule="exact"/>
        <w:rPr>
          <w:sz w:val="20"/>
          <w:szCs w:val="20"/>
        </w:rPr>
      </w:pPr>
    </w:p>
    <w:p>
      <w:pPr>
        <w:spacing w:line="240" w:lineRule="exact"/>
        <w:ind w:left="360"/>
        <w:rPr>
          <w:sz w:val="20"/>
          <w:szCs w:val="20"/>
        </w:rPr>
      </w:pPr>
      <w:r>
        <w:rPr>
          <w:rFonts w:hint="eastAsia" w:ascii="宋体" w:hAnsi="宋体" w:cs="宋体"/>
          <w:szCs w:val="21"/>
        </w:rPr>
        <w:t>施进行保护；勘察人有权要求发包人延长周期和（或）增加费用。</w:t>
      </w:r>
    </w:p>
    <w:p>
      <w:pPr>
        <w:spacing w:line="200" w:lineRule="exact"/>
        <w:rPr>
          <w:sz w:val="20"/>
          <w:szCs w:val="20"/>
        </w:rPr>
      </w:pPr>
    </w:p>
    <w:p>
      <w:pPr>
        <w:spacing w:line="229" w:lineRule="exact"/>
        <w:rPr>
          <w:sz w:val="20"/>
          <w:szCs w:val="20"/>
        </w:rPr>
      </w:pPr>
    </w:p>
    <w:p>
      <w:pPr>
        <w:spacing w:line="341" w:lineRule="exact"/>
        <w:ind w:left="500"/>
        <w:rPr>
          <w:sz w:val="20"/>
          <w:szCs w:val="20"/>
        </w:rPr>
      </w:pPr>
      <w:r>
        <w:rPr>
          <w:rFonts w:eastAsia="Times New Roman"/>
          <w:sz w:val="28"/>
          <w:szCs w:val="28"/>
        </w:rPr>
        <w:t xml:space="preserve">6.4 </w:t>
      </w:r>
      <w:r>
        <w:rPr>
          <w:rFonts w:hint="eastAsia" w:ascii="黑体" w:hAnsi="黑体" w:eastAsia="黑体" w:cs="黑体"/>
          <w:sz w:val="28"/>
          <w:szCs w:val="28"/>
        </w:rPr>
        <w:t>勘察人引起的周期延误</w:t>
      </w:r>
    </w:p>
    <w:p>
      <w:pPr>
        <w:spacing w:line="283" w:lineRule="exact"/>
        <w:rPr>
          <w:sz w:val="20"/>
          <w:szCs w:val="20"/>
        </w:rPr>
      </w:pPr>
    </w:p>
    <w:p>
      <w:pPr>
        <w:spacing w:line="240" w:lineRule="exact"/>
        <w:ind w:left="780"/>
        <w:rPr>
          <w:sz w:val="20"/>
          <w:szCs w:val="20"/>
        </w:rPr>
      </w:pPr>
      <w:r>
        <w:rPr>
          <w:rFonts w:hint="eastAsia" w:ascii="宋体" w:hAnsi="宋体" w:cs="宋体"/>
          <w:szCs w:val="21"/>
        </w:rPr>
        <w:t>由于勘察人原因造成周期延误，勘察人应支付逾期违约金。逾期违约金的计算方法和最高</w:t>
      </w:r>
    </w:p>
    <w:p>
      <w:pPr>
        <w:spacing w:line="168" w:lineRule="exact"/>
        <w:rPr>
          <w:sz w:val="20"/>
          <w:szCs w:val="20"/>
        </w:rPr>
      </w:pPr>
    </w:p>
    <w:p>
      <w:pPr>
        <w:spacing w:line="240" w:lineRule="exact"/>
        <w:ind w:left="360"/>
        <w:rPr>
          <w:sz w:val="20"/>
          <w:szCs w:val="20"/>
        </w:rPr>
      </w:pPr>
      <w:r>
        <w:rPr>
          <w:rFonts w:hint="eastAsia" w:ascii="宋体" w:hAnsi="宋体" w:cs="宋体"/>
          <w:szCs w:val="21"/>
        </w:rPr>
        <w:t>限额在专用合同条款中约定。</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6.5 </w:t>
      </w:r>
      <w:r>
        <w:rPr>
          <w:rFonts w:hint="eastAsia" w:ascii="黑体" w:hAnsi="黑体" w:eastAsia="黑体" w:cs="黑体"/>
          <w:sz w:val="28"/>
          <w:szCs w:val="28"/>
        </w:rPr>
        <w:t>第三人引起的周期延误</w:t>
      </w:r>
    </w:p>
    <w:p>
      <w:pPr>
        <w:spacing w:line="283" w:lineRule="exact"/>
        <w:rPr>
          <w:sz w:val="20"/>
          <w:szCs w:val="20"/>
        </w:rPr>
      </w:pPr>
    </w:p>
    <w:p>
      <w:pPr>
        <w:spacing w:line="240" w:lineRule="exact"/>
        <w:ind w:left="780"/>
        <w:rPr>
          <w:sz w:val="20"/>
          <w:szCs w:val="20"/>
        </w:rPr>
      </w:pPr>
      <w:r>
        <w:rPr>
          <w:rFonts w:hint="eastAsia" w:ascii="宋体" w:hAnsi="宋体" w:cs="宋体"/>
          <w:szCs w:val="21"/>
        </w:rPr>
        <w:t>由于行政管理部门审查或其他第三人原因造成费用增加和（或）周期延误的，由发包人承</w:t>
      </w:r>
    </w:p>
    <w:p>
      <w:pPr>
        <w:spacing w:line="169" w:lineRule="exact"/>
        <w:rPr>
          <w:sz w:val="20"/>
          <w:szCs w:val="20"/>
        </w:rPr>
      </w:pPr>
    </w:p>
    <w:p>
      <w:pPr>
        <w:spacing w:line="240" w:lineRule="exact"/>
        <w:ind w:left="360"/>
        <w:rPr>
          <w:sz w:val="20"/>
          <w:szCs w:val="20"/>
        </w:rPr>
      </w:pPr>
      <w:r>
        <w:rPr>
          <w:rFonts w:hint="eastAsia" w:ascii="宋体" w:hAnsi="宋体" w:cs="宋体"/>
          <w:szCs w:val="21"/>
        </w:rPr>
        <w:t>担。</w:t>
      </w:r>
    </w:p>
    <w:p>
      <w:pPr>
        <w:spacing w:line="200" w:lineRule="exact"/>
        <w:rPr>
          <w:sz w:val="20"/>
          <w:szCs w:val="20"/>
        </w:rPr>
      </w:pPr>
    </w:p>
    <w:p>
      <w:pPr>
        <w:sectPr>
          <w:pgSz w:w="12240" w:h="15840"/>
          <w:pgMar w:top="1440" w:right="1440" w:bottom="378" w:left="1440" w:header="0" w:footer="0" w:gutter="0"/>
          <w:cols w:equalWidth="0" w:num="1">
            <w:col w:w="9360"/>
          </w:cols>
        </w:sectPr>
      </w:pPr>
    </w:p>
    <w:p>
      <w:pPr>
        <w:spacing w:line="1" w:lineRule="exact"/>
        <w:rPr>
          <w:sz w:val="20"/>
          <w:szCs w:val="20"/>
        </w:rPr>
      </w:pPr>
      <w:bookmarkStart w:id="29" w:name="page63"/>
      <w:bookmarkEnd w:id="29"/>
    </w:p>
    <w:p>
      <w:pPr>
        <w:spacing w:line="341" w:lineRule="exact"/>
        <w:ind w:left="500"/>
        <w:rPr>
          <w:sz w:val="20"/>
          <w:szCs w:val="20"/>
        </w:rPr>
      </w:pPr>
      <w:r>
        <w:rPr>
          <w:rFonts w:eastAsia="Times New Roman"/>
          <w:sz w:val="28"/>
          <w:szCs w:val="28"/>
        </w:rPr>
        <w:t xml:space="preserve">6.6 </w:t>
      </w:r>
      <w:r>
        <w:rPr>
          <w:rFonts w:hint="eastAsia" w:ascii="黑体" w:hAnsi="黑体" w:eastAsia="黑体" w:cs="黑体"/>
          <w:sz w:val="28"/>
          <w:szCs w:val="28"/>
        </w:rPr>
        <w:t>完成勘察</w:t>
      </w:r>
    </w:p>
    <w:p>
      <w:pPr>
        <w:spacing w:line="295" w:lineRule="exact"/>
        <w:rPr>
          <w:sz w:val="20"/>
          <w:szCs w:val="20"/>
        </w:rPr>
      </w:pPr>
    </w:p>
    <w:p>
      <w:r>
        <w:t xml:space="preserve">       6.6.1 </w:t>
      </w:r>
      <w:r>
        <w:rPr>
          <w:rFonts w:hint="eastAsia"/>
        </w:rPr>
        <w:t>勘察人完成勘察服务之后，应当根据法律、规范标准、合同约定和发包人要求编制勘</w:t>
      </w:r>
    </w:p>
    <w:p>
      <w:r>
        <w:t xml:space="preserve">    </w:t>
      </w:r>
      <w:r>
        <w:rPr>
          <w:rFonts w:hint="eastAsia"/>
        </w:rPr>
        <w:t>察文件。</w:t>
      </w:r>
    </w:p>
    <w:p>
      <w:r>
        <w:t xml:space="preserve">       6.6.2 </w:t>
      </w:r>
      <w:r>
        <w:rPr>
          <w:rFonts w:hint="eastAsia"/>
        </w:rPr>
        <w:t>勘察文件是工程勘察的最终成果和设计施工的重要依据，应当根据本工程的勘察内容</w:t>
      </w:r>
    </w:p>
    <w:p>
      <w:pPr>
        <w:spacing w:line="152" w:lineRule="exact"/>
        <w:rPr>
          <w:sz w:val="20"/>
          <w:szCs w:val="20"/>
        </w:rPr>
      </w:pPr>
    </w:p>
    <w:p>
      <w:pPr>
        <w:spacing w:line="240" w:lineRule="exact"/>
        <w:ind w:left="360"/>
        <w:rPr>
          <w:sz w:val="20"/>
          <w:szCs w:val="20"/>
        </w:rPr>
      </w:pPr>
      <w:r>
        <w:rPr>
          <w:rFonts w:hint="eastAsia" w:ascii="宋体" w:hAnsi="宋体" w:cs="宋体"/>
          <w:szCs w:val="21"/>
        </w:rPr>
        <w:t>和不同阶段的勘察任务、目的和要求等进行编制。勘察文件的内容和深度应当满足对应阶段的</w:t>
      </w:r>
    </w:p>
    <w:p>
      <w:pPr>
        <w:spacing w:line="168" w:lineRule="exact"/>
        <w:rPr>
          <w:sz w:val="20"/>
          <w:szCs w:val="20"/>
        </w:rPr>
      </w:pPr>
    </w:p>
    <w:p>
      <w:pPr>
        <w:spacing w:line="240" w:lineRule="exact"/>
        <w:ind w:left="360"/>
        <w:rPr>
          <w:sz w:val="20"/>
          <w:szCs w:val="20"/>
        </w:rPr>
      </w:pPr>
      <w:r>
        <w:rPr>
          <w:rFonts w:hint="eastAsia" w:ascii="宋体" w:hAnsi="宋体" w:cs="宋体"/>
          <w:szCs w:val="21"/>
        </w:rPr>
        <w:t>设计需求。</w:t>
      </w:r>
    </w:p>
    <w:p>
      <w:pPr>
        <w:spacing w:line="183" w:lineRule="exact"/>
        <w:rPr>
          <w:sz w:val="20"/>
          <w:szCs w:val="20"/>
        </w:rPr>
      </w:pPr>
    </w:p>
    <w:p>
      <w:r>
        <w:t xml:space="preserve">       6.6.3 </w:t>
      </w:r>
      <w:r>
        <w:rPr>
          <w:rFonts w:hint="eastAsia"/>
        </w:rPr>
        <w:t>除专用合同条款另有约定外，勘察文件包括纸质文件和电子文件两种形式，两者若有</w:t>
      </w:r>
    </w:p>
    <w:p>
      <w:pPr>
        <w:spacing w:line="153" w:lineRule="exact"/>
        <w:rPr>
          <w:sz w:val="20"/>
          <w:szCs w:val="20"/>
        </w:rPr>
      </w:pPr>
    </w:p>
    <w:p>
      <w:pPr>
        <w:spacing w:line="240" w:lineRule="exact"/>
        <w:ind w:left="360"/>
        <w:rPr>
          <w:sz w:val="20"/>
          <w:szCs w:val="20"/>
        </w:rPr>
      </w:pPr>
      <w:r>
        <w:rPr>
          <w:rFonts w:hint="eastAsia" w:ascii="宋体" w:hAnsi="宋体" w:cs="宋体"/>
          <w:szCs w:val="21"/>
        </w:rPr>
        <w:t>不一致时，应以纸质文件为准。纸质文件一式八份，应当加盖单位章和项目负责人注册执业印</w:t>
      </w:r>
    </w:p>
    <w:p>
      <w:pPr>
        <w:spacing w:line="169" w:lineRule="exact"/>
        <w:rPr>
          <w:sz w:val="20"/>
          <w:szCs w:val="20"/>
        </w:rPr>
      </w:pPr>
    </w:p>
    <w:p>
      <w:pPr>
        <w:spacing w:line="256" w:lineRule="exact"/>
        <w:ind w:left="360"/>
        <w:rPr>
          <w:sz w:val="20"/>
          <w:szCs w:val="20"/>
        </w:rPr>
      </w:pPr>
      <w:r>
        <w:rPr>
          <w:rFonts w:hint="eastAsia" w:ascii="宋体" w:hAnsi="宋体" w:cs="宋体"/>
          <w:szCs w:val="21"/>
        </w:rPr>
        <w:t>章；电子文件中的文字为</w:t>
      </w:r>
      <w:r>
        <w:rPr>
          <w:rFonts w:eastAsia="Times New Roman"/>
          <w:szCs w:val="21"/>
        </w:rPr>
        <w:t xml:space="preserve"> WORD </w:t>
      </w:r>
      <w:r>
        <w:rPr>
          <w:rFonts w:hint="eastAsia" w:ascii="宋体" w:hAnsi="宋体" w:cs="宋体"/>
          <w:szCs w:val="21"/>
        </w:rPr>
        <w:t>格式、图形为</w:t>
      </w:r>
      <w:r>
        <w:rPr>
          <w:rFonts w:eastAsia="Times New Roman"/>
          <w:szCs w:val="21"/>
        </w:rPr>
        <w:t xml:space="preserve"> CAD </w:t>
      </w:r>
      <w:r>
        <w:rPr>
          <w:rFonts w:hint="eastAsia" w:ascii="宋体" w:hAnsi="宋体" w:cs="宋体"/>
          <w:szCs w:val="21"/>
        </w:rPr>
        <w:t>格式，并应使用光盘和</w:t>
      </w:r>
      <w:r>
        <w:rPr>
          <w:rFonts w:eastAsia="Times New Roman"/>
          <w:szCs w:val="21"/>
        </w:rPr>
        <w:t xml:space="preserve"> U </w:t>
      </w:r>
      <w:r>
        <w:rPr>
          <w:rFonts w:hint="eastAsia" w:ascii="宋体" w:hAnsi="宋体" w:cs="宋体"/>
          <w:szCs w:val="21"/>
        </w:rPr>
        <w:t>盘分别贮存。</w:t>
      </w:r>
    </w:p>
    <w:p>
      <w:pPr>
        <w:spacing w:line="200" w:lineRule="exact"/>
        <w:rPr>
          <w:sz w:val="20"/>
          <w:szCs w:val="20"/>
        </w:rPr>
      </w:pPr>
    </w:p>
    <w:p>
      <w:pPr>
        <w:spacing w:line="212" w:lineRule="exact"/>
        <w:rPr>
          <w:sz w:val="20"/>
          <w:szCs w:val="20"/>
        </w:rPr>
      </w:pPr>
    </w:p>
    <w:p>
      <w:pPr>
        <w:spacing w:line="341" w:lineRule="exact"/>
        <w:ind w:left="500"/>
        <w:rPr>
          <w:sz w:val="20"/>
          <w:szCs w:val="20"/>
        </w:rPr>
      </w:pPr>
      <w:r>
        <w:rPr>
          <w:rFonts w:eastAsia="Times New Roman"/>
          <w:sz w:val="28"/>
          <w:szCs w:val="28"/>
        </w:rPr>
        <w:t xml:space="preserve">6.7 </w:t>
      </w:r>
      <w:r>
        <w:rPr>
          <w:rFonts w:hint="eastAsia" w:ascii="黑体" w:hAnsi="黑体" w:eastAsia="黑体" w:cs="黑体"/>
          <w:sz w:val="28"/>
          <w:szCs w:val="28"/>
        </w:rPr>
        <w:t>提前完成勘察</w:t>
      </w:r>
    </w:p>
    <w:p>
      <w:pPr>
        <w:spacing w:line="295" w:lineRule="exact"/>
        <w:rPr>
          <w:sz w:val="20"/>
          <w:szCs w:val="20"/>
        </w:rPr>
      </w:pPr>
    </w:p>
    <w:p>
      <w:r>
        <w:t xml:space="preserve">       6.7.1 </w:t>
      </w:r>
      <w:r>
        <w:rPr>
          <w:rFonts w:hint="eastAsia"/>
        </w:rPr>
        <w:t>根据发包人要求或者基于专业能力判断，勘察人认为能够提前完成勘察的，可向发包</w:t>
      </w:r>
    </w:p>
    <w:p>
      <w:pPr>
        <w:spacing w:line="155" w:lineRule="exact"/>
        <w:rPr>
          <w:sz w:val="20"/>
          <w:szCs w:val="20"/>
        </w:rPr>
      </w:pPr>
    </w:p>
    <w:p>
      <w:pPr>
        <w:spacing w:line="240" w:lineRule="exact"/>
        <w:jc w:val="center"/>
        <w:rPr>
          <w:sz w:val="20"/>
          <w:szCs w:val="20"/>
        </w:rPr>
      </w:pPr>
      <w:r>
        <w:rPr>
          <w:rFonts w:hint="eastAsia" w:ascii="宋体" w:hAnsi="宋体" w:cs="宋体"/>
          <w:szCs w:val="21"/>
        </w:rPr>
        <w:t>人递交一份提前完成勘察建议书，包括实施方案、提前时间、勘察费用变动等内容。除专用合</w:t>
      </w:r>
    </w:p>
    <w:p>
      <w:pPr>
        <w:spacing w:line="168" w:lineRule="exact"/>
        <w:rPr>
          <w:sz w:val="20"/>
          <w:szCs w:val="20"/>
        </w:rPr>
      </w:pPr>
    </w:p>
    <w:p>
      <w:pPr>
        <w:spacing w:line="240" w:lineRule="exact"/>
        <w:ind w:left="360"/>
        <w:rPr>
          <w:sz w:val="20"/>
          <w:szCs w:val="20"/>
        </w:rPr>
      </w:pPr>
      <w:r>
        <w:rPr>
          <w:rFonts w:hint="eastAsia" w:ascii="宋体" w:hAnsi="宋体" w:cs="宋体"/>
          <w:szCs w:val="21"/>
        </w:rPr>
        <w:t>同条款另有约定之外，发包人接受建议书的，不因提前完成勘察而减少勘察费用；增加勘察费</w:t>
      </w:r>
    </w:p>
    <w:p>
      <w:pPr>
        <w:spacing w:line="169" w:lineRule="exact"/>
        <w:rPr>
          <w:sz w:val="20"/>
          <w:szCs w:val="20"/>
        </w:rPr>
      </w:pPr>
    </w:p>
    <w:p>
      <w:pPr>
        <w:spacing w:line="240" w:lineRule="exact"/>
        <w:ind w:left="360"/>
        <w:rPr>
          <w:sz w:val="20"/>
          <w:szCs w:val="20"/>
        </w:rPr>
      </w:pPr>
      <w:r>
        <w:rPr>
          <w:rFonts w:hint="eastAsia" w:ascii="宋体" w:hAnsi="宋体" w:cs="宋体"/>
          <w:szCs w:val="21"/>
        </w:rPr>
        <w:t>用的，所增费用由发包人承担。</w:t>
      </w:r>
    </w:p>
    <w:p>
      <w:pPr>
        <w:spacing w:line="181" w:lineRule="exact"/>
        <w:rPr>
          <w:sz w:val="20"/>
          <w:szCs w:val="20"/>
        </w:rPr>
      </w:pPr>
    </w:p>
    <w:p>
      <w:pPr>
        <w:spacing w:line="360" w:lineRule="auto"/>
      </w:pPr>
      <w:r>
        <w:t xml:space="preserve">       6.7.2 </w:t>
      </w:r>
      <w:r>
        <w:rPr>
          <w:rFonts w:hint="eastAsia"/>
        </w:rPr>
        <w:t>发包人要求提前完成勘察但勘察人认为无法实施的，应在收到发包人书面指示后</w:t>
      </w:r>
      <w:r>
        <w:t xml:space="preserve"> 7 </w:t>
      </w:r>
      <w:r>
        <w:rPr>
          <w:rFonts w:hint="eastAsia"/>
        </w:rPr>
        <w:t>天</w:t>
      </w:r>
    </w:p>
    <w:p>
      <w:pPr>
        <w:spacing w:line="360" w:lineRule="auto"/>
      </w:pPr>
      <w:r>
        <w:t xml:space="preserve">    </w:t>
      </w:r>
      <w:r>
        <w:rPr>
          <w:rFonts w:hint="eastAsia"/>
        </w:rPr>
        <w:t>内提出异议，说明不能提前完成的理由。发包人应在收到异议后</w:t>
      </w:r>
      <w:r>
        <w:t xml:space="preserve"> 7 </w:t>
      </w:r>
      <w:r>
        <w:rPr>
          <w:rFonts w:hint="eastAsia"/>
        </w:rPr>
        <w:t>天内予以答复。任何情况下，</w:t>
      </w:r>
    </w:p>
    <w:p>
      <w:pPr>
        <w:spacing w:line="360" w:lineRule="auto"/>
      </w:pPr>
      <w:r>
        <w:t xml:space="preserve">    </w:t>
      </w:r>
      <w:r>
        <w:rPr>
          <w:rFonts w:hint="eastAsia"/>
        </w:rPr>
        <w:t>发包人不得压缩合理的勘察服务期限。</w:t>
      </w:r>
    </w:p>
    <w:p>
      <w:pPr>
        <w:spacing w:line="360" w:lineRule="auto"/>
      </w:pPr>
      <w:r>
        <w:t xml:space="preserve">       6.7.3 </w:t>
      </w:r>
      <w:r>
        <w:rPr>
          <w:rFonts w:hint="eastAsia"/>
        </w:rPr>
        <w:t>由于勘察人提前完成勘察而给发包人带来经济效益的，发包人可以在专用合同条款中</w:t>
      </w:r>
    </w:p>
    <w:p>
      <w:pPr>
        <w:spacing w:line="360" w:lineRule="auto"/>
        <w:ind w:left="360"/>
        <w:rPr>
          <w:sz w:val="20"/>
          <w:szCs w:val="20"/>
        </w:rPr>
      </w:pPr>
      <w:r>
        <w:rPr>
          <w:rFonts w:hint="eastAsia" w:ascii="宋体" w:hAnsi="宋体" w:cs="宋体"/>
          <w:szCs w:val="21"/>
        </w:rPr>
        <w:t>约定勘察人因此获得的奖励内容。</w:t>
      </w:r>
    </w:p>
    <w:p>
      <w:pPr>
        <w:spacing w:line="200" w:lineRule="exact"/>
        <w:rPr>
          <w:sz w:val="20"/>
          <w:szCs w:val="20"/>
        </w:rPr>
      </w:pPr>
    </w:p>
    <w:p>
      <w:pPr>
        <w:spacing w:line="204" w:lineRule="exact"/>
        <w:rPr>
          <w:sz w:val="20"/>
          <w:szCs w:val="20"/>
        </w:rPr>
      </w:pPr>
    </w:p>
    <w:p>
      <w:pPr>
        <w:widowControl/>
        <w:numPr>
          <w:ilvl w:val="0"/>
          <w:numId w:val="20"/>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暂停勘察</w:t>
      </w:r>
    </w:p>
    <w:p>
      <w:pPr>
        <w:spacing w:line="200" w:lineRule="exact"/>
        <w:rPr>
          <w:sz w:val="20"/>
          <w:szCs w:val="20"/>
        </w:rPr>
      </w:pPr>
    </w:p>
    <w:p>
      <w:pPr>
        <w:spacing w:line="341" w:lineRule="exact"/>
        <w:ind w:left="500"/>
        <w:rPr>
          <w:sz w:val="20"/>
          <w:szCs w:val="20"/>
        </w:rPr>
      </w:pPr>
      <w:r>
        <w:rPr>
          <w:rFonts w:eastAsia="Times New Roman"/>
          <w:sz w:val="28"/>
          <w:szCs w:val="28"/>
        </w:rPr>
        <w:t xml:space="preserve">7.1 </w:t>
      </w:r>
      <w:r>
        <w:rPr>
          <w:rFonts w:hint="eastAsia" w:ascii="黑体" w:hAnsi="黑体" w:eastAsia="黑体" w:cs="黑体"/>
          <w:sz w:val="28"/>
          <w:szCs w:val="28"/>
        </w:rPr>
        <w:t>发包人原因暂停勘察</w:t>
      </w:r>
    </w:p>
    <w:p>
      <w:pPr>
        <w:spacing w:line="280" w:lineRule="exact"/>
        <w:rPr>
          <w:sz w:val="20"/>
          <w:szCs w:val="20"/>
        </w:rPr>
      </w:pPr>
    </w:p>
    <w:p>
      <w:pPr>
        <w:spacing w:line="240" w:lineRule="exact"/>
        <w:ind w:left="780"/>
        <w:rPr>
          <w:sz w:val="20"/>
          <w:szCs w:val="20"/>
        </w:rPr>
      </w:pPr>
      <w:r>
        <w:rPr>
          <w:rFonts w:hint="eastAsia" w:ascii="宋体" w:hAnsi="宋体" w:cs="宋体"/>
          <w:szCs w:val="21"/>
        </w:rPr>
        <w:t>合同履行中发生下列情形之一的，勘察人可向发包人发出通知，要求发包人采取有效措施</w:t>
      </w:r>
    </w:p>
    <w:p>
      <w:pPr>
        <w:spacing w:line="183" w:lineRule="exact"/>
        <w:rPr>
          <w:sz w:val="20"/>
          <w:szCs w:val="20"/>
        </w:rPr>
      </w:pPr>
    </w:p>
    <w:p>
      <w:pPr>
        <w:spacing w:line="244" w:lineRule="exact"/>
        <w:ind w:left="360"/>
        <w:rPr>
          <w:sz w:val="20"/>
          <w:szCs w:val="20"/>
        </w:rPr>
      </w:pPr>
      <w:r>
        <w:rPr>
          <w:rFonts w:hint="eastAsia" w:ascii="宋体" w:hAnsi="宋体" w:cs="宋体"/>
          <w:sz w:val="20"/>
          <w:szCs w:val="20"/>
        </w:rPr>
        <w:t>予以纠正。发包人收到勘察人通知后的</w:t>
      </w:r>
      <w:r>
        <w:rPr>
          <w:rFonts w:eastAsia="Times New Roman"/>
          <w:sz w:val="20"/>
          <w:szCs w:val="20"/>
        </w:rPr>
        <w:t xml:space="preserve"> 28 </w:t>
      </w:r>
      <w:r>
        <w:rPr>
          <w:rFonts w:hint="eastAsia" w:ascii="宋体" w:hAnsi="宋体" w:cs="宋体"/>
          <w:sz w:val="20"/>
          <w:szCs w:val="20"/>
        </w:rPr>
        <w:t>天内仍不履行合同义务时，勘察人有权暂停勘察并通</w:t>
      </w:r>
    </w:p>
    <w:p>
      <w:pPr>
        <w:spacing w:line="152" w:lineRule="exact"/>
        <w:rPr>
          <w:sz w:val="20"/>
          <w:szCs w:val="20"/>
        </w:rPr>
      </w:pPr>
    </w:p>
    <w:p>
      <w:pPr>
        <w:spacing w:line="240" w:lineRule="exact"/>
        <w:ind w:left="360"/>
        <w:rPr>
          <w:sz w:val="20"/>
          <w:szCs w:val="20"/>
        </w:rPr>
      </w:pPr>
      <w:r>
        <w:rPr>
          <w:rFonts w:hint="eastAsia" w:ascii="宋体" w:hAnsi="宋体" w:cs="宋体"/>
          <w:szCs w:val="21"/>
        </w:rPr>
        <w:t>知发包人；发包人应承担由此导致的费用增加和（或）周期延误。</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）发包人违约；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）发包人确定暂停勘察；</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）合同约定由发包人承担责任的其他情形。</w:t>
      </w:r>
    </w:p>
    <w:p>
      <w:pPr>
        <w:spacing w:line="200" w:lineRule="exact"/>
        <w:rPr>
          <w:sz w:val="20"/>
          <w:szCs w:val="20"/>
        </w:rPr>
      </w:pPr>
    </w:p>
    <w:p>
      <w:pPr>
        <w:sectPr>
          <w:pgSz w:w="12240" w:h="15840"/>
          <w:pgMar w:top="1440" w:right="1440" w:bottom="378" w:left="1440" w:header="0" w:footer="0" w:gutter="0"/>
          <w:cols w:equalWidth="0" w:num="1">
            <w:col w:w="9360"/>
          </w:cols>
        </w:sectPr>
      </w:pPr>
    </w:p>
    <w:p>
      <w:pPr>
        <w:spacing w:line="1" w:lineRule="exact"/>
        <w:rPr>
          <w:sz w:val="20"/>
          <w:szCs w:val="20"/>
        </w:rPr>
      </w:pPr>
      <w:bookmarkStart w:id="30" w:name="page64"/>
      <w:bookmarkEnd w:id="30"/>
    </w:p>
    <w:p>
      <w:pPr>
        <w:spacing w:line="341" w:lineRule="exact"/>
        <w:ind w:left="500"/>
        <w:rPr>
          <w:sz w:val="20"/>
          <w:szCs w:val="20"/>
        </w:rPr>
      </w:pPr>
      <w:r>
        <w:rPr>
          <w:rFonts w:eastAsia="Times New Roman"/>
          <w:sz w:val="28"/>
          <w:szCs w:val="28"/>
        </w:rPr>
        <w:t xml:space="preserve">7.2 </w:t>
      </w:r>
      <w:r>
        <w:rPr>
          <w:rFonts w:hint="eastAsia" w:ascii="黑体" w:hAnsi="黑体" w:eastAsia="黑体" w:cs="黑体"/>
          <w:sz w:val="28"/>
          <w:szCs w:val="28"/>
        </w:rPr>
        <w:t>勘察人原因暂停勘察</w:t>
      </w:r>
    </w:p>
    <w:p>
      <w:pPr>
        <w:spacing w:line="283" w:lineRule="exact"/>
        <w:rPr>
          <w:sz w:val="20"/>
          <w:szCs w:val="20"/>
        </w:rPr>
      </w:pPr>
    </w:p>
    <w:p>
      <w:pPr>
        <w:spacing w:line="240" w:lineRule="exact"/>
        <w:ind w:left="780"/>
        <w:rPr>
          <w:sz w:val="20"/>
          <w:szCs w:val="20"/>
        </w:rPr>
      </w:pPr>
      <w:r>
        <w:rPr>
          <w:rFonts w:hint="eastAsia" w:ascii="宋体" w:hAnsi="宋体" w:cs="宋体"/>
          <w:szCs w:val="21"/>
        </w:rPr>
        <w:t>合同履行中发生下列情形之一的，发包人可向勘察人发出通知暂停勘察，由此造成费用的</w:t>
      </w:r>
    </w:p>
    <w:p>
      <w:pPr>
        <w:spacing w:line="168" w:lineRule="exact"/>
        <w:rPr>
          <w:sz w:val="20"/>
          <w:szCs w:val="20"/>
        </w:rPr>
      </w:pPr>
    </w:p>
    <w:p>
      <w:pPr>
        <w:spacing w:line="240" w:lineRule="exact"/>
        <w:ind w:left="360"/>
        <w:rPr>
          <w:sz w:val="20"/>
          <w:szCs w:val="20"/>
        </w:rPr>
      </w:pPr>
      <w:r>
        <w:rPr>
          <w:rFonts w:hint="eastAsia" w:ascii="宋体" w:hAnsi="宋体" w:cs="宋体"/>
          <w:szCs w:val="21"/>
        </w:rPr>
        <w:t>增加和（或）周期延误由勘察人承担：</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）勘察人违约；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）勘察人擅自暂停勘察；</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）合同约定由勘察人承担责任的其他情形。</w:t>
      </w:r>
    </w:p>
    <w:p>
      <w:pPr>
        <w:spacing w:line="200" w:lineRule="exact"/>
        <w:rPr>
          <w:sz w:val="20"/>
          <w:szCs w:val="20"/>
        </w:rPr>
      </w:pPr>
    </w:p>
    <w:p>
      <w:pPr>
        <w:spacing w:line="215" w:lineRule="exact"/>
        <w:rPr>
          <w:sz w:val="20"/>
          <w:szCs w:val="20"/>
        </w:rPr>
      </w:pPr>
    </w:p>
    <w:p>
      <w:pPr>
        <w:spacing w:line="341" w:lineRule="exact"/>
        <w:ind w:left="500"/>
        <w:rPr>
          <w:sz w:val="20"/>
          <w:szCs w:val="20"/>
        </w:rPr>
      </w:pPr>
      <w:r>
        <w:rPr>
          <w:rFonts w:eastAsia="Times New Roman"/>
          <w:sz w:val="28"/>
          <w:szCs w:val="28"/>
        </w:rPr>
        <w:t xml:space="preserve">7.3 </w:t>
      </w:r>
      <w:r>
        <w:rPr>
          <w:rFonts w:hint="eastAsia" w:ascii="黑体" w:hAnsi="黑体" w:eastAsia="黑体" w:cs="黑体"/>
          <w:sz w:val="28"/>
          <w:szCs w:val="28"/>
        </w:rPr>
        <w:t>暂停期间的文件照管</w:t>
      </w:r>
    </w:p>
    <w:p>
      <w:pPr>
        <w:spacing w:line="294" w:lineRule="exact"/>
        <w:rPr>
          <w:sz w:val="20"/>
          <w:szCs w:val="20"/>
        </w:rPr>
      </w:pPr>
    </w:p>
    <w:p>
      <w:r>
        <w:t xml:space="preserve">       </w:t>
      </w:r>
      <w:r>
        <w:rPr>
          <w:rFonts w:hint="eastAsia"/>
        </w:rPr>
        <w:t>不论由于何种原因引起暂停勘察的，暂停期间勘察人应负责妥善保护已完部分的勘察文件，</w:t>
      </w:r>
    </w:p>
    <w:p/>
    <w:p>
      <w:pPr>
        <w:spacing w:line="240" w:lineRule="exact"/>
        <w:ind w:left="360"/>
        <w:rPr>
          <w:sz w:val="20"/>
          <w:szCs w:val="20"/>
        </w:rPr>
      </w:pPr>
      <w:r>
        <w:rPr>
          <w:rFonts w:hint="eastAsia" w:ascii="宋体" w:hAnsi="宋体" w:cs="宋体"/>
          <w:szCs w:val="21"/>
        </w:rPr>
        <w:t>由此增加的费用由责任方承担。</w:t>
      </w:r>
    </w:p>
    <w:p>
      <w:pPr>
        <w:spacing w:line="200" w:lineRule="exact"/>
        <w:rPr>
          <w:sz w:val="20"/>
          <w:szCs w:val="20"/>
        </w:rPr>
      </w:pPr>
    </w:p>
    <w:p>
      <w:pPr>
        <w:spacing w:line="204" w:lineRule="exact"/>
        <w:rPr>
          <w:sz w:val="20"/>
          <w:szCs w:val="20"/>
        </w:rPr>
      </w:pPr>
    </w:p>
    <w:p>
      <w:pPr>
        <w:widowControl/>
        <w:numPr>
          <w:ilvl w:val="0"/>
          <w:numId w:val="21"/>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勘察文件</w:t>
      </w:r>
    </w:p>
    <w:p>
      <w:pPr>
        <w:spacing w:line="200" w:lineRule="exact"/>
        <w:rPr>
          <w:sz w:val="20"/>
          <w:szCs w:val="20"/>
        </w:rPr>
      </w:pPr>
    </w:p>
    <w:p>
      <w:pPr>
        <w:spacing w:line="341" w:lineRule="exact"/>
        <w:ind w:left="500"/>
        <w:rPr>
          <w:sz w:val="20"/>
          <w:szCs w:val="20"/>
        </w:rPr>
      </w:pPr>
      <w:r>
        <w:rPr>
          <w:rFonts w:eastAsia="Times New Roman"/>
          <w:sz w:val="28"/>
          <w:szCs w:val="28"/>
        </w:rPr>
        <w:t xml:space="preserve">8.1 </w:t>
      </w:r>
      <w:r>
        <w:rPr>
          <w:rFonts w:hint="eastAsia" w:ascii="黑体" w:hAnsi="黑体" w:eastAsia="黑体" w:cs="黑体"/>
          <w:sz w:val="28"/>
          <w:szCs w:val="28"/>
        </w:rPr>
        <w:t>勘察文件接收</w:t>
      </w:r>
    </w:p>
    <w:p>
      <w:pPr>
        <w:spacing w:line="281" w:lineRule="exact"/>
        <w:rPr>
          <w:sz w:val="20"/>
          <w:szCs w:val="20"/>
        </w:rPr>
      </w:pPr>
    </w:p>
    <w:p>
      <w:pPr>
        <w:spacing w:line="256" w:lineRule="exact"/>
        <w:ind w:left="780"/>
        <w:rPr>
          <w:sz w:val="20"/>
          <w:szCs w:val="20"/>
        </w:rPr>
      </w:pPr>
      <w:r>
        <w:rPr>
          <w:rFonts w:eastAsia="Times New Roman"/>
          <w:szCs w:val="21"/>
        </w:rPr>
        <w:t xml:space="preserve">8.1.1 </w:t>
      </w:r>
      <w:r>
        <w:rPr>
          <w:rFonts w:hint="eastAsia" w:ascii="宋体" w:hAnsi="宋体" w:cs="宋体"/>
          <w:szCs w:val="21"/>
        </w:rPr>
        <w:t>发包人应当及时接收勘察人提交的勘察文件。如无正当理由拒收的，视为发包人已经</w:t>
      </w:r>
    </w:p>
    <w:p>
      <w:pPr>
        <w:spacing w:line="152" w:lineRule="exact"/>
        <w:rPr>
          <w:sz w:val="20"/>
          <w:szCs w:val="20"/>
        </w:rPr>
      </w:pPr>
    </w:p>
    <w:p>
      <w:pPr>
        <w:spacing w:line="240" w:lineRule="exact"/>
        <w:ind w:left="360"/>
        <w:rPr>
          <w:sz w:val="20"/>
          <w:szCs w:val="20"/>
        </w:rPr>
      </w:pPr>
      <w:r>
        <w:rPr>
          <w:rFonts w:hint="eastAsia" w:ascii="宋体" w:hAnsi="宋体" w:cs="宋体"/>
          <w:szCs w:val="21"/>
        </w:rPr>
        <w:t>接收勘察文件。</w:t>
      </w:r>
    </w:p>
    <w:p>
      <w:pPr>
        <w:spacing w:line="171" w:lineRule="exact"/>
        <w:rPr>
          <w:sz w:val="20"/>
          <w:szCs w:val="20"/>
        </w:rPr>
      </w:pPr>
    </w:p>
    <w:p>
      <w:pPr>
        <w:spacing w:line="256" w:lineRule="exact"/>
        <w:ind w:left="780"/>
        <w:rPr>
          <w:sz w:val="20"/>
          <w:szCs w:val="20"/>
        </w:rPr>
      </w:pPr>
      <w:r>
        <w:rPr>
          <w:rFonts w:eastAsia="Times New Roman"/>
          <w:szCs w:val="21"/>
        </w:rPr>
        <w:t xml:space="preserve">8.1.2 </w:t>
      </w:r>
      <w:r>
        <w:rPr>
          <w:rFonts w:hint="eastAsia" w:ascii="宋体" w:hAnsi="宋体" w:cs="宋体"/>
          <w:szCs w:val="21"/>
        </w:rPr>
        <w:t>发包人接收勘察文件时，应向勘察人出具文件签收凭证，凭证内容包括文件名称、文</w:t>
      </w:r>
    </w:p>
    <w:p>
      <w:pPr>
        <w:spacing w:line="152" w:lineRule="exact"/>
        <w:rPr>
          <w:sz w:val="20"/>
          <w:szCs w:val="20"/>
        </w:rPr>
      </w:pPr>
    </w:p>
    <w:p>
      <w:pPr>
        <w:spacing w:line="240" w:lineRule="exact"/>
        <w:ind w:left="360"/>
        <w:rPr>
          <w:sz w:val="20"/>
          <w:szCs w:val="20"/>
        </w:rPr>
      </w:pPr>
      <w:r>
        <w:rPr>
          <w:rFonts w:hint="eastAsia" w:ascii="宋体" w:hAnsi="宋体" w:cs="宋体"/>
          <w:szCs w:val="21"/>
        </w:rPr>
        <w:t>件内容、文件形式、份数、提交和接收日期、提交人与接收人的亲笔签名等。</w:t>
      </w:r>
    </w:p>
    <w:p>
      <w:pPr>
        <w:spacing w:line="169" w:lineRule="exact"/>
        <w:rPr>
          <w:sz w:val="20"/>
          <w:szCs w:val="20"/>
        </w:rPr>
      </w:pPr>
    </w:p>
    <w:p>
      <w:pPr>
        <w:spacing w:line="256" w:lineRule="exact"/>
        <w:ind w:left="780"/>
        <w:rPr>
          <w:sz w:val="20"/>
          <w:szCs w:val="20"/>
        </w:rPr>
      </w:pPr>
      <w:r>
        <w:rPr>
          <w:rFonts w:eastAsia="Times New Roman"/>
          <w:szCs w:val="21"/>
        </w:rPr>
        <w:t xml:space="preserve">8.1.3 </w:t>
      </w:r>
      <w:r>
        <w:rPr>
          <w:rFonts w:hint="eastAsia" w:ascii="宋体" w:hAnsi="宋体" w:cs="宋体"/>
          <w:szCs w:val="21"/>
        </w:rPr>
        <w:t>勘察文件提交的份数、内容、纸幅、装订格式、电子文件等要求，在专用合同条款中</w:t>
      </w:r>
    </w:p>
    <w:p>
      <w:pPr>
        <w:spacing w:line="152" w:lineRule="exact"/>
        <w:rPr>
          <w:sz w:val="20"/>
          <w:szCs w:val="20"/>
        </w:rPr>
      </w:pPr>
    </w:p>
    <w:p>
      <w:pPr>
        <w:spacing w:line="240" w:lineRule="exact"/>
        <w:ind w:left="360"/>
        <w:rPr>
          <w:sz w:val="20"/>
          <w:szCs w:val="20"/>
        </w:rPr>
      </w:pPr>
      <w:r>
        <w:rPr>
          <w:rFonts w:hint="eastAsia" w:ascii="宋体" w:hAnsi="宋体" w:cs="宋体"/>
          <w:szCs w:val="21"/>
        </w:rPr>
        <w:t>约定。</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8.2 </w:t>
      </w:r>
      <w:r>
        <w:rPr>
          <w:rFonts w:hint="eastAsia" w:ascii="黑体" w:hAnsi="黑体" w:eastAsia="黑体" w:cs="黑体"/>
          <w:sz w:val="28"/>
          <w:szCs w:val="28"/>
        </w:rPr>
        <w:t>发包人审查勘察文件</w:t>
      </w:r>
    </w:p>
    <w:p>
      <w:pPr>
        <w:spacing w:line="295" w:lineRule="exact"/>
        <w:rPr>
          <w:sz w:val="20"/>
          <w:szCs w:val="20"/>
        </w:rPr>
      </w:pPr>
    </w:p>
    <w:p>
      <w:r>
        <w:t xml:space="preserve">       8.2.1 </w:t>
      </w:r>
      <w:r>
        <w:rPr>
          <w:rFonts w:hint="eastAsia"/>
        </w:rPr>
        <w:t>发包人接收勘察文件之后，可以自行或者组织专家会进行审查，勘察人应当给予配合。</w:t>
      </w:r>
    </w:p>
    <w:p>
      <w:pPr>
        <w:spacing w:line="152" w:lineRule="exact"/>
        <w:rPr>
          <w:sz w:val="20"/>
          <w:szCs w:val="20"/>
        </w:rPr>
      </w:pPr>
    </w:p>
    <w:p>
      <w:pPr>
        <w:spacing w:line="240" w:lineRule="exact"/>
        <w:ind w:left="360"/>
        <w:rPr>
          <w:sz w:val="20"/>
          <w:szCs w:val="20"/>
        </w:rPr>
      </w:pPr>
      <w:r>
        <w:rPr>
          <w:rFonts w:hint="eastAsia" w:ascii="宋体" w:hAnsi="宋体" w:cs="宋体"/>
          <w:szCs w:val="21"/>
        </w:rPr>
        <w:t>审查标准应当符合法律、规范标准、合同约定和发包人要求等；审查的具体范围、明细内容和</w:t>
      </w:r>
    </w:p>
    <w:p>
      <w:pPr>
        <w:spacing w:line="168" w:lineRule="exact"/>
        <w:rPr>
          <w:sz w:val="20"/>
          <w:szCs w:val="20"/>
        </w:rPr>
      </w:pPr>
    </w:p>
    <w:p>
      <w:pPr>
        <w:spacing w:line="240" w:lineRule="exact"/>
        <w:ind w:left="360"/>
        <w:rPr>
          <w:sz w:val="20"/>
          <w:szCs w:val="20"/>
        </w:rPr>
      </w:pPr>
      <w:r>
        <w:rPr>
          <w:rFonts w:hint="eastAsia" w:ascii="宋体" w:hAnsi="宋体" w:cs="宋体"/>
          <w:szCs w:val="21"/>
        </w:rPr>
        <w:t>费用分担，在专用合同条款中约定。</w:t>
      </w:r>
    </w:p>
    <w:p>
      <w:pPr>
        <w:spacing w:line="169" w:lineRule="exact"/>
        <w:rPr>
          <w:sz w:val="20"/>
          <w:szCs w:val="20"/>
        </w:rPr>
      </w:pPr>
    </w:p>
    <w:p>
      <w:pPr>
        <w:spacing w:line="256" w:lineRule="exact"/>
        <w:ind w:left="780"/>
        <w:rPr>
          <w:sz w:val="20"/>
          <w:szCs w:val="20"/>
        </w:rPr>
      </w:pPr>
      <w:r>
        <w:rPr>
          <w:rFonts w:eastAsia="Times New Roman"/>
          <w:szCs w:val="21"/>
        </w:rPr>
        <w:t xml:space="preserve">8.2.2 </w:t>
      </w:r>
      <w:r>
        <w:rPr>
          <w:rFonts w:hint="eastAsia" w:ascii="宋体" w:hAnsi="宋体" w:cs="宋体"/>
          <w:szCs w:val="21"/>
        </w:rPr>
        <w:t>除专用合同条款另有约定外，发包人对于勘察文件的审查期限，自文件接收之日起不</w:t>
      </w:r>
    </w:p>
    <w:p>
      <w:pPr>
        <w:spacing w:line="153" w:lineRule="exact"/>
        <w:rPr>
          <w:sz w:val="20"/>
          <w:szCs w:val="20"/>
        </w:rPr>
      </w:pPr>
    </w:p>
    <w:p>
      <w:pPr>
        <w:spacing w:line="256" w:lineRule="exact"/>
        <w:ind w:left="360"/>
        <w:rPr>
          <w:sz w:val="20"/>
          <w:szCs w:val="20"/>
        </w:rPr>
      </w:pPr>
      <w:r>
        <w:rPr>
          <w:rFonts w:hint="eastAsia" w:ascii="宋体" w:hAnsi="宋体" w:cs="宋体"/>
          <w:szCs w:val="21"/>
        </w:rPr>
        <w:t>应超过</w:t>
      </w:r>
      <w:r>
        <w:rPr>
          <w:rFonts w:eastAsia="Times New Roman"/>
          <w:szCs w:val="21"/>
        </w:rPr>
        <w:t xml:space="preserve"> 14 </w:t>
      </w:r>
      <w:r>
        <w:rPr>
          <w:rFonts w:hint="eastAsia" w:ascii="宋体" w:hAnsi="宋体" w:cs="宋体"/>
          <w:szCs w:val="21"/>
        </w:rPr>
        <w:t>天。发包人逾期未做出审查结论且未提出异议的，视为勘察人的勘察文件已经通过发</w:t>
      </w:r>
    </w:p>
    <w:p>
      <w:pPr>
        <w:spacing w:line="155" w:lineRule="exact"/>
        <w:rPr>
          <w:sz w:val="20"/>
          <w:szCs w:val="20"/>
        </w:rPr>
      </w:pPr>
    </w:p>
    <w:p>
      <w:pPr>
        <w:spacing w:line="240" w:lineRule="exact"/>
        <w:ind w:left="360"/>
        <w:rPr>
          <w:sz w:val="20"/>
          <w:szCs w:val="20"/>
        </w:rPr>
      </w:pPr>
      <w:r>
        <w:rPr>
          <w:rFonts w:hint="eastAsia" w:ascii="宋体" w:hAnsi="宋体" w:cs="宋体"/>
          <w:szCs w:val="21"/>
        </w:rPr>
        <w:t>包人审查。</w:t>
      </w:r>
    </w:p>
    <w:p>
      <w:pPr>
        <w:spacing w:line="169" w:lineRule="exact"/>
        <w:rPr>
          <w:sz w:val="20"/>
          <w:szCs w:val="20"/>
        </w:rPr>
      </w:pPr>
    </w:p>
    <w:p>
      <w:pPr>
        <w:spacing w:line="256" w:lineRule="exact"/>
        <w:ind w:left="780"/>
        <w:rPr>
          <w:sz w:val="20"/>
          <w:szCs w:val="20"/>
        </w:rPr>
      </w:pPr>
      <w:r>
        <w:rPr>
          <w:rFonts w:eastAsia="Times New Roman"/>
          <w:szCs w:val="21"/>
        </w:rPr>
        <w:t xml:space="preserve">8.2.3 </w:t>
      </w:r>
      <w:r>
        <w:rPr>
          <w:rFonts w:hint="eastAsia" w:ascii="宋体" w:hAnsi="宋体" w:cs="宋体"/>
          <w:szCs w:val="21"/>
        </w:rPr>
        <w:t>发包人审查后不同意勘察文件的，应以书面形式通知勘察人，说明审查不通过的理由</w:t>
      </w:r>
    </w:p>
    <w:p>
      <w:pPr>
        <w:spacing w:line="152" w:lineRule="exact"/>
        <w:rPr>
          <w:sz w:val="20"/>
          <w:szCs w:val="20"/>
        </w:rPr>
      </w:pPr>
    </w:p>
    <w:p>
      <w:pPr>
        <w:spacing w:line="240" w:lineRule="exact"/>
        <w:jc w:val="center"/>
        <w:rPr>
          <w:sz w:val="20"/>
          <w:szCs w:val="20"/>
        </w:rPr>
      </w:pPr>
      <w:r>
        <w:rPr>
          <w:rFonts w:hint="eastAsia" w:ascii="宋体" w:hAnsi="宋体" w:cs="宋体"/>
          <w:szCs w:val="21"/>
        </w:rPr>
        <w:t>及其具体内容。勘察人应根据发包人的审查意见修改完善勘察文件，并重新报送发包人审查，</w:t>
      </w:r>
    </w:p>
    <w:p>
      <w:pPr>
        <w:spacing w:line="200" w:lineRule="exact"/>
        <w:rPr>
          <w:sz w:val="20"/>
          <w:szCs w:val="20"/>
        </w:rPr>
      </w:pPr>
    </w:p>
    <w:p>
      <w:pPr>
        <w:spacing w:line="381" w:lineRule="exact"/>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31" w:name="page65"/>
      <w:bookmarkEnd w:id="31"/>
      <w:r>
        <w:rPr>
          <w:rFonts w:hint="eastAsia" w:ascii="宋体" w:hAnsi="宋体" w:cs="宋体"/>
          <w:szCs w:val="21"/>
        </w:rPr>
        <w:t>审查期限重新起算。</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8.3 </w:t>
      </w:r>
      <w:r>
        <w:rPr>
          <w:rFonts w:hint="eastAsia" w:ascii="黑体" w:hAnsi="黑体" w:eastAsia="黑体" w:cs="黑体"/>
          <w:sz w:val="28"/>
          <w:szCs w:val="28"/>
        </w:rPr>
        <w:t>审查机构审查勘察文件</w:t>
      </w:r>
    </w:p>
    <w:p>
      <w:pPr>
        <w:spacing w:line="283" w:lineRule="exact"/>
        <w:rPr>
          <w:sz w:val="20"/>
          <w:szCs w:val="20"/>
        </w:rPr>
      </w:pPr>
    </w:p>
    <w:p>
      <w:pPr>
        <w:spacing w:line="256" w:lineRule="exact"/>
        <w:ind w:left="780"/>
        <w:rPr>
          <w:sz w:val="20"/>
          <w:szCs w:val="20"/>
        </w:rPr>
      </w:pPr>
      <w:r>
        <w:rPr>
          <w:rFonts w:eastAsia="Times New Roman"/>
          <w:szCs w:val="21"/>
        </w:rPr>
        <w:t xml:space="preserve">8.3.1 </w:t>
      </w:r>
      <w:r>
        <w:rPr>
          <w:rFonts w:hint="eastAsia" w:ascii="宋体" w:hAnsi="宋体" w:cs="宋体"/>
          <w:szCs w:val="21"/>
        </w:rPr>
        <w:t>勘察文件需经政府有关部门审查或批准的，发包人应在审查同意后，按照有关主管部</w:t>
      </w:r>
    </w:p>
    <w:p>
      <w:pPr>
        <w:spacing w:line="152" w:lineRule="exact"/>
        <w:rPr>
          <w:sz w:val="20"/>
          <w:szCs w:val="20"/>
        </w:rPr>
      </w:pPr>
    </w:p>
    <w:p>
      <w:pPr>
        <w:spacing w:line="240" w:lineRule="exact"/>
        <w:ind w:left="360"/>
        <w:rPr>
          <w:sz w:val="20"/>
          <w:szCs w:val="20"/>
        </w:rPr>
      </w:pPr>
      <w:r>
        <w:rPr>
          <w:rFonts w:hint="eastAsia" w:ascii="宋体" w:hAnsi="宋体" w:cs="宋体"/>
          <w:szCs w:val="21"/>
        </w:rPr>
        <w:t>门要求，将勘察文件和相关资料报送施工图审查机构进行审查。发包人的审查和施工图审查机</w:t>
      </w:r>
    </w:p>
    <w:p>
      <w:pPr>
        <w:spacing w:line="171" w:lineRule="exact"/>
        <w:rPr>
          <w:sz w:val="20"/>
          <w:szCs w:val="20"/>
        </w:rPr>
      </w:pPr>
    </w:p>
    <w:p>
      <w:pPr>
        <w:spacing w:line="240" w:lineRule="exact"/>
        <w:ind w:left="360"/>
        <w:rPr>
          <w:sz w:val="20"/>
          <w:szCs w:val="20"/>
        </w:rPr>
      </w:pPr>
      <w:r>
        <w:rPr>
          <w:rFonts w:hint="eastAsia" w:ascii="宋体" w:hAnsi="宋体" w:cs="宋体"/>
          <w:szCs w:val="21"/>
        </w:rPr>
        <w:t>构的审查不减免勘察人因为质量问题而应承担的勘察责任。</w:t>
      </w:r>
    </w:p>
    <w:p>
      <w:pPr>
        <w:spacing w:line="169" w:lineRule="exact"/>
        <w:rPr>
          <w:sz w:val="20"/>
          <w:szCs w:val="20"/>
        </w:rPr>
      </w:pPr>
    </w:p>
    <w:p>
      <w:pPr>
        <w:spacing w:line="256" w:lineRule="exact"/>
        <w:ind w:left="780"/>
        <w:rPr>
          <w:sz w:val="20"/>
          <w:szCs w:val="20"/>
        </w:rPr>
      </w:pPr>
      <w:r>
        <w:rPr>
          <w:rFonts w:eastAsia="Times New Roman"/>
          <w:szCs w:val="21"/>
        </w:rPr>
        <w:t xml:space="preserve">8.3.2 </w:t>
      </w:r>
      <w:r>
        <w:rPr>
          <w:rFonts w:hint="eastAsia" w:ascii="宋体" w:hAnsi="宋体" w:cs="宋体"/>
          <w:szCs w:val="21"/>
        </w:rPr>
        <w:t>对于施工图审查机构的审查意见，如不需要修改发包人要求的，应由勘察人按照审查</w:t>
      </w:r>
    </w:p>
    <w:p>
      <w:pPr>
        <w:spacing w:line="153" w:lineRule="exact"/>
        <w:rPr>
          <w:sz w:val="20"/>
          <w:szCs w:val="20"/>
        </w:rPr>
      </w:pPr>
    </w:p>
    <w:p>
      <w:pPr>
        <w:spacing w:line="240" w:lineRule="exact"/>
        <w:ind w:left="360"/>
        <w:rPr>
          <w:sz w:val="20"/>
          <w:szCs w:val="20"/>
        </w:rPr>
      </w:pPr>
      <w:r>
        <w:rPr>
          <w:rFonts w:hint="eastAsia" w:ascii="宋体" w:hAnsi="宋体" w:cs="宋体"/>
          <w:szCs w:val="21"/>
        </w:rPr>
        <w:t>意见修改完善勘察文件；如需修改发包人要求的，则由发包人重新修改和提出发包人要求，再</w:t>
      </w:r>
    </w:p>
    <w:p>
      <w:pPr>
        <w:spacing w:line="168" w:lineRule="exact"/>
        <w:rPr>
          <w:sz w:val="20"/>
          <w:szCs w:val="20"/>
        </w:rPr>
      </w:pPr>
    </w:p>
    <w:p>
      <w:pPr>
        <w:spacing w:line="240" w:lineRule="exact"/>
        <w:ind w:left="360"/>
        <w:rPr>
          <w:sz w:val="20"/>
          <w:szCs w:val="20"/>
        </w:rPr>
      </w:pPr>
      <w:r>
        <w:rPr>
          <w:rFonts w:hint="eastAsia" w:ascii="宋体" w:hAnsi="宋体" w:cs="宋体"/>
          <w:szCs w:val="21"/>
        </w:rPr>
        <w:t>由勘察人根据新的发包人要求修改完善勘察文件。</w:t>
      </w:r>
    </w:p>
    <w:p>
      <w:pPr>
        <w:spacing w:line="169" w:lineRule="exact"/>
        <w:rPr>
          <w:sz w:val="20"/>
          <w:szCs w:val="20"/>
        </w:rPr>
      </w:pPr>
    </w:p>
    <w:p>
      <w:pPr>
        <w:spacing w:line="256" w:lineRule="exact"/>
        <w:ind w:left="780"/>
        <w:rPr>
          <w:sz w:val="20"/>
          <w:szCs w:val="20"/>
        </w:rPr>
      </w:pPr>
      <w:r>
        <w:rPr>
          <w:rFonts w:eastAsia="Times New Roman"/>
          <w:szCs w:val="21"/>
        </w:rPr>
        <w:t xml:space="preserve">8.3.3 </w:t>
      </w:r>
      <w:r>
        <w:rPr>
          <w:rFonts w:hint="eastAsia" w:ascii="宋体" w:hAnsi="宋体" w:cs="宋体"/>
          <w:szCs w:val="21"/>
        </w:rPr>
        <w:t>由于自身原因造成勘察文件未通过审查机构审查的，勘察人应当承担违约责任，采取</w:t>
      </w:r>
    </w:p>
    <w:p>
      <w:pPr>
        <w:spacing w:line="155" w:lineRule="exact"/>
        <w:rPr>
          <w:sz w:val="20"/>
          <w:szCs w:val="20"/>
        </w:rPr>
      </w:pPr>
    </w:p>
    <w:p>
      <w:pPr>
        <w:spacing w:line="240" w:lineRule="exact"/>
        <w:ind w:right="20"/>
        <w:jc w:val="center"/>
        <w:rPr>
          <w:sz w:val="20"/>
          <w:szCs w:val="20"/>
        </w:rPr>
      </w:pPr>
      <w:r>
        <w:rPr>
          <w:rFonts w:hint="eastAsia" w:ascii="宋体" w:hAnsi="宋体" w:cs="宋体"/>
          <w:szCs w:val="21"/>
        </w:rPr>
        <w:t>补救措施直至达到合同约定的质量标准，并自行承担由此导致的费用增加和（或）周期延误。</w:t>
      </w:r>
    </w:p>
    <w:p>
      <w:pPr>
        <w:spacing w:line="200" w:lineRule="exact"/>
        <w:rPr>
          <w:sz w:val="20"/>
          <w:szCs w:val="20"/>
        </w:rPr>
      </w:pPr>
    </w:p>
    <w:p>
      <w:pPr>
        <w:spacing w:line="204" w:lineRule="exact"/>
        <w:rPr>
          <w:sz w:val="20"/>
          <w:szCs w:val="20"/>
        </w:rPr>
      </w:pPr>
    </w:p>
    <w:p>
      <w:pPr>
        <w:widowControl/>
        <w:numPr>
          <w:ilvl w:val="0"/>
          <w:numId w:val="22"/>
        </w:numPr>
        <w:tabs>
          <w:tab w:val="left" w:pos="760"/>
        </w:tabs>
        <w:spacing w:line="390" w:lineRule="exact"/>
        <w:ind w:left="760" w:hanging="400"/>
        <w:jc w:val="left"/>
        <w:rPr>
          <w:rFonts w:eastAsia="Times New Roman"/>
          <w:b/>
          <w:bCs/>
          <w:sz w:val="32"/>
          <w:szCs w:val="32"/>
        </w:rPr>
      </w:pPr>
      <w:r>
        <w:rPr>
          <w:rFonts w:hint="eastAsia" w:ascii="黑体" w:hAnsi="黑体" w:eastAsia="黑体" w:cs="黑体"/>
          <w:b/>
          <w:bCs/>
          <w:sz w:val="32"/>
          <w:szCs w:val="32"/>
        </w:rPr>
        <w:t>勘察责任与保险</w:t>
      </w:r>
    </w:p>
    <w:p>
      <w:pPr>
        <w:spacing w:line="200" w:lineRule="exact"/>
        <w:rPr>
          <w:sz w:val="20"/>
          <w:szCs w:val="20"/>
        </w:rPr>
      </w:pPr>
    </w:p>
    <w:p>
      <w:pPr>
        <w:spacing w:line="341" w:lineRule="exact"/>
        <w:ind w:left="500"/>
        <w:rPr>
          <w:sz w:val="20"/>
          <w:szCs w:val="20"/>
        </w:rPr>
      </w:pPr>
      <w:r>
        <w:rPr>
          <w:rFonts w:eastAsia="Times New Roman"/>
          <w:sz w:val="28"/>
          <w:szCs w:val="28"/>
        </w:rPr>
        <w:t xml:space="preserve">9.1 </w:t>
      </w:r>
      <w:r>
        <w:rPr>
          <w:rFonts w:hint="eastAsia" w:ascii="黑体" w:hAnsi="黑体" w:eastAsia="黑体" w:cs="黑体"/>
          <w:sz w:val="28"/>
          <w:szCs w:val="28"/>
        </w:rPr>
        <w:t>工作质量责任</w:t>
      </w:r>
    </w:p>
    <w:p>
      <w:pPr>
        <w:spacing w:line="283" w:lineRule="exact"/>
        <w:rPr>
          <w:sz w:val="20"/>
          <w:szCs w:val="20"/>
        </w:rPr>
      </w:pPr>
    </w:p>
    <w:p>
      <w:pPr>
        <w:spacing w:line="256" w:lineRule="exact"/>
        <w:ind w:left="780"/>
        <w:rPr>
          <w:sz w:val="20"/>
          <w:szCs w:val="20"/>
        </w:rPr>
      </w:pPr>
      <w:r>
        <w:rPr>
          <w:rFonts w:eastAsia="Times New Roman"/>
          <w:szCs w:val="21"/>
        </w:rPr>
        <w:t xml:space="preserve">9.1.1 </w:t>
      </w:r>
      <w:r>
        <w:rPr>
          <w:rFonts w:hint="eastAsia" w:ascii="宋体" w:hAnsi="宋体" w:cs="宋体"/>
          <w:szCs w:val="21"/>
        </w:rPr>
        <w:t>勘察工作质量应满足法律规定、规范标准、合同约定和发包人要求等。</w:t>
      </w:r>
    </w:p>
    <w:p>
      <w:pPr>
        <w:spacing w:line="153" w:lineRule="exact"/>
        <w:rPr>
          <w:sz w:val="20"/>
          <w:szCs w:val="20"/>
        </w:rPr>
      </w:pPr>
    </w:p>
    <w:p>
      <w:pPr>
        <w:spacing w:line="256" w:lineRule="exact"/>
        <w:ind w:left="780"/>
        <w:rPr>
          <w:sz w:val="20"/>
          <w:szCs w:val="20"/>
        </w:rPr>
      </w:pPr>
      <w:r>
        <w:rPr>
          <w:rFonts w:eastAsia="Times New Roman"/>
          <w:szCs w:val="21"/>
        </w:rPr>
        <w:t xml:space="preserve">9.1.2 </w:t>
      </w:r>
      <w:r>
        <w:rPr>
          <w:rFonts w:hint="eastAsia" w:ascii="宋体" w:hAnsi="宋体" w:cs="宋体"/>
          <w:szCs w:val="21"/>
        </w:rPr>
        <w:t>勘察人应做好勘察服务的质量与技术管理工作，建立健全内部质量管理体系和质量责</w:t>
      </w:r>
    </w:p>
    <w:p>
      <w:pPr>
        <w:spacing w:line="152" w:lineRule="exact"/>
        <w:rPr>
          <w:sz w:val="20"/>
          <w:szCs w:val="20"/>
        </w:rPr>
      </w:pPr>
    </w:p>
    <w:p>
      <w:pPr>
        <w:spacing w:line="240" w:lineRule="exact"/>
        <w:ind w:left="360"/>
        <w:rPr>
          <w:sz w:val="20"/>
          <w:szCs w:val="20"/>
        </w:rPr>
      </w:pPr>
      <w:r>
        <w:rPr>
          <w:rFonts w:hint="eastAsia" w:ascii="宋体" w:hAnsi="宋体" w:cs="宋体"/>
          <w:szCs w:val="21"/>
        </w:rPr>
        <w:t>任制度，加强勘察服务全过程的质量控制，建立完整的勘察文件的设计、复核、审核、会签和</w:t>
      </w:r>
    </w:p>
    <w:p>
      <w:pPr>
        <w:spacing w:line="171" w:lineRule="exact"/>
        <w:rPr>
          <w:sz w:val="20"/>
          <w:szCs w:val="20"/>
        </w:rPr>
      </w:pPr>
    </w:p>
    <w:p>
      <w:pPr>
        <w:spacing w:line="240" w:lineRule="exact"/>
        <w:ind w:left="360"/>
        <w:rPr>
          <w:sz w:val="20"/>
          <w:szCs w:val="20"/>
        </w:rPr>
      </w:pPr>
      <w:r>
        <w:rPr>
          <w:rFonts w:hint="eastAsia" w:ascii="宋体" w:hAnsi="宋体" w:cs="宋体"/>
          <w:szCs w:val="21"/>
        </w:rPr>
        <w:t>批准制度，明确各阶段的责任人。</w:t>
      </w:r>
    </w:p>
    <w:p>
      <w:pPr>
        <w:spacing w:line="169" w:lineRule="exact"/>
        <w:rPr>
          <w:sz w:val="20"/>
          <w:szCs w:val="20"/>
        </w:rPr>
      </w:pPr>
    </w:p>
    <w:p>
      <w:pPr>
        <w:spacing w:line="256" w:lineRule="exact"/>
        <w:ind w:left="780"/>
        <w:rPr>
          <w:sz w:val="20"/>
          <w:szCs w:val="20"/>
        </w:rPr>
      </w:pPr>
      <w:r>
        <w:rPr>
          <w:rFonts w:eastAsia="Times New Roman"/>
          <w:szCs w:val="21"/>
        </w:rPr>
        <w:t xml:space="preserve">9.1.3 </w:t>
      </w:r>
      <w:r>
        <w:rPr>
          <w:rFonts w:hint="eastAsia" w:ascii="宋体" w:hAnsi="宋体" w:cs="宋体"/>
          <w:szCs w:val="21"/>
        </w:rPr>
        <w:t>勘察人应当强化现场作业质量和试验工作管理，保证原始记录和试验数据的可靠性、</w:t>
      </w:r>
    </w:p>
    <w:p>
      <w:pPr>
        <w:spacing w:line="152" w:lineRule="exact"/>
        <w:rPr>
          <w:sz w:val="20"/>
          <w:szCs w:val="20"/>
        </w:rPr>
      </w:pPr>
    </w:p>
    <w:p>
      <w:pPr>
        <w:spacing w:line="240" w:lineRule="exact"/>
        <w:ind w:left="360"/>
        <w:rPr>
          <w:sz w:val="20"/>
          <w:szCs w:val="20"/>
        </w:rPr>
      </w:pPr>
      <w:r>
        <w:rPr>
          <w:rFonts w:hint="eastAsia" w:ascii="宋体" w:hAnsi="宋体" w:cs="宋体"/>
          <w:szCs w:val="21"/>
        </w:rPr>
        <w:t>真实性和完整性，严禁离开现场进行追记、补记和修改记录。</w:t>
      </w:r>
    </w:p>
    <w:p>
      <w:pPr>
        <w:spacing w:line="169" w:lineRule="exact"/>
        <w:rPr>
          <w:sz w:val="20"/>
          <w:szCs w:val="20"/>
        </w:rPr>
      </w:pPr>
    </w:p>
    <w:p>
      <w:pPr>
        <w:spacing w:line="256" w:lineRule="exact"/>
        <w:ind w:left="780"/>
        <w:rPr>
          <w:sz w:val="20"/>
          <w:szCs w:val="20"/>
        </w:rPr>
      </w:pPr>
      <w:r>
        <w:rPr>
          <w:rFonts w:eastAsia="Times New Roman"/>
          <w:szCs w:val="21"/>
        </w:rPr>
        <w:t xml:space="preserve">9.1.4 </w:t>
      </w:r>
      <w:r>
        <w:rPr>
          <w:rFonts w:hint="eastAsia" w:ascii="宋体" w:hAnsi="宋体" w:cs="宋体"/>
          <w:szCs w:val="21"/>
        </w:rPr>
        <w:t>勘察人应按合同约定对勘察服务进行全过程的质量检查和检验，并作详细记录，编制</w:t>
      </w:r>
    </w:p>
    <w:p>
      <w:pPr>
        <w:spacing w:line="155" w:lineRule="exact"/>
        <w:rPr>
          <w:sz w:val="20"/>
          <w:szCs w:val="20"/>
        </w:rPr>
      </w:pPr>
    </w:p>
    <w:p>
      <w:pPr>
        <w:spacing w:line="240" w:lineRule="exact"/>
        <w:ind w:left="360"/>
        <w:rPr>
          <w:sz w:val="20"/>
          <w:szCs w:val="20"/>
        </w:rPr>
      </w:pPr>
      <w:r>
        <w:rPr>
          <w:rFonts w:hint="eastAsia" w:ascii="宋体" w:hAnsi="宋体" w:cs="宋体"/>
          <w:szCs w:val="21"/>
        </w:rPr>
        <w:t>勘察工作质量报表，报送发包人审查。</w:t>
      </w:r>
    </w:p>
    <w:p>
      <w:pPr>
        <w:spacing w:line="169" w:lineRule="exact"/>
        <w:rPr>
          <w:sz w:val="20"/>
          <w:szCs w:val="20"/>
        </w:rPr>
      </w:pPr>
    </w:p>
    <w:p>
      <w:pPr>
        <w:spacing w:line="256" w:lineRule="exact"/>
        <w:ind w:left="780"/>
        <w:rPr>
          <w:sz w:val="20"/>
          <w:szCs w:val="20"/>
        </w:rPr>
      </w:pPr>
      <w:r>
        <w:rPr>
          <w:rFonts w:eastAsia="Times New Roman"/>
          <w:szCs w:val="21"/>
        </w:rPr>
        <w:t xml:space="preserve">9.1.5 </w:t>
      </w:r>
      <w:r>
        <w:rPr>
          <w:rFonts w:hint="eastAsia" w:ascii="宋体" w:hAnsi="宋体" w:cs="宋体"/>
          <w:szCs w:val="21"/>
        </w:rPr>
        <w:t>发包人有权对勘察工作质量进行检查和审核。勘察人应为发包人的检查和检验提供方</w:t>
      </w:r>
    </w:p>
    <w:p>
      <w:pPr>
        <w:spacing w:line="152" w:lineRule="exact"/>
        <w:rPr>
          <w:sz w:val="20"/>
          <w:szCs w:val="20"/>
        </w:rPr>
      </w:pPr>
    </w:p>
    <w:p>
      <w:pPr>
        <w:spacing w:line="240" w:lineRule="exact"/>
        <w:ind w:left="360"/>
        <w:rPr>
          <w:sz w:val="20"/>
          <w:szCs w:val="20"/>
        </w:rPr>
      </w:pPr>
      <w:r>
        <w:rPr>
          <w:rFonts w:hint="eastAsia" w:ascii="宋体" w:hAnsi="宋体" w:cs="宋体"/>
          <w:szCs w:val="21"/>
        </w:rPr>
        <w:t>便，包括发包人到勘察场地、试验室或合同约定的其他地方进行察看，查阅、审核勘察的原始</w:t>
      </w:r>
    </w:p>
    <w:p>
      <w:pPr>
        <w:spacing w:line="168" w:lineRule="exact"/>
        <w:rPr>
          <w:sz w:val="20"/>
          <w:szCs w:val="20"/>
        </w:rPr>
      </w:pPr>
    </w:p>
    <w:p>
      <w:pPr>
        <w:spacing w:line="240" w:lineRule="exact"/>
        <w:ind w:left="360"/>
        <w:rPr>
          <w:sz w:val="20"/>
          <w:szCs w:val="20"/>
        </w:rPr>
      </w:pPr>
      <w:r>
        <w:rPr>
          <w:rFonts w:hint="eastAsia" w:ascii="宋体" w:hAnsi="宋体" w:cs="宋体"/>
          <w:szCs w:val="21"/>
        </w:rPr>
        <w:t>记录和其他文件。发包人的检查和审核，不免除勘察人按合同约定应负的责任。</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9.2 </w:t>
      </w:r>
      <w:r>
        <w:rPr>
          <w:rFonts w:hint="eastAsia" w:ascii="黑体" w:hAnsi="黑体" w:eastAsia="黑体" w:cs="黑体"/>
          <w:sz w:val="28"/>
          <w:szCs w:val="28"/>
        </w:rPr>
        <w:t>勘察文件错误责任</w:t>
      </w:r>
    </w:p>
    <w:p>
      <w:pPr>
        <w:spacing w:line="283" w:lineRule="exact"/>
        <w:rPr>
          <w:sz w:val="20"/>
          <w:szCs w:val="20"/>
        </w:rPr>
      </w:pPr>
    </w:p>
    <w:p>
      <w:pPr>
        <w:spacing w:line="256" w:lineRule="exact"/>
        <w:ind w:left="780"/>
        <w:rPr>
          <w:sz w:val="20"/>
          <w:szCs w:val="20"/>
        </w:rPr>
      </w:pPr>
      <w:r>
        <w:rPr>
          <w:rFonts w:eastAsia="Times New Roman"/>
          <w:szCs w:val="21"/>
        </w:rPr>
        <w:t xml:space="preserve">9.2.1 </w:t>
      </w:r>
      <w:r>
        <w:rPr>
          <w:rFonts w:hint="eastAsia" w:ascii="宋体" w:hAnsi="宋体" w:cs="宋体"/>
          <w:szCs w:val="21"/>
        </w:rPr>
        <w:t>勘察文件存在错误、遗漏、含混、矛盾、不充分之处或其他缺陷，无论勘察人是否通</w:t>
      </w:r>
    </w:p>
    <w:p>
      <w:pPr>
        <w:spacing w:line="167" w:lineRule="exact"/>
        <w:rPr>
          <w:sz w:val="20"/>
          <w:szCs w:val="20"/>
        </w:rPr>
      </w:pPr>
    </w:p>
    <w:p>
      <w:r>
        <w:t xml:space="preserve">    </w:t>
      </w:r>
      <w:r>
        <w:rPr>
          <w:rFonts w:hint="eastAsia"/>
        </w:rPr>
        <w:t>过了发包人审查或审查机构审查，勘察人均应自费对前述问题带来的缺陷和工程问题进行改正，</w:t>
      </w:r>
    </w:p>
    <w:p>
      <w:pPr>
        <w:spacing w:line="169" w:lineRule="exact"/>
        <w:rPr>
          <w:sz w:val="20"/>
          <w:szCs w:val="20"/>
        </w:rPr>
      </w:pPr>
    </w:p>
    <w:p>
      <w:pPr>
        <w:spacing w:line="256" w:lineRule="exact"/>
        <w:ind w:left="360"/>
        <w:rPr>
          <w:sz w:val="20"/>
          <w:szCs w:val="20"/>
        </w:rPr>
      </w:pPr>
      <w:r>
        <w:rPr>
          <w:rFonts w:hint="eastAsia" w:ascii="宋体" w:hAnsi="宋体" w:cs="宋体"/>
          <w:szCs w:val="21"/>
        </w:rPr>
        <w:t>但因第</w:t>
      </w:r>
      <w:r>
        <w:rPr>
          <w:rFonts w:eastAsia="Times New Roman"/>
          <w:szCs w:val="21"/>
        </w:rPr>
        <w:t xml:space="preserve"> 1.6.2 </w:t>
      </w:r>
      <w:r>
        <w:rPr>
          <w:rFonts w:hint="eastAsia" w:ascii="宋体" w:hAnsi="宋体" w:cs="宋体"/>
          <w:szCs w:val="21"/>
        </w:rPr>
        <w:t>项约定由发包人提供的文件错误导致的除外。</w:t>
      </w:r>
    </w:p>
    <w:p>
      <w:pPr>
        <w:spacing w:line="371" w:lineRule="exact"/>
        <w:rPr>
          <w:sz w:val="20"/>
          <w:szCs w:val="20"/>
        </w:rPr>
      </w:pPr>
    </w:p>
    <w:p>
      <w:pPr>
        <w:sectPr>
          <w:pgSz w:w="12240" w:h="15840"/>
          <w:pgMar w:top="1440" w:right="1440" w:bottom="378" w:left="1440" w:header="0" w:footer="0" w:gutter="0"/>
          <w:cols w:equalWidth="0" w:num="1">
            <w:col w:w="9360"/>
          </w:cols>
        </w:sectPr>
      </w:pPr>
    </w:p>
    <w:p>
      <w:pPr>
        <w:spacing w:line="12" w:lineRule="exact"/>
        <w:rPr>
          <w:sz w:val="20"/>
          <w:szCs w:val="20"/>
        </w:rPr>
      </w:pPr>
      <w:bookmarkStart w:id="32" w:name="page66"/>
      <w:bookmarkEnd w:id="32"/>
    </w:p>
    <w:p>
      <w:r>
        <w:t xml:space="preserve">       9.2.2 </w:t>
      </w:r>
      <w:r>
        <w:rPr>
          <w:rFonts w:hint="eastAsia"/>
        </w:rPr>
        <w:t>因勘察人原因造成勘察文件不合格的，发包人有权要求勘察人采取补救措施，直至达</w:t>
      </w:r>
    </w:p>
    <w:p>
      <w:pPr>
        <w:spacing w:line="153" w:lineRule="exact"/>
        <w:rPr>
          <w:sz w:val="20"/>
          <w:szCs w:val="20"/>
        </w:rPr>
      </w:pPr>
    </w:p>
    <w:p>
      <w:pPr>
        <w:spacing w:line="256" w:lineRule="exact"/>
        <w:ind w:left="360"/>
        <w:rPr>
          <w:sz w:val="20"/>
          <w:szCs w:val="20"/>
        </w:rPr>
      </w:pPr>
      <w:r>
        <w:rPr>
          <w:rFonts w:hint="eastAsia" w:ascii="宋体" w:hAnsi="宋体" w:cs="宋体"/>
          <w:szCs w:val="21"/>
        </w:rPr>
        <w:t>到合同要求的质量标准，并按第</w:t>
      </w:r>
      <w:r>
        <w:rPr>
          <w:rFonts w:eastAsia="Times New Roman"/>
          <w:szCs w:val="21"/>
        </w:rPr>
        <w:t xml:space="preserve"> 14.1 </w:t>
      </w:r>
      <w:r>
        <w:rPr>
          <w:rFonts w:hint="eastAsia" w:ascii="宋体" w:hAnsi="宋体" w:cs="宋体"/>
          <w:szCs w:val="21"/>
        </w:rPr>
        <w:t>款的约定承担责任。</w:t>
      </w:r>
    </w:p>
    <w:p>
      <w:pPr>
        <w:spacing w:line="165" w:lineRule="exact"/>
        <w:rPr>
          <w:sz w:val="20"/>
          <w:szCs w:val="20"/>
        </w:rPr>
      </w:pPr>
    </w:p>
    <w:p>
      <w:pPr>
        <w:spacing w:line="244" w:lineRule="exact"/>
        <w:ind w:left="780"/>
        <w:rPr>
          <w:sz w:val="20"/>
          <w:szCs w:val="20"/>
        </w:rPr>
      </w:pPr>
      <w:r>
        <w:t xml:space="preserve">9.2.3 </w:t>
      </w:r>
      <w:r>
        <w:rPr>
          <w:rFonts w:hint="eastAsia"/>
        </w:rPr>
        <w:t>因发包人原因造成勘察文件不合格的，勘察人应当采取补救措施，直至达到合同要</w:t>
      </w:r>
      <w:r>
        <w:rPr>
          <w:rFonts w:hint="eastAsia" w:ascii="宋体" w:hAnsi="宋体" w:cs="宋体"/>
          <w:sz w:val="20"/>
          <w:szCs w:val="20"/>
        </w:rPr>
        <w:t>求</w:t>
      </w:r>
    </w:p>
    <w:p>
      <w:pPr>
        <w:spacing w:line="155" w:lineRule="exact"/>
        <w:rPr>
          <w:sz w:val="20"/>
          <w:szCs w:val="20"/>
        </w:rPr>
      </w:pPr>
    </w:p>
    <w:p>
      <w:pPr>
        <w:spacing w:line="240" w:lineRule="exact"/>
        <w:ind w:left="360"/>
        <w:rPr>
          <w:sz w:val="20"/>
          <w:szCs w:val="20"/>
        </w:rPr>
      </w:pPr>
      <w:r>
        <w:rPr>
          <w:rFonts w:hint="eastAsia" w:ascii="宋体" w:hAnsi="宋体" w:cs="宋体"/>
          <w:szCs w:val="21"/>
        </w:rPr>
        <w:t>的质量标准，由此造成的勘察费用增加和（或）勘察服务期限延误由发包人承担。</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9.3 </w:t>
      </w:r>
      <w:r>
        <w:rPr>
          <w:rFonts w:hint="eastAsia" w:ascii="黑体" w:hAnsi="黑体" w:eastAsia="黑体" w:cs="黑体"/>
          <w:sz w:val="28"/>
          <w:szCs w:val="28"/>
        </w:rPr>
        <w:t>勘察责任主体</w:t>
      </w:r>
    </w:p>
    <w:p>
      <w:pPr>
        <w:spacing w:line="295" w:lineRule="exact"/>
        <w:rPr>
          <w:sz w:val="20"/>
          <w:szCs w:val="20"/>
        </w:rPr>
      </w:pPr>
    </w:p>
    <w:p>
      <w:pPr>
        <w:spacing w:line="244" w:lineRule="exact"/>
        <w:ind w:left="780"/>
        <w:rPr>
          <w:sz w:val="20"/>
          <w:szCs w:val="20"/>
        </w:rPr>
      </w:pPr>
      <w:r>
        <w:t xml:space="preserve">9.3.1 </w:t>
      </w:r>
      <w:r>
        <w:rPr>
          <w:rFonts w:hint="eastAsia"/>
        </w:rPr>
        <w:t>勘察人应运用一切合理的专业技术、知识技能和项目经验，按照职业道德准则和</w:t>
      </w:r>
      <w:r>
        <w:rPr>
          <w:rFonts w:hint="eastAsia" w:ascii="宋体" w:hAnsi="宋体" w:cs="宋体"/>
          <w:sz w:val="20"/>
          <w:szCs w:val="20"/>
        </w:rPr>
        <w:t>行业</w:t>
      </w:r>
    </w:p>
    <w:p>
      <w:pPr>
        <w:spacing w:line="153" w:lineRule="exact"/>
        <w:rPr>
          <w:sz w:val="20"/>
          <w:szCs w:val="20"/>
        </w:rPr>
      </w:pPr>
    </w:p>
    <w:p>
      <w:pPr>
        <w:spacing w:line="240" w:lineRule="exact"/>
        <w:ind w:left="360"/>
        <w:rPr>
          <w:sz w:val="20"/>
          <w:szCs w:val="20"/>
        </w:rPr>
      </w:pPr>
      <w:r>
        <w:rPr>
          <w:rFonts w:hint="eastAsia" w:ascii="宋体" w:hAnsi="宋体" w:cs="宋体"/>
          <w:szCs w:val="21"/>
        </w:rPr>
        <w:t>公认标准尽其全部职责，勤勉、谨慎、公正地履行其在本合同项下的责任和义务。</w:t>
      </w:r>
    </w:p>
    <w:p>
      <w:pPr>
        <w:spacing w:line="181" w:lineRule="exact"/>
        <w:rPr>
          <w:sz w:val="20"/>
          <w:szCs w:val="20"/>
        </w:rPr>
      </w:pPr>
    </w:p>
    <w:p>
      <w:r>
        <w:t xml:space="preserve">       9.3.2 </w:t>
      </w:r>
      <w:r>
        <w:rPr>
          <w:rFonts w:hint="eastAsia"/>
        </w:rPr>
        <w:t>勘察责任为勘察单位项目负责人终身责任制。项目负责人应当保证勘察文件符合法律</w:t>
      </w:r>
    </w:p>
    <w:p>
      <w:pPr>
        <w:spacing w:line="152" w:lineRule="exact"/>
        <w:rPr>
          <w:sz w:val="20"/>
          <w:szCs w:val="20"/>
        </w:rPr>
      </w:pPr>
    </w:p>
    <w:p>
      <w:pPr>
        <w:spacing w:line="240" w:lineRule="exact"/>
        <w:ind w:left="360"/>
        <w:rPr>
          <w:sz w:val="20"/>
          <w:szCs w:val="20"/>
        </w:rPr>
      </w:pPr>
      <w:r>
        <w:rPr>
          <w:rFonts w:hint="eastAsia" w:ascii="宋体" w:hAnsi="宋体" w:cs="宋体"/>
          <w:szCs w:val="21"/>
        </w:rPr>
        <w:t>法规和工程建设强制性标准的要求，对因勘察导致的工程质量事故或质量问题承担责任。</w:t>
      </w:r>
    </w:p>
    <w:p>
      <w:pPr>
        <w:spacing w:line="183" w:lineRule="exact"/>
        <w:rPr>
          <w:sz w:val="20"/>
          <w:szCs w:val="20"/>
        </w:rPr>
      </w:pPr>
    </w:p>
    <w:p>
      <w:r>
        <w:t xml:space="preserve">       9.3.3 </w:t>
      </w:r>
      <w:r>
        <w:rPr>
          <w:rFonts w:hint="eastAsia"/>
        </w:rPr>
        <w:t>项目负责人应当在办理工程质量监督手续前签署工程质量终身责任承诺书，连同法定</w:t>
      </w:r>
    </w:p>
    <w:p>
      <w:pPr>
        <w:spacing w:line="152" w:lineRule="exact"/>
        <w:rPr>
          <w:sz w:val="20"/>
          <w:szCs w:val="20"/>
        </w:rPr>
      </w:pPr>
    </w:p>
    <w:p>
      <w:pPr>
        <w:spacing w:line="240" w:lineRule="exact"/>
        <w:ind w:left="360"/>
        <w:rPr>
          <w:sz w:val="20"/>
          <w:szCs w:val="20"/>
        </w:rPr>
      </w:pPr>
      <w:r>
        <w:rPr>
          <w:rFonts w:hint="eastAsia" w:ascii="宋体" w:hAnsi="宋体" w:cs="宋体"/>
          <w:szCs w:val="21"/>
        </w:rPr>
        <w:t>代表人出具的授权书，报工程质量监督机构备案。</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9.4 </w:t>
      </w:r>
      <w:r>
        <w:rPr>
          <w:rFonts w:hint="eastAsia" w:ascii="黑体" w:hAnsi="黑体" w:eastAsia="黑体" w:cs="黑体"/>
          <w:sz w:val="28"/>
          <w:szCs w:val="28"/>
        </w:rPr>
        <w:t>勘察责任保险</w:t>
      </w:r>
    </w:p>
    <w:p>
      <w:pPr>
        <w:spacing w:line="295" w:lineRule="exact"/>
        <w:rPr>
          <w:sz w:val="20"/>
          <w:szCs w:val="20"/>
        </w:rPr>
      </w:pPr>
    </w:p>
    <w:p>
      <w:pPr>
        <w:spacing w:line="360" w:lineRule="auto"/>
      </w:pPr>
      <w:r>
        <w:t xml:space="preserve">       9.4.1 </w:t>
      </w:r>
      <w:r>
        <w:rPr>
          <w:rFonts w:hint="eastAsia"/>
        </w:rPr>
        <w:t>除专用合同条款另有约定外，勘察人应具有发包人认可的、履行本合同所需要的工程</w:t>
      </w:r>
    </w:p>
    <w:p>
      <w:pPr>
        <w:spacing w:line="360" w:lineRule="auto"/>
      </w:pPr>
      <w:r>
        <w:t xml:space="preserve">    </w:t>
      </w:r>
      <w:r>
        <w:rPr>
          <w:rFonts w:hint="eastAsia"/>
        </w:rPr>
        <w:t>勘察责任险，于合同签订后</w:t>
      </w:r>
      <w:r>
        <w:t xml:space="preserve"> 28 </w:t>
      </w:r>
      <w:r>
        <w:rPr>
          <w:rFonts w:hint="eastAsia"/>
        </w:rPr>
        <w:t>天内向发包人提交工程勘察责任险的保险单副本或者其他有效证</w:t>
      </w:r>
    </w:p>
    <w:p>
      <w:pPr>
        <w:spacing w:line="360" w:lineRule="auto"/>
        <w:ind w:left="360"/>
        <w:rPr>
          <w:sz w:val="20"/>
          <w:szCs w:val="20"/>
        </w:rPr>
      </w:pPr>
      <w:r>
        <w:rPr>
          <w:rFonts w:hint="eastAsia" w:ascii="宋体" w:hAnsi="宋体" w:cs="宋体"/>
          <w:szCs w:val="21"/>
        </w:rPr>
        <w:t>明，并在合同履行期间保持足额、有效。</w:t>
      </w:r>
    </w:p>
    <w:p>
      <w:pPr>
        <w:spacing w:line="244" w:lineRule="exact"/>
        <w:ind w:left="780"/>
        <w:rPr>
          <w:sz w:val="20"/>
          <w:szCs w:val="20"/>
        </w:rPr>
      </w:pPr>
      <w:r>
        <w:t xml:space="preserve">9.4.2 </w:t>
      </w:r>
      <w:r>
        <w:rPr>
          <w:rFonts w:hint="eastAsia"/>
        </w:rPr>
        <w:t>工程勘察责任险的保险范围，应当包括由于勘察人的疏忽或过失而造成的工程质量</w:t>
      </w:r>
      <w:r>
        <w:rPr>
          <w:rFonts w:hint="eastAsia" w:ascii="宋体" w:hAnsi="宋体" w:cs="宋体"/>
          <w:sz w:val="20"/>
          <w:szCs w:val="20"/>
        </w:rPr>
        <w:t>事</w:t>
      </w:r>
    </w:p>
    <w:p>
      <w:pPr>
        <w:spacing w:line="152" w:lineRule="exact"/>
        <w:rPr>
          <w:sz w:val="20"/>
          <w:szCs w:val="20"/>
        </w:rPr>
      </w:pPr>
    </w:p>
    <w:p>
      <w:pPr>
        <w:spacing w:line="240" w:lineRule="exact"/>
        <w:ind w:left="360"/>
        <w:rPr>
          <w:sz w:val="20"/>
          <w:szCs w:val="20"/>
        </w:rPr>
      </w:pPr>
      <w:r>
        <w:rPr>
          <w:rFonts w:hint="eastAsia" w:ascii="宋体" w:hAnsi="宋体" w:cs="宋体"/>
          <w:szCs w:val="21"/>
        </w:rPr>
        <w:t>故损失，以及由于事故引发的第三者人身伤亡、财产损失或费用赔偿等。</w:t>
      </w:r>
    </w:p>
    <w:p>
      <w:pPr>
        <w:spacing w:line="181" w:lineRule="exact"/>
        <w:rPr>
          <w:sz w:val="20"/>
          <w:szCs w:val="20"/>
        </w:rPr>
      </w:pPr>
    </w:p>
    <w:p>
      <w:r>
        <w:t xml:space="preserve">       9.4.3 </w:t>
      </w:r>
      <w:r>
        <w:rPr>
          <w:rFonts w:hint="eastAsia"/>
        </w:rPr>
        <w:t>发生工程勘察保险事故后，勘察人应按保险人要求进行报告，并负责办理保险理赔业</w:t>
      </w:r>
    </w:p>
    <w:p>
      <w:pPr>
        <w:spacing w:line="152" w:lineRule="exact"/>
        <w:rPr>
          <w:sz w:val="20"/>
          <w:szCs w:val="20"/>
        </w:rPr>
      </w:pPr>
    </w:p>
    <w:p>
      <w:pPr>
        <w:spacing w:line="240" w:lineRule="exact"/>
        <w:ind w:left="360"/>
        <w:rPr>
          <w:sz w:val="20"/>
          <w:szCs w:val="20"/>
        </w:rPr>
      </w:pPr>
      <w:r>
        <w:rPr>
          <w:rFonts w:hint="eastAsia" w:ascii="宋体" w:hAnsi="宋体" w:cs="宋体"/>
          <w:szCs w:val="21"/>
        </w:rPr>
        <w:t>务；保险金不足以补偿损失的，由勘察人自行补偿。</w:t>
      </w:r>
    </w:p>
    <w:p>
      <w:pPr>
        <w:spacing w:line="200" w:lineRule="exact"/>
        <w:rPr>
          <w:sz w:val="20"/>
          <w:szCs w:val="20"/>
        </w:rPr>
      </w:pPr>
    </w:p>
    <w:p>
      <w:pPr>
        <w:spacing w:line="207" w:lineRule="exact"/>
        <w:rPr>
          <w:sz w:val="20"/>
          <w:szCs w:val="20"/>
        </w:rPr>
      </w:pPr>
    </w:p>
    <w:p>
      <w:pPr>
        <w:widowControl/>
        <w:numPr>
          <w:ilvl w:val="0"/>
          <w:numId w:val="23"/>
        </w:numPr>
        <w:tabs>
          <w:tab w:val="left" w:pos="920"/>
        </w:tabs>
        <w:spacing w:line="390" w:lineRule="exact"/>
        <w:ind w:left="920" w:hanging="560"/>
        <w:jc w:val="left"/>
        <w:rPr>
          <w:rFonts w:eastAsia="Times New Roman"/>
          <w:b/>
          <w:bCs/>
          <w:sz w:val="32"/>
          <w:szCs w:val="32"/>
        </w:rPr>
      </w:pPr>
      <w:r>
        <w:rPr>
          <w:rFonts w:hint="eastAsia" w:ascii="黑体" w:hAnsi="黑体" w:eastAsia="黑体" w:cs="黑体"/>
          <w:b/>
          <w:bCs/>
          <w:sz w:val="32"/>
          <w:szCs w:val="32"/>
        </w:rPr>
        <w:t>设计和施工期间配合</w:t>
      </w:r>
    </w:p>
    <w:p>
      <w:pPr>
        <w:spacing w:line="200" w:lineRule="exact"/>
        <w:rPr>
          <w:sz w:val="20"/>
          <w:szCs w:val="20"/>
        </w:rPr>
      </w:pPr>
    </w:p>
    <w:p>
      <w:pPr>
        <w:spacing w:line="341" w:lineRule="exact"/>
        <w:ind w:left="500"/>
        <w:rPr>
          <w:sz w:val="20"/>
          <w:szCs w:val="20"/>
        </w:rPr>
      </w:pPr>
      <w:r>
        <w:rPr>
          <w:rFonts w:eastAsia="Times New Roman"/>
          <w:sz w:val="28"/>
          <w:szCs w:val="28"/>
        </w:rPr>
        <w:t xml:space="preserve">10.1 </w:t>
      </w:r>
      <w:r>
        <w:rPr>
          <w:rFonts w:hint="eastAsia" w:ascii="黑体" w:hAnsi="黑体" w:eastAsia="黑体" w:cs="黑体"/>
          <w:sz w:val="28"/>
          <w:szCs w:val="28"/>
        </w:rPr>
        <w:t>设计期间配合</w:t>
      </w:r>
    </w:p>
    <w:p>
      <w:pPr>
        <w:spacing w:line="283" w:lineRule="exact"/>
        <w:rPr>
          <w:sz w:val="20"/>
          <w:szCs w:val="20"/>
        </w:rPr>
      </w:pPr>
    </w:p>
    <w:p>
      <w:pPr>
        <w:spacing w:line="256" w:lineRule="exact"/>
        <w:ind w:left="780"/>
        <w:rPr>
          <w:sz w:val="20"/>
          <w:szCs w:val="20"/>
        </w:rPr>
      </w:pPr>
      <w:r>
        <w:rPr>
          <w:rFonts w:eastAsia="Times New Roman"/>
          <w:szCs w:val="21"/>
        </w:rPr>
        <w:t xml:space="preserve">10.1.1 </w:t>
      </w:r>
      <w:r>
        <w:rPr>
          <w:rFonts w:hint="eastAsia" w:ascii="宋体" w:hAnsi="宋体" w:cs="宋体"/>
          <w:szCs w:val="21"/>
        </w:rPr>
        <w:t>设计配合指勘察人配合设计人，在设计期间对本工程进行的补充勘察或其他配合工</w:t>
      </w:r>
    </w:p>
    <w:p>
      <w:pPr>
        <w:spacing w:line="152" w:lineRule="exact"/>
        <w:rPr>
          <w:sz w:val="20"/>
          <w:szCs w:val="20"/>
        </w:rPr>
      </w:pPr>
    </w:p>
    <w:p>
      <w:pPr>
        <w:spacing w:line="240" w:lineRule="exact"/>
        <w:ind w:left="360"/>
        <w:rPr>
          <w:sz w:val="20"/>
          <w:szCs w:val="20"/>
        </w:rPr>
      </w:pPr>
      <w:r>
        <w:rPr>
          <w:rFonts w:hint="eastAsia" w:ascii="宋体" w:hAnsi="宋体" w:cs="宋体"/>
          <w:szCs w:val="21"/>
        </w:rPr>
        <w:t>作。</w:t>
      </w:r>
    </w:p>
    <w:p>
      <w:pPr>
        <w:spacing w:line="169" w:lineRule="exact"/>
        <w:rPr>
          <w:sz w:val="20"/>
          <w:szCs w:val="20"/>
        </w:rPr>
      </w:pPr>
    </w:p>
    <w:p>
      <w:pPr>
        <w:spacing w:line="256" w:lineRule="exact"/>
        <w:ind w:left="780"/>
        <w:rPr>
          <w:sz w:val="20"/>
          <w:szCs w:val="20"/>
        </w:rPr>
      </w:pPr>
      <w:r>
        <w:rPr>
          <w:rFonts w:eastAsia="Times New Roman"/>
          <w:szCs w:val="21"/>
        </w:rPr>
        <w:t xml:space="preserve">10.1.2 </w:t>
      </w:r>
      <w:r>
        <w:rPr>
          <w:rFonts w:hint="eastAsia" w:ascii="宋体" w:hAnsi="宋体" w:cs="宋体"/>
          <w:szCs w:val="21"/>
        </w:rPr>
        <w:t>勘察人应当根据设计工作需要，对勘察报告和资料文件中的不完善或者错误之处，</w:t>
      </w:r>
    </w:p>
    <w:p>
      <w:pPr>
        <w:spacing w:line="164" w:lineRule="exact"/>
        <w:rPr>
          <w:sz w:val="20"/>
          <w:szCs w:val="20"/>
        </w:rPr>
      </w:pPr>
    </w:p>
    <w:p>
      <w:r>
        <w:t xml:space="preserve">    </w:t>
      </w:r>
      <w:r>
        <w:rPr>
          <w:rFonts w:hint="eastAsia"/>
        </w:rPr>
        <w:t>进行验证、补充或者修改；如遇不利的工程地质条件，勘察人应与设计人研讨并提出解决建议。</w:t>
      </w:r>
    </w:p>
    <w:p>
      <w:pPr>
        <w:sectPr>
          <w:pgSz w:w="12240" w:h="15840"/>
          <w:pgMar w:top="1440" w:right="1440" w:bottom="378" w:left="1440" w:header="0" w:footer="0" w:gutter="0"/>
          <w:cols w:equalWidth="0" w:num="1">
            <w:col w:w="9360"/>
          </w:cols>
        </w:sectPr>
      </w:pPr>
    </w:p>
    <w:p>
      <w:pPr>
        <w:spacing w:line="1" w:lineRule="exact"/>
        <w:rPr>
          <w:sz w:val="20"/>
          <w:szCs w:val="20"/>
        </w:rPr>
      </w:pPr>
      <w:bookmarkStart w:id="33" w:name="page67"/>
      <w:bookmarkEnd w:id="33"/>
    </w:p>
    <w:p>
      <w:pPr>
        <w:spacing w:line="341" w:lineRule="exact"/>
        <w:ind w:left="500"/>
        <w:rPr>
          <w:sz w:val="20"/>
          <w:szCs w:val="20"/>
        </w:rPr>
      </w:pPr>
      <w:r>
        <w:rPr>
          <w:rFonts w:eastAsia="Times New Roman"/>
          <w:sz w:val="28"/>
          <w:szCs w:val="28"/>
        </w:rPr>
        <w:t xml:space="preserve">10.2 </w:t>
      </w:r>
      <w:r>
        <w:rPr>
          <w:rFonts w:hint="eastAsia" w:ascii="黑体" w:hAnsi="黑体" w:eastAsia="黑体" w:cs="黑体"/>
          <w:sz w:val="28"/>
          <w:szCs w:val="28"/>
        </w:rPr>
        <w:t>施工期间配合</w:t>
      </w:r>
    </w:p>
    <w:p>
      <w:pPr>
        <w:spacing w:line="283" w:lineRule="exact"/>
        <w:rPr>
          <w:sz w:val="20"/>
          <w:szCs w:val="20"/>
        </w:rPr>
      </w:pPr>
    </w:p>
    <w:p>
      <w:pPr>
        <w:spacing w:line="256" w:lineRule="exact"/>
        <w:ind w:left="780"/>
        <w:rPr>
          <w:sz w:val="20"/>
          <w:szCs w:val="20"/>
        </w:rPr>
      </w:pPr>
      <w:r>
        <w:rPr>
          <w:rFonts w:eastAsia="Times New Roman"/>
          <w:szCs w:val="21"/>
        </w:rPr>
        <w:t xml:space="preserve">10.2.1 </w:t>
      </w:r>
      <w:r>
        <w:rPr>
          <w:rFonts w:hint="eastAsia" w:ascii="宋体" w:hAnsi="宋体" w:cs="宋体"/>
          <w:szCs w:val="21"/>
        </w:rPr>
        <w:t>施工配合指勘察人配合施工承包人，在施工期间对本工程进行的补充勘察或其他配</w:t>
      </w:r>
    </w:p>
    <w:p>
      <w:pPr>
        <w:spacing w:line="152" w:lineRule="exact"/>
        <w:rPr>
          <w:sz w:val="20"/>
          <w:szCs w:val="20"/>
        </w:rPr>
      </w:pPr>
    </w:p>
    <w:p>
      <w:pPr>
        <w:spacing w:line="240" w:lineRule="exact"/>
        <w:ind w:left="360"/>
        <w:rPr>
          <w:sz w:val="20"/>
          <w:szCs w:val="20"/>
        </w:rPr>
      </w:pPr>
      <w:r>
        <w:rPr>
          <w:rFonts w:hint="eastAsia" w:ascii="宋体" w:hAnsi="宋体" w:cs="宋体"/>
          <w:szCs w:val="21"/>
        </w:rPr>
        <w:t>合工作，直至工程通过竣工验收为止。</w:t>
      </w:r>
    </w:p>
    <w:p>
      <w:pPr>
        <w:spacing w:line="169" w:lineRule="exact"/>
        <w:rPr>
          <w:sz w:val="20"/>
          <w:szCs w:val="20"/>
        </w:rPr>
      </w:pPr>
    </w:p>
    <w:p>
      <w:pPr>
        <w:spacing w:line="256" w:lineRule="exact"/>
        <w:ind w:left="780"/>
        <w:rPr>
          <w:sz w:val="20"/>
          <w:szCs w:val="20"/>
        </w:rPr>
      </w:pPr>
      <w:r>
        <w:rPr>
          <w:rFonts w:eastAsia="Times New Roman"/>
          <w:szCs w:val="21"/>
        </w:rPr>
        <w:t xml:space="preserve">10.2.2 </w:t>
      </w:r>
      <w:r>
        <w:rPr>
          <w:rFonts w:hint="eastAsia" w:ascii="宋体" w:hAnsi="宋体" w:cs="宋体"/>
          <w:szCs w:val="21"/>
        </w:rPr>
        <w:t>除专用合同条款另有约定外，发包人应为勘察人派赴施工现场的工作人员，在施工</w:t>
      </w:r>
    </w:p>
    <w:p>
      <w:pPr>
        <w:spacing w:line="152" w:lineRule="exact"/>
        <w:rPr>
          <w:sz w:val="20"/>
          <w:szCs w:val="20"/>
        </w:rPr>
      </w:pPr>
    </w:p>
    <w:p>
      <w:pPr>
        <w:spacing w:line="240" w:lineRule="exact"/>
        <w:ind w:left="360"/>
        <w:rPr>
          <w:sz w:val="20"/>
          <w:szCs w:val="20"/>
        </w:rPr>
      </w:pPr>
      <w:r>
        <w:rPr>
          <w:rFonts w:hint="eastAsia" w:ascii="宋体" w:hAnsi="宋体" w:cs="宋体"/>
          <w:szCs w:val="21"/>
        </w:rPr>
        <w:t>期间提供办公房间、办公桌椅、互联网接口、冷暖设施、生活设施、进出现场交通服务和其他</w:t>
      </w:r>
    </w:p>
    <w:p>
      <w:pPr>
        <w:spacing w:line="168" w:lineRule="exact"/>
        <w:rPr>
          <w:sz w:val="20"/>
          <w:szCs w:val="20"/>
        </w:rPr>
      </w:pPr>
    </w:p>
    <w:p>
      <w:pPr>
        <w:spacing w:line="240" w:lineRule="exact"/>
        <w:ind w:left="360"/>
        <w:rPr>
          <w:sz w:val="20"/>
          <w:szCs w:val="20"/>
        </w:rPr>
      </w:pPr>
      <w:r>
        <w:rPr>
          <w:rFonts w:hint="eastAsia" w:ascii="宋体" w:hAnsi="宋体" w:cs="宋体"/>
          <w:szCs w:val="21"/>
        </w:rPr>
        <w:t>便利条件。</w:t>
      </w:r>
    </w:p>
    <w:p>
      <w:pPr>
        <w:spacing w:line="171" w:lineRule="exact"/>
        <w:rPr>
          <w:sz w:val="20"/>
          <w:szCs w:val="20"/>
        </w:rPr>
      </w:pPr>
    </w:p>
    <w:p>
      <w:pPr>
        <w:spacing w:line="256" w:lineRule="exact"/>
        <w:ind w:left="780"/>
        <w:rPr>
          <w:sz w:val="20"/>
          <w:szCs w:val="20"/>
        </w:rPr>
      </w:pPr>
      <w:r>
        <w:rPr>
          <w:rFonts w:eastAsia="Times New Roman"/>
          <w:szCs w:val="21"/>
        </w:rPr>
        <w:t xml:space="preserve">10.2.3 </w:t>
      </w:r>
      <w:r>
        <w:rPr>
          <w:rFonts w:hint="eastAsia" w:ascii="宋体" w:hAnsi="宋体" w:cs="宋体"/>
          <w:szCs w:val="21"/>
        </w:rPr>
        <w:t>勘察人应在本工程的施工期间，积极提供勘察配合服务，进行勘察技术交底，委派</w:t>
      </w:r>
    </w:p>
    <w:p>
      <w:pPr>
        <w:spacing w:line="153" w:lineRule="exact"/>
        <w:rPr>
          <w:sz w:val="20"/>
          <w:szCs w:val="20"/>
        </w:rPr>
      </w:pPr>
    </w:p>
    <w:p>
      <w:pPr>
        <w:spacing w:line="240" w:lineRule="exact"/>
        <w:ind w:left="360"/>
        <w:rPr>
          <w:sz w:val="20"/>
          <w:szCs w:val="20"/>
        </w:rPr>
      </w:pPr>
      <w:r>
        <w:rPr>
          <w:rFonts w:hint="eastAsia" w:ascii="宋体" w:hAnsi="宋体" w:cs="宋体"/>
          <w:szCs w:val="21"/>
        </w:rPr>
        <w:t>专业人员配合施工承包人及时解决与勘察有关的问题，参与基坑基底验收和工程竣工验收等工</w:t>
      </w:r>
    </w:p>
    <w:p>
      <w:pPr>
        <w:spacing w:line="168" w:lineRule="exact"/>
        <w:rPr>
          <w:sz w:val="20"/>
          <w:szCs w:val="20"/>
        </w:rPr>
      </w:pPr>
    </w:p>
    <w:p>
      <w:pPr>
        <w:spacing w:line="240" w:lineRule="exact"/>
        <w:ind w:left="360"/>
        <w:rPr>
          <w:sz w:val="20"/>
          <w:szCs w:val="20"/>
        </w:rPr>
      </w:pPr>
      <w:r>
        <w:rPr>
          <w:rFonts w:hint="eastAsia" w:ascii="宋体" w:hAnsi="宋体" w:cs="宋体"/>
          <w:szCs w:val="21"/>
        </w:rPr>
        <w:t>作。</w:t>
      </w:r>
    </w:p>
    <w:p>
      <w:pPr>
        <w:spacing w:line="169" w:lineRule="exact"/>
        <w:rPr>
          <w:sz w:val="20"/>
          <w:szCs w:val="20"/>
        </w:rPr>
      </w:pPr>
    </w:p>
    <w:p>
      <w:pPr>
        <w:spacing w:line="256" w:lineRule="exact"/>
        <w:ind w:left="780"/>
        <w:rPr>
          <w:sz w:val="20"/>
          <w:szCs w:val="20"/>
        </w:rPr>
      </w:pPr>
      <w:r>
        <w:rPr>
          <w:rFonts w:eastAsia="Times New Roman"/>
          <w:szCs w:val="21"/>
        </w:rPr>
        <w:t xml:space="preserve">10.2.4 </w:t>
      </w:r>
      <w:r>
        <w:rPr>
          <w:rFonts w:hint="eastAsia" w:ascii="宋体" w:hAnsi="宋体" w:cs="宋体"/>
          <w:szCs w:val="21"/>
        </w:rPr>
        <w:t>发包人应当组织勘察技术交底会，由勘察人向发包人、监理人和施工承包人等进行</w:t>
      </w:r>
    </w:p>
    <w:p>
      <w:pPr>
        <w:spacing w:line="155" w:lineRule="exact"/>
        <w:rPr>
          <w:sz w:val="20"/>
          <w:szCs w:val="20"/>
        </w:rPr>
      </w:pPr>
    </w:p>
    <w:p>
      <w:pPr>
        <w:spacing w:line="240" w:lineRule="exact"/>
        <w:ind w:left="360"/>
        <w:rPr>
          <w:sz w:val="20"/>
          <w:szCs w:val="20"/>
        </w:rPr>
      </w:pPr>
      <w:r>
        <w:rPr>
          <w:rFonts w:hint="eastAsia" w:ascii="宋体" w:hAnsi="宋体" w:cs="宋体"/>
          <w:szCs w:val="21"/>
        </w:rPr>
        <w:t>勘察交底，对本工程的勘察意图、勘察文件和施工要求等进行系统地说明和解释。</w:t>
      </w:r>
    </w:p>
    <w:p>
      <w:pPr>
        <w:spacing w:line="169" w:lineRule="exact"/>
        <w:rPr>
          <w:sz w:val="20"/>
          <w:szCs w:val="20"/>
        </w:rPr>
      </w:pPr>
    </w:p>
    <w:p>
      <w:pPr>
        <w:spacing w:line="256" w:lineRule="exact"/>
        <w:ind w:left="780"/>
        <w:rPr>
          <w:sz w:val="20"/>
          <w:szCs w:val="20"/>
        </w:rPr>
      </w:pPr>
      <w:r>
        <w:rPr>
          <w:rFonts w:eastAsia="Times New Roman"/>
          <w:szCs w:val="21"/>
        </w:rPr>
        <w:t xml:space="preserve">10.2.5 </w:t>
      </w:r>
      <w:r>
        <w:rPr>
          <w:rFonts w:hint="eastAsia" w:ascii="宋体" w:hAnsi="宋体" w:cs="宋体"/>
          <w:szCs w:val="21"/>
        </w:rPr>
        <w:t>工程施工完毕后，发包人应当组织投产试车（试运行）和工程竣工验收，勘察人参</w:t>
      </w:r>
    </w:p>
    <w:p>
      <w:pPr>
        <w:spacing w:line="152" w:lineRule="exact"/>
        <w:rPr>
          <w:sz w:val="20"/>
          <w:szCs w:val="20"/>
        </w:rPr>
      </w:pPr>
    </w:p>
    <w:p>
      <w:pPr>
        <w:spacing w:line="240" w:lineRule="exact"/>
        <w:ind w:left="360"/>
        <w:rPr>
          <w:sz w:val="20"/>
          <w:szCs w:val="20"/>
        </w:rPr>
      </w:pPr>
      <w:r>
        <w:rPr>
          <w:rFonts w:hint="eastAsia" w:ascii="宋体" w:hAnsi="宋体" w:cs="宋体"/>
          <w:szCs w:val="21"/>
        </w:rPr>
        <w:t>加验收并出具本单位的验收结论。</w:t>
      </w:r>
    </w:p>
    <w:p>
      <w:pPr>
        <w:spacing w:line="200" w:lineRule="exact"/>
        <w:rPr>
          <w:sz w:val="20"/>
          <w:szCs w:val="20"/>
        </w:rPr>
      </w:pPr>
    </w:p>
    <w:p>
      <w:pPr>
        <w:spacing w:line="205" w:lineRule="exact"/>
        <w:rPr>
          <w:sz w:val="20"/>
          <w:szCs w:val="20"/>
        </w:rPr>
      </w:pPr>
    </w:p>
    <w:p>
      <w:pPr>
        <w:widowControl/>
        <w:numPr>
          <w:ilvl w:val="0"/>
          <w:numId w:val="24"/>
        </w:numPr>
        <w:tabs>
          <w:tab w:val="left" w:pos="900"/>
        </w:tabs>
        <w:spacing w:line="390" w:lineRule="exact"/>
        <w:ind w:left="900" w:hanging="540"/>
        <w:jc w:val="left"/>
        <w:rPr>
          <w:rFonts w:eastAsia="Times New Roman"/>
          <w:b/>
          <w:bCs/>
          <w:sz w:val="32"/>
          <w:szCs w:val="32"/>
        </w:rPr>
      </w:pPr>
      <w:r>
        <w:rPr>
          <w:rFonts w:hint="eastAsia" w:ascii="黑体" w:hAnsi="黑体" w:eastAsia="黑体" w:cs="黑体"/>
          <w:b/>
          <w:bCs/>
          <w:sz w:val="32"/>
          <w:szCs w:val="32"/>
        </w:rPr>
        <w:t>合同变更</w:t>
      </w:r>
    </w:p>
    <w:p>
      <w:pPr>
        <w:spacing w:line="200" w:lineRule="exact"/>
        <w:rPr>
          <w:sz w:val="20"/>
          <w:szCs w:val="20"/>
        </w:rPr>
      </w:pPr>
    </w:p>
    <w:p>
      <w:pPr>
        <w:spacing w:line="341" w:lineRule="exact"/>
        <w:ind w:left="500"/>
        <w:rPr>
          <w:sz w:val="20"/>
          <w:szCs w:val="20"/>
        </w:rPr>
      </w:pPr>
      <w:r>
        <w:rPr>
          <w:rFonts w:eastAsia="Times New Roman"/>
          <w:sz w:val="28"/>
          <w:szCs w:val="28"/>
        </w:rPr>
        <w:t xml:space="preserve">11.1 </w:t>
      </w:r>
      <w:r>
        <w:rPr>
          <w:rFonts w:hint="eastAsia" w:ascii="黑体" w:hAnsi="黑体" w:eastAsia="黑体" w:cs="黑体"/>
          <w:sz w:val="28"/>
          <w:szCs w:val="28"/>
        </w:rPr>
        <w:t>变更情形</w:t>
      </w:r>
    </w:p>
    <w:p>
      <w:pPr>
        <w:spacing w:line="281" w:lineRule="exact"/>
        <w:rPr>
          <w:sz w:val="20"/>
          <w:szCs w:val="20"/>
        </w:rPr>
      </w:pPr>
    </w:p>
    <w:p>
      <w:pPr>
        <w:spacing w:line="256" w:lineRule="exact"/>
        <w:ind w:left="780"/>
        <w:rPr>
          <w:sz w:val="20"/>
          <w:szCs w:val="20"/>
        </w:rPr>
      </w:pPr>
      <w:r>
        <w:rPr>
          <w:rFonts w:eastAsia="Times New Roman"/>
          <w:szCs w:val="21"/>
        </w:rPr>
        <w:t xml:space="preserve">11.1.1 </w:t>
      </w:r>
      <w:r>
        <w:rPr>
          <w:rFonts w:hint="eastAsia" w:ascii="宋体" w:hAnsi="宋体" w:cs="宋体"/>
          <w:szCs w:val="21"/>
        </w:rPr>
        <w:t>合同履行中发生下述情形时，合同一方均可向对方提出变更请求，经双方协商一致</w:t>
      </w:r>
    </w:p>
    <w:p>
      <w:pPr>
        <w:spacing w:line="155" w:lineRule="exact"/>
        <w:rPr>
          <w:sz w:val="20"/>
          <w:szCs w:val="20"/>
        </w:rPr>
      </w:pPr>
    </w:p>
    <w:p>
      <w:pPr>
        <w:spacing w:line="240" w:lineRule="exact"/>
        <w:ind w:left="360"/>
        <w:rPr>
          <w:sz w:val="20"/>
          <w:szCs w:val="20"/>
        </w:rPr>
      </w:pPr>
      <w:r>
        <w:rPr>
          <w:rFonts w:hint="eastAsia" w:ascii="宋体" w:hAnsi="宋体" w:cs="宋体"/>
          <w:szCs w:val="21"/>
        </w:rPr>
        <w:t>后进行变更，勘察服务期限和勘察费用的调整方法在专用合同条款中约定。</w:t>
      </w:r>
    </w:p>
    <w:p>
      <w:pPr>
        <w:spacing w:line="169"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）勘察范围发生变化；</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）除不可抗力外，非勘察人的原因引起的周期延误；</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）非勘察人的原因，对工程同一部分重复进行勘察；</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）非勘察人的原因，对工程暂停勘察及恢复勘察。</w:t>
      </w:r>
    </w:p>
    <w:p>
      <w:pPr>
        <w:spacing w:line="167" w:lineRule="exact"/>
        <w:rPr>
          <w:sz w:val="20"/>
          <w:szCs w:val="20"/>
        </w:rPr>
      </w:pPr>
    </w:p>
    <w:p>
      <w:pPr>
        <w:spacing w:line="244" w:lineRule="exact"/>
        <w:ind w:left="780"/>
        <w:rPr>
          <w:sz w:val="20"/>
          <w:szCs w:val="20"/>
        </w:rPr>
      </w:pPr>
      <w:r>
        <w:t xml:space="preserve">11.1.2 </w:t>
      </w:r>
      <w:r>
        <w:rPr>
          <w:rFonts w:hint="eastAsia"/>
        </w:rPr>
        <w:t>基准日后，因颁布新的或修订原有法律、法规、规范和标准等引发合同变更情形的</w:t>
      </w:r>
      <w:r>
        <w:rPr>
          <w:rFonts w:hint="eastAsia" w:ascii="宋体" w:hAnsi="宋体" w:cs="宋体"/>
          <w:sz w:val="20"/>
          <w:szCs w:val="20"/>
        </w:rPr>
        <w:t>，</w:t>
      </w:r>
    </w:p>
    <w:p>
      <w:pPr>
        <w:spacing w:line="152" w:lineRule="exact"/>
        <w:rPr>
          <w:sz w:val="20"/>
          <w:szCs w:val="20"/>
        </w:rPr>
      </w:pPr>
    </w:p>
    <w:p>
      <w:pPr>
        <w:spacing w:line="240" w:lineRule="exact"/>
        <w:ind w:left="360"/>
        <w:rPr>
          <w:sz w:val="20"/>
          <w:szCs w:val="20"/>
        </w:rPr>
      </w:pPr>
      <w:r>
        <w:rPr>
          <w:rFonts w:hint="eastAsia" w:ascii="宋体" w:hAnsi="宋体" w:cs="宋体"/>
          <w:szCs w:val="21"/>
        </w:rPr>
        <w:t>按照上述约定进行调整。</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11.2 </w:t>
      </w:r>
      <w:r>
        <w:rPr>
          <w:rFonts w:hint="eastAsia" w:ascii="黑体" w:hAnsi="黑体" w:eastAsia="黑体" w:cs="黑体"/>
          <w:sz w:val="28"/>
          <w:szCs w:val="28"/>
        </w:rPr>
        <w:t>合理化建议</w:t>
      </w:r>
    </w:p>
    <w:p>
      <w:pPr>
        <w:spacing w:line="283" w:lineRule="exact"/>
        <w:rPr>
          <w:sz w:val="20"/>
          <w:szCs w:val="20"/>
        </w:rPr>
      </w:pPr>
    </w:p>
    <w:p>
      <w:pPr>
        <w:spacing w:line="256" w:lineRule="exact"/>
        <w:ind w:left="780"/>
        <w:rPr>
          <w:sz w:val="20"/>
          <w:szCs w:val="20"/>
        </w:rPr>
      </w:pPr>
      <w:r>
        <w:rPr>
          <w:rFonts w:eastAsia="Times New Roman"/>
          <w:szCs w:val="21"/>
        </w:rPr>
        <w:t xml:space="preserve">11.2.1 </w:t>
      </w:r>
      <w:r>
        <w:rPr>
          <w:rFonts w:hint="eastAsia" w:ascii="宋体" w:hAnsi="宋体" w:cs="宋体"/>
          <w:szCs w:val="21"/>
        </w:rPr>
        <w:t>合同履行中，勘察人可对发包人要求提出合理化建议。合理化建议应以书面形式提</w:t>
      </w:r>
    </w:p>
    <w:p>
      <w:pPr>
        <w:spacing w:line="153" w:lineRule="exact"/>
        <w:rPr>
          <w:sz w:val="20"/>
          <w:szCs w:val="20"/>
        </w:rPr>
      </w:pPr>
    </w:p>
    <w:p>
      <w:pPr>
        <w:spacing w:line="256" w:lineRule="exact"/>
        <w:ind w:left="360"/>
        <w:rPr>
          <w:sz w:val="20"/>
          <w:szCs w:val="20"/>
        </w:rPr>
      </w:pPr>
      <w:r>
        <w:rPr>
          <w:rFonts w:hint="eastAsia" w:ascii="宋体" w:hAnsi="宋体" w:cs="宋体"/>
          <w:szCs w:val="21"/>
        </w:rPr>
        <w:t>交发包人，被发包人采纳并构成变更的，执行第</w:t>
      </w:r>
      <w:r>
        <w:rPr>
          <w:rFonts w:eastAsia="Times New Roman"/>
          <w:szCs w:val="21"/>
        </w:rPr>
        <w:t xml:space="preserve"> 11.1 </w:t>
      </w:r>
      <w:r>
        <w:rPr>
          <w:rFonts w:hint="eastAsia" w:ascii="宋体" w:hAnsi="宋体" w:cs="宋体"/>
          <w:szCs w:val="21"/>
        </w:rPr>
        <w:t>款约定。</w:t>
      </w:r>
    </w:p>
    <w:p>
      <w:pPr>
        <w:spacing w:line="153" w:lineRule="exact"/>
        <w:rPr>
          <w:sz w:val="20"/>
          <w:szCs w:val="20"/>
        </w:rPr>
      </w:pPr>
    </w:p>
    <w:p>
      <w:pPr>
        <w:spacing w:line="256" w:lineRule="exact"/>
        <w:ind w:left="780"/>
        <w:rPr>
          <w:sz w:val="20"/>
          <w:szCs w:val="20"/>
        </w:rPr>
      </w:pPr>
      <w:r>
        <w:rPr>
          <w:rFonts w:eastAsia="Times New Roman"/>
          <w:szCs w:val="21"/>
        </w:rPr>
        <w:t xml:space="preserve">11.2.2 </w:t>
      </w:r>
      <w:r>
        <w:rPr>
          <w:rFonts w:hint="eastAsia" w:ascii="宋体" w:hAnsi="宋体" w:cs="宋体"/>
          <w:szCs w:val="21"/>
        </w:rPr>
        <w:t>勘察人提出的合理化建议降低了工程投资、缩短了施工期限或者提高了工程经济效</w:t>
      </w:r>
    </w:p>
    <w:p>
      <w:pPr>
        <w:spacing w:line="200" w:lineRule="exact"/>
        <w:rPr>
          <w:sz w:val="20"/>
          <w:szCs w:val="20"/>
        </w:rPr>
      </w:pPr>
    </w:p>
    <w:p>
      <w:pPr>
        <w:spacing w:line="200" w:lineRule="exact"/>
        <w:rPr>
          <w:sz w:val="20"/>
          <w:szCs w:val="20"/>
        </w:rPr>
      </w:pPr>
    </w:p>
    <w:p>
      <w:pPr>
        <w:spacing w:line="232" w:lineRule="exact"/>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34" w:name="page68"/>
      <w:bookmarkEnd w:id="34"/>
      <w:r>
        <w:rPr>
          <w:rFonts w:hint="eastAsia" w:ascii="宋体" w:hAnsi="宋体" w:cs="宋体"/>
          <w:szCs w:val="21"/>
        </w:rPr>
        <w:t>益的，发包人应按专用合同条款中的约定给予奖励。</w:t>
      </w:r>
    </w:p>
    <w:p>
      <w:pPr>
        <w:spacing w:line="200" w:lineRule="exact"/>
        <w:rPr>
          <w:sz w:val="20"/>
          <w:szCs w:val="20"/>
        </w:rPr>
      </w:pPr>
    </w:p>
    <w:p>
      <w:pPr>
        <w:spacing w:line="204" w:lineRule="exact"/>
        <w:rPr>
          <w:sz w:val="20"/>
          <w:szCs w:val="20"/>
        </w:rPr>
      </w:pPr>
    </w:p>
    <w:p>
      <w:pPr>
        <w:widowControl/>
        <w:numPr>
          <w:ilvl w:val="0"/>
          <w:numId w:val="25"/>
        </w:numPr>
        <w:tabs>
          <w:tab w:val="left" w:pos="920"/>
        </w:tabs>
        <w:spacing w:line="390" w:lineRule="exact"/>
        <w:ind w:left="920" w:hanging="560"/>
        <w:jc w:val="left"/>
        <w:rPr>
          <w:rFonts w:eastAsia="Times New Roman"/>
          <w:b/>
          <w:bCs/>
          <w:sz w:val="32"/>
          <w:szCs w:val="32"/>
        </w:rPr>
      </w:pPr>
      <w:r>
        <w:rPr>
          <w:rFonts w:hint="eastAsia" w:ascii="黑体" w:hAnsi="黑体" w:eastAsia="黑体" w:cs="黑体"/>
          <w:b/>
          <w:bCs/>
          <w:sz w:val="32"/>
          <w:szCs w:val="32"/>
        </w:rPr>
        <w:t>合同价格与支付</w:t>
      </w:r>
    </w:p>
    <w:p>
      <w:pPr>
        <w:spacing w:line="200" w:lineRule="exact"/>
        <w:rPr>
          <w:sz w:val="20"/>
          <w:szCs w:val="20"/>
        </w:rPr>
      </w:pPr>
    </w:p>
    <w:p>
      <w:pPr>
        <w:spacing w:line="341" w:lineRule="exact"/>
        <w:ind w:left="500"/>
        <w:rPr>
          <w:sz w:val="20"/>
          <w:szCs w:val="20"/>
        </w:rPr>
      </w:pPr>
      <w:r>
        <w:rPr>
          <w:rFonts w:eastAsia="Times New Roman"/>
          <w:sz w:val="28"/>
          <w:szCs w:val="28"/>
        </w:rPr>
        <w:t xml:space="preserve">12.1 </w:t>
      </w:r>
      <w:r>
        <w:rPr>
          <w:rFonts w:hint="eastAsia" w:ascii="黑体" w:hAnsi="黑体" w:eastAsia="黑体" w:cs="黑体"/>
          <w:sz w:val="28"/>
          <w:szCs w:val="28"/>
        </w:rPr>
        <w:t>合同价格</w:t>
      </w:r>
    </w:p>
    <w:p>
      <w:pPr>
        <w:spacing w:line="281" w:lineRule="exact"/>
        <w:rPr>
          <w:sz w:val="20"/>
          <w:szCs w:val="20"/>
        </w:rPr>
      </w:pPr>
    </w:p>
    <w:p>
      <w:pPr>
        <w:spacing w:line="256" w:lineRule="exact"/>
        <w:ind w:left="780"/>
        <w:rPr>
          <w:sz w:val="20"/>
          <w:szCs w:val="20"/>
        </w:rPr>
      </w:pPr>
      <w:r>
        <w:rPr>
          <w:rFonts w:eastAsia="Times New Roman"/>
          <w:szCs w:val="21"/>
        </w:rPr>
        <w:t xml:space="preserve">12.1.1 </w:t>
      </w:r>
      <w:r>
        <w:rPr>
          <w:rFonts w:hint="eastAsia" w:ascii="宋体" w:hAnsi="宋体" w:cs="宋体"/>
          <w:szCs w:val="21"/>
        </w:rPr>
        <w:t>本合同的价款确定方式、调整方式和风险范围划分，在专用合同条款中约定。</w:t>
      </w:r>
    </w:p>
    <w:p>
      <w:pPr>
        <w:spacing w:line="155" w:lineRule="exact"/>
        <w:rPr>
          <w:sz w:val="20"/>
          <w:szCs w:val="20"/>
        </w:rPr>
      </w:pPr>
    </w:p>
    <w:p>
      <w:pPr>
        <w:spacing w:line="256" w:lineRule="exact"/>
        <w:ind w:left="780"/>
        <w:rPr>
          <w:sz w:val="20"/>
          <w:szCs w:val="20"/>
        </w:rPr>
      </w:pPr>
      <w:r>
        <w:rPr>
          <w:rFonts w:eastAsia="Times New Roman"/>
          <w:szCs w:val="21"/>
        </w:rPr>
        <w:t xml:space="preserve">12.1.2 </w:t>
      </w:r>
      <w:r>
        <w:rPr>
          <w:rFonts w:hint="eastAsia" w:ascii="宋体" w:hAnsi="宋体" w:cs="宋体"/>
          <w:szCs w:val="21"/>
        </w:rPr>
        <w:t>勘察费用实行发包人签证制度，即勘察人完成勘察项目后通知发包人进行验收，通</w:t>
      </w:r>
    </w:p>
    <w:p>
      <w:pPr>
        <w:spacing w:line="153" w:lineRule="exact"/>
        <w:rPr>
          <w:sz w:val="20"/>
          <w:szCs w:val="20"/>
        </w:rPr>
      </w:pPr>
    </w:p>
    <w:p>
      <w:pPr>
        <w:spacing w:line="240" w:lineRule="exact"/>
        <w:ind w:left="360"/>
        <w:rPr>
          <w:sz w:val="20"/>
          <w:szCs w:val="20"/>
        </w:rPr>
      </w:pPr>
      <w:r>
        <w:rPr>
          <w:rFonts w:hint="eastAsia" w:ascii="宋体" w:hAnsi="宋体" w:cs="宋体"/>
          <w:szCs w:val="21"/>
        </w:rPr>
        <w:t>过验收后由发包人代表对实施的勘察项目、数量、质量和实施时间签字确认，以此作为计算勘</w:t>
      </w:r>
    </w:p>
    <w:p>
      <w:pPr>
        <w:spacing w:line="168" w:lineRule="exact"/>
        <w:rPr>
          <w:sz w:val="20"/>
          <w:szCs w:val="20"/>
        </w:rPr>
      </w:pPr>
    </w:p>
    <w:p>
      <w:pPr>
        <w:spacing w:line="240" w:lineRule="exact"/>
        <w:ind w:left="360"/>
        <w:rPr>
          <w:sz w:val="20"/>
          <w:szCs w:val="20"/>
        </w:rPr>
      </w:pPr>
      <w:r>
        <w:rPr>
          <w:rFonts w:hint="eastAsia" w:ascii="宋体" w:hAnsi="宋体" w:cs="宋体"/>
          <w:szCs w:val="21"/>
        </w:rPr>
        <w:t>察费用的依据之一。</w:t>
      </w:r>
    </w:p>
    <w:p>
      <w:pPr>
        <w:spacing w:line="169" w:lineRule="exact"/>
        <w:rPr>
          <w:sz w:val="20"/>
          <w:szCs w:val="20"/>
        </w:rPr>
      </w:pPr>
    </w:p>
    <w:p>
      <w:pPr>
        <w:spacing w:line="256" w:lineRule="exact"/>
        <w:ind w:left="780"/>
        <w:rPr>
          <w:sz w:val="20"/>
          <w:szCs w:val="20"/>
        </w:rPr>
      </w:pPr>
      <w:r>
        <w:rPr>
          <w:rFonts w:eastAsia="Times New Roman"/>
          <w:szCs w:val="21"/>
        </w:rPr>
        <w:t xml:space="preserve">12.1.3 </w:t>
      </w:r>
      <w:r>
        <w:rPr>
          <w:rFonts w:hint="eastAsia" w:ascii="宋体" w:hAnsi="宋体" w:cs="宋体"/>
          <w:szCs w:val="21"/>
        </w:rPr>
        <w:t>除专用合同条款另有约定外，合同价格应当包括收集资料，踏勘现场，制订纲要，</w:t>
      </w:r>
    </w:p>
    <w:p>
      <w:pPr>
        <w:spacing w:line="152" w:lineRule="exact"/>
        <w:rPr>
          <w:sz w:val="20"/>
          <w:szCs w:val="20"/>
        </w:rPr>
      </w:pPr>
    </w:p>
    <w:p>
      <w:pPr>
        <w:spacing w:line="240" w:lineRule="exact"/>
        <w:jc w:val="center"/>
        <w:rPr>
          <w:sz w:val="20"/>
          <w:szCs w:val="20"/>
        </w:rPr>
      </w:pPr>
      <w:r>
        <w:rPr>
          <w:rFonts w:hint="eastAsia" w:ascii="宋体" w:hAnsi="宋体" w:cs="宋体"/>
          <w:szCs w:val="21"/>
        </w:rPr>
        <w:t>进行测绘、勘探、取样、试验、测试、分析、评估、配合审查等，编制勘察文件，设计施工配</w:t>
      </w:r>
    </w:p>
    <w:p>
      <w:pPr>
        <w:spacing w:line="171" w:lineRule="exact"/>
        <w:rPr>
          <w:sz w:val="20"/>
          <w:szCs w:val="20"/>
        </w:rPr>
      </w:pPr>
    </w:p>
    <w:p>
      <w:pPr>
        <w:spacing w:line="240" w:lineRule="exact"/>
        <w:ind w:left="360"/>
        <w:rPr>
          <w:sz w:val="20"/>
          <w:szCs w:val="20"/>
        </w:rPr>
      </w:pPr>
      <w:r>
        <w:rPr>
          <w:rFonts w:hint="eastAsia" w:ascii="宋体" w:hAnsi="宋体" w:cs="宋体"/>
          <w:szCs w:val="21"/>
        </w:rPr>
        <w:t>合，青苗和园林绿化补偿，占地补偿，扰民及民扰，占道施工，安全防护、文明施工、环境保</w:t>
      </w:r>
    </w:p>
    <w:p>
      <w:pPr>
        <w:spacing w:line="168" w:lineRule="exact"/>
        <w:rPr>
          <w:sz w:val="20"/>
          <w:szCs w:val="20"/>
        </w:rPr>
      </w:pPr>
    </w:p>
    <w:p>
      <w:pPr>
        <w:spacing w:line="240" w:lineRule="exact"/>
        <w:ind w:left="360"/>
        <w:rPr>
          <w:sz w:val="20"/>
          <w:szCs w:val="20"/>
        </w:rPr>
      </w:pPr>
      <w:r>
        <w:rPr>
          <w:rFonts w:hint="eastAsia" w:ascii="宋体" w:hAnsi="宋体" w:cs="宋体"/>
          <w:szCs w:val="21"/>
        </w:rPr>
        <w:t>护，农民工工伤保险等全部费用和国家规定的增值税税金。</w:t>
      </w:r>
    </w:p>
    <w:p>
      <w:pPr>
        <w:spacing w:line="169" w:lineRule="exact"/>
        <w:rPr>
          <w:sz w:val="20"/>
          <w:szCs w:val="20"/>
        </w:rPr>
      </w:pPr>
    </w:p>
    <w:p>
      <w:pPr>
        <w:spacing w:line="256" w:lineRule="exact"/>
        <w:ind w:left="780"/>
        <w:rPr>
          <w:sz w:val="20"/>
          <w:szCs w:val="20"/>
        </w:rPr>
      </w:pPr>
      <w:r>
        <w:rPr>
          <w:rFonts w:eastAsia="Times New Roman"/>
          <w:szCs w:val="21"/>
        </w:rPr>
        <w:t xml:space="preserve">12.1.4 </w:t>
      </w:r>
      <w:r>
        <w:rPr>
          <w:rFonts w:hint="eastAsia" w:ascii="宋体" w:hAnsi="宋体" w:cs="宋体"/>
          <w:szCs w:val="21"/>
        </w:rPr>
        <w:t>发包人要求勘察人进行外出考察、试验检测、专项咨询或专家评审时，相应费用不</w:t>
      </w:r>
    </w:p>
    <w:p>
      <w:pPr>
        <w:spacing w:line="153" w:lineRule="exact"/>
        <w:rPr>
          <w:sz w:val="20"/>
          <w:szCs w:val="20"/>
        </w:rPr>
      </w:pPr>
    </w:p>
    <w:p>
      <w:pPr>
        <w:spacing w:line="240" w:lineRule="exact"/>
        <w:ind w:left="360"/>
        <w:rPr>
          <w:sz w:val="20"/>
          <w:szCs w:val="20"/>
        </w:rPr>
      </w:pPr>
      <w:r>
        <w:rPr>
          <w:rFonts w:hint="eastAsia" w:ascii="宋体" w:hAnsi="宋体" w:cs="宋体"/>
          <w:szCs w:val="21"/>
        </w:rPr>
        <w:t>含在合同价格之中，由发包人另行支付。</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12.2 </w:t>
      </w:r>
      <w:r>
        <w:rPr>
          <w:rFonts w:hint="eastAsia" w:ascii="黑体" w:hAnsi="黑体" w:eastAsia="黑体" w:cs="黑体"/>
          <w:sz w:val="28"/>
          <w:szCs w:val="28"/>
        </w:rPr>
        <w:t>定金或预付款</w:t>
      </w:r>
    </w:p>
    <w:p>
      <w:pPr>
        <w:spacing w:line="281" w:lineRule="exact"/>
        <w:rPr>
          <w:sz w:val="20"/>
          <w:szCs w:val="20"/>
        </w:rPr>
      </w:pPr>
    </w:p>
    <w:p>
      <w:pPr>
        <w:spacing w:line="256" w:lineRule="exact"/>
        <w:ind w:left="780"/>
        <w:rPr>
          <w:sz w:val="20"/>
          <w:szCs w:val="20"/>
        </w:rPr>
      </w:pPr>
      <w:r>
        <w:rPr>
          <w:rFonts w:eastAsia="Times New Roman"/>
          <w:szCs w:val="21"/>
        </w:rPr>
        <w:t xml:space="preserve">12.2.1 </w:t>
      </w:r>
      <w:r>
        <w:rPr>
          <w:rFonts w:hint="eastAsia" w:ascii="宋体" w:hAnsi="宋体" w:cs="宋体"/>
          <w:szCs w:val="21"/>
        </w:rPr>
        <w:t>定金或预付款应专用于本工程的勘察。定金或预付款的额度、支付方式及抵扣方式</w:t>
      </w:r>
    </w:p>
    <w:p>
      <w:pPr>
        <w:spacing w:line="155" w:lineRule="exact"/>
        <w:rPr>
          <w:sz w:val="20"/>
          <w:szCs w:val="20"/>
        </w:rPr>
      </w:pPr>
    </w:p>
    <w:p>
      <w:pPr>
        <w:spacing w:line="240" w:lineRule="exact"/>
        <w:ind w:left="360"/>
        <w:rPr>
          <w:sz w:val="20"/>
          <w:szCs w:val="20"/>
        </w:rPr>
      </w:pPr>
      <w:r>
        <w:rPr>
          <w:rFonts w:hint="eastAsia" w:ascii="宋体" w:hAnsi="宋体" w:cs="宋体"/>
          <w:szCs w:val="21"/>
        </w:rPr>
        <w:t>在专用合同条款中约定。</w:t>
      </w:r>
    </w:p>
    <w:p>
      <w:pPr>
        <w:spacing w:line="169" w:lineRule="exact"/>
        <w:rPr>
          <w:sz w:val="20"/>
          <w:szCs w:val="20"/>
        </w:rPr>
      </w:pPr>
    </w:p>
    <w:p>
      <w:pPr>
        <w:spacing w:line="256" w:lineRule="exact"/>
        <w:ind w:left="780"/>
        <w:rPr>
          <w:sz w:val="20"/>
          <w:szCs w:val="20"/>
        </w:rPr>
      </w:pPr>
      <w:r>
        <w:rPr>
          <w:rFonts w:eastAsia="Times New Roman"/>
          <w:szCs w:val="21"/>
        </w:rPr>
        <w:t xml:space="preserve">12.2.2 </w:t>
      </w:r>
      <w:r>
        <w:rPr>
          <w:rFonts w:hint="eastAsia" w:ascii="宋体" w:hAnsi="宋体" w:cs="宋体"/>
          <w:szCs w:val="21"/>
        </w:rPr>
        <w:t>发包人应在收到定金或预付款支付申请后</w:t>
      </w:r>
      <w:r>
        <w:rPr>
          <w:rFonts w:eastAsia="Times New Roman"/>
          <w:szCs w:val="21"/>
        </w:rPr>
        <w:t xml:space="preserve"> 28 </w:t>
      </w:r>
      <w:r>
        <w:rPr>
          <w:rFonts w:hint="eastAsia" w:ascii="宋体" w:hAnsi="宋体" w:cs="宋体"/>
          <w:szCs w:val="21"/>
        </w:rPr>
        <w:t>天内，将定金或预付款支付给勘察人；</w:t>
      </w:r>
    </w:p>
    <w:p>
      <w:pPr>
        <w:spacing w:line="152" w:lineRule="exact"/>
        <w:rPr>
          <w:sz w:val="20"/>
          <w:szCs w:val="20"/>
        </w:rPr>
      </w:pPr>
    </w:p>
    <w:p>
      <w:pPr>
        <w:spacing w:line="240" w:lineRule="exact"/>
        <w:ind w:left="360"/>
        <w:rPr>
          <w:sz w:val="20"/>
          <w:szCs w:val="20"/>
        </w:rPr>
      </w:pPr>
      <w:r>
        <w:rPr>
          <w:rFonts w:hint="eastAsia" w:ascii="宋体" w:hAnsi="宋体" w:cs="宋体"/>
          <w:szCs w:val="21"/>
        </w:rPr>
        <w:t>勘察人应当提供等额的增值税发票。</w:t>
      </w:r>
    </w:p>
    <w:p>
      <w:pPr>
        <w:spacing w:line="169" w:lineRule="exact"/>
        <w:rPr>
          <w:sz w:val="20"/>
          <w:szCs w:val="20"/>
        </w:rPr>
      </w:pPr>
    </w:p>
    <w:p>
      <w:pPr>
        <w:spacing w:line="256" w:lineRule="exact"/>
        <w:ind w:left="780"/>
        <w:rPr>
          <w:sz w:val="20"/>
          <w:szCs w:val="20"/>
        </w:rPr>
      </w:pPr>
      <w:r>
        <w:rPr>
          <w:rFonts w:eastAsia="Times New Roman"/>
          <w:szCs w:val="21"/>
        </w:rPr>
        <w:t xml:space="preserve">12.2.3 </w:t>
      </w:r>
      <w:r>
        <w:rPr>
          <w:rFonts w:hint="eastAsia" w:ascii="宋体" w:hAnsi="宋体" w:cs="宋体"/>
          <w:szCs w:val="21"/>
        </w:rPr>
        <w:t>勘察服务完成之前，由于不可抗力或其他非勘察人的原因解除合同时，定金不予退</w:t>
      </w:r>
    </w:p>
    <w:p>
      <w:pPr>
        <w:spacing w:line="155" w:lineRule="exact"/>
        <w:rPr>
          <w:sz w:val="20"/>
          <w:szCs w:val="20"/>
        </w:rPr>
      </w:pPr>
    </w:p>
    <w:p>
      <w:pPr>
        <w:spacing w:line="240" w:lineRule="exact"/>
        <w:ind w:left="360"/>
        <w:rPr>
          <w:sz w:val="20"/>
          <w:szCs w:val="20"/>
        </w:rPr>
      </w:pPr>
      <w:r>
        <w:rPr>
          <w:rFonts w:hint="eastAsia" w:ascii="宋体" w:hAnsi="宋体" w:cs="宋体"/>
          <w:szCs w:val="21"/>
        </w:rPr>
        <w:t>还。</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12.3 </w:t>
      </w:r>
      <w:r>
        <w:rPr>
          <w:rFonts w:hint="eastAsia" w:ascii="黑体" w:hAnsi="黑体" w:eastAsia="黑体" w:cs="黑体"/>
          <w:sz w:val="28"/>
          <w:szCs w:val="28"/>
        </w:rPr>
        <w:t>中期支付</w:t>
      </w:r>
    </w:p>
    <w:p>
      <w:pPr>
        <w:spacing w:line="283" w:lineRule="exact"/>
        <w:rPr>
          <w:sz w:val="20"/>
          <w:szCs w:val="20"/>
        </w:rPr>
      </w:pPr>
    </w:p>
    <w:p>
      <w:pPr>
        <w:spacing w:line="256" w:lineRule="exact"/>
        <w:ind w:left="780"/>
        <w:rPr>
          <w:sz w:val="20"/>
          <w:szCs w:val="20"/>
        </w:rPr>
      </w:pPr>
      <w:r>
        <w:rPr>
          <w:rFonts w:eastAsia="Times New Roman"/>
          <w:szCs w:val="21"/>
        </w:rPr>
        <w:t xml:space="preserve">12.3.1 </w:t>
      </w:r>
      <w:r>
        <w:rPr>
          <w:rFonts w:hint="eastAsia" w:ascii="宋体" w:hAnsi="宋体" w:cs="宋体"/>
          <w:szCs w:val="21"/>
        </w:rPr>
        <w:t>勘察人应按发包人批准或专用合同条款约定的格式及份数，向发包人提交中期支付</w:t>
      </w:r>
    </w:p>
    <w:p>
      <w:pPr>
        <w:spacing w:line="152" w:lineRule="exact"/>
        <w:rPr>
          <w:sz w:val="20"/>
          <w:szCs w:val="20"/>
        </w:rPr>
      </w:pPr>
    </w:p>
    <w:p>
      <w:pPr>
        <w:spacing w:line="240" w:lineRule="exact"/>
        <w:ind w:left="360"/>
        <w:rPr>
          <w:sz w:val="20"/>
          <w:szCs w:val="20"/>
        </w:rPr>
      </w:pPr>
      <w:r>
        <w:rPr>
          <w:rFonts w:hint="eastAsia" w:ascii="宋体" w:hAnsi="宋体" w:cs="宋体"/>
          <w:szCs w:val="21"/>
        </w:rPr>
        <w:t>申请，并附相应的支持性证明文件。</w:t>
      </w:r>
    </w:p>
    <w:p>
      <w:pPr>
        <w:spacing w:line="169" w:lineRule="exact"/>
        <w:rPr>
          <w:sz w:val="20"/>
          <w:szCs w:val="20"/>
        </w:rPr>
      </w:pPr>
    </w:p>
    <w:p>
      <w:pPr>
        <w:spacing w:line="256" w:lineRule="exact"/>
        <w:ind w:left="780"/>
        <w:rPr>
          <w:sz w:val="20"/>
          <w:szCs w:val="20"/>
        </w:rPr>
      </w:pPr>
      <w:r>
        <w:rPr>
          <w:rFonts w:eastAsia="Times New Roman"/>
          <w:szCs w:val="21"/>
        </w:rPr>
        <w:t xml:space="preserve">12.3.2 </w:t>
      </w:r>
      <w:r>
        <w:rPr>
          <w:rFonts w:hint="eastAsia" w:ascii="宋体" w:hAnsi="宋体" w:cs="宋体"/>
          <w:szCs w:val="21"/>
        </w:rPr>
        <w:t>发包人应在收到中期支付申请后的</w:t>
      </w:r>
      <w:r>
        <w:rPr>
          <w:rFonts w:eastAsia="Times New Roman"/>
          <w:szCs w:val="21"/>
        </w:rPr>
        <w:t xml:space="preserve"> 28 </w:t>
      </w:r>
      <w:r>
        <w:rPr>
          <w:rFonts w:hint="eastAsia" w:ascii="宋体" w:hAnsi="宋体" w:cs="宋体"/>
          <w:szCs w:val="21"/>
        </w:rPr>
        <w:t>天内，将应付款项支付给勘察人；勘察人应当</w:t>
      </w:r>
    </w:p>
    <w:p>
      <w:pPr>
        <w:spacing w:line="152" w:lineRule="exact"/>
        <w:rPr>
          <w:sz w:val="20"/>
          <w:szCs w:val="20"/>
        </w:rPr>
      </w:pPr>
    </w:p>
    <w:p>
      <w:pPr>
        <w:spacing w:line="240" w:lineRule="exact"/>
        <w:ind w:left="360"/>
        <w:rPr>
          <w:sz w:val="20"/>
          <w:szCs w:val="20"/>
        </w:rPr>
      </w:pPr>
      <w:r>
        <w:rPr>
          <w:rFonts w:hint="eastAsia" w:ascii="宋体" w:hAnsi="宋体" w:cs="宋体"/>
          <w:szCs w:val="21"/>
        </w:rPr>
        <w:t>提供等额的增值税发票。发包人未能在前述时间内完成审批或不予答复的，视为发包人同意中</w:t>
      </w:r>
    </w:p>
    <w:p>
      <w:pPr>
        <w:spacing w:line="171" w:lineRule="exact"/>
        <w:rPr>
          <w:sz w:val="20"/>
          <w:szCs w:val="20"/>
        </w:rPr>
      </w:pPr>
    </w:p>
    <w:p>
      <w:pPr>
        <w:spacing w:line="240" w:lineRule="exact"/>
        <w:ind w:left="360"/>
        <w:rPr>
          <w:sz w:val="20"/>
          <w:szCs w:val="20"/>
        </w:rPr>
      </w:pPr>
      <w:r>
        <w:rPr>
          <w:rFonts w:hint="eastAsia" w:ascii="宋体" w:hAnsi="宋体" w:cs="宋体"/>
          <w:szCs w:val="21"/>
        </w:rPr>
        <w:t>期支付申请。发包人不按期支付的，按专用合同条款的约定支付逾期付款违约金。</w:t>
      </w:r>
    </w:p>
    <w:p>
      <w:pPr>
        <w:spacing w:line="169" w:lineRule="exact"/>
        <w:rPr>
          <w:sz w:val="20"/>
          <w:szCs w:val="20"/>
        </w:rPr>
      </w:pPr>
    </w:p>
    <w:p>
      <w:pPr>
        <w:spacing w:line="256" w:lineRule="exact"/>
        <w:ind w:left="780"/>
        <w:rPr>
          <w:sz w:val="20"/>
          <w:szCs w:val="20"/>
        </w:rPr>
      </w:pPr>
      <w:r>
        <w:rPr>
          <w:rFonts w:eastAsia="Times New Roman"/>
          <w:szCs w:val="21"/>
        </w:rPr>
        <w:t xml:space="preserve">12.3.3 </w:t>
      </w:r>
      <w:r>
        <w:rPr>
          <w:rFonts w:hint="eastAsia" w:ascii="宋体" w:hAnsi="宋体" w:cs="宋体"/>
          <w:szCs w:val="21"/>
        </w:rPr>
        <w:t>中期支付涉及政府投资资金的，按照国库集中支付等国家相关规定和专用合同条款</w:t>
      </w:r>
    </w:p>
    <w:p>
      <w:pPr>
        <w:spacing w:line="371" w:lineRule="exact"/>
        <w:rPr>
          <w:sz w:val="20"/>
          <w:szCs w:val="20"/>
        </w:rPr>
      </w:pPr>
    </w:p>
    <w:p>
      <w:pPr>
        <w:sectPr>
          <w:pgSz w:w="12240" w:h="15840"/>
          <w:pgMar w:top="1440" w:right="1440" w:bottom="378" w:left="1440" w:header="0" w:footer="0" w:gutter="0"/>
          <w:cols w:equalWidth="0" w:num="1">
            <w:col w:w="9360"/>
          </w:cols>
        </w:sectPr>
      </w:pPr>
    </w:p>
    <w:p>
      <w:pPr>
        <w:spacing w:line="240" w:lineRule="exact"/>
        <w:ind w:left="360"/>
        <w:rPr>
          <w:sz w:val="20"/>
          <w:szCs w:val="20"/>
        </w:rPr>
      </w:pPr>
      <w:bookmarkStart w:id="35" w:name="page69"/>
      <w:bookmarkEnd w:id="35"/>
      <w:r>
        <w:rPr>
          <w:rFonts w:hint="eastAsia" w:ascii="宋体" w:hAnsi="宋体" w:cs="宋体"/>
          <w:szCs w:val="21"/>
        </w:rPr>
        <w:t>的约定执行。</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12.4 </w:t>
      </w:r>
      <w:r>
        <w:rPr>
          <w:rFonts w:hint="eastAsia" w:ascii="黑体" w:hAnsi="黑体" w:eastAsia="黑体" w:cs="黑体"/>
          <w:sz w:val="28"/>
          <w:szCs w:val="28"/>
        </w:rPr>
        <w:t>费用结算</w:t>
      </w:r>
    </w:p>
    <w:p>
      <w:pPr>
        <w:spacing w:line="283" w:lineRule="exact"/>
        <w:rPr>
          <w:sz w:val="20"/>
          <w:szCs w:val="20"/>
        </w:rPr>
      </w:pPr>
    </w:p>
    <w:p>
      <w:pPr>
        <w:spacing w:line="256" w:lineRule="exact"/>
        <w:ind w:left="780"/>
        <w:rPr>
          <w:sz w:val="20"/>
          <w:szCs w:val="20"/>
        </w:rPr>
      </w:pPr>
      <w:r>
        <w:rPr>
          <w:rFonts w:eastAsia="Times New Roman"/>
          <w:szCs w:val="21"/>
        </w:rPr>
        <w:t xml:space="preserve">12.4.1 </w:t>
      </w:r>
      <w:r>
        <w:rPr>
          <w:rFonts w:hint="eastAsia" w:ascii="宋体" w:hAnsi="宋体" w:cs="宋体"/>
          <w:szCs w:val="21"/>
        </w:rPr>
        <w:t>合同工作完成后，勘察人可按专用合同条款约定的份数和期限，向发包人提交勘察</w:t>
      </w:r>
    </w:p>
    <w:p>
      <w:pPr>
        <w:spacing w:line="152" w:lineRule="exact"/>
        <w:rPr>
          <w:sz w:val="20"/>
          <w:szCs w:val="20"/>
        </w:rPr>
      </w:pPr>
    </w:p>
    <w:p>
      <w:pPr>
        <w:spacing w:line="240" w:lineRule="exact"/>
        <w:ind w:left="360"/>
        <w:rPr>
          <w:sz w:val="20"/>
          <w:szCs w:val="20"/>
        </w:rPr>
      </w:pPr>
      <w:r>
        <w:rPr>
          <w:rFonts w:hint="eastAsia" w:ascii="宋体" w:hAnsi="宋体" w:cs="宋体"/>
          <w:szCs w:val="21"/>
        </w:rPr>
        <w:t>费用结算申请，并提供相关证明材料。</w:t>
      </w:r>
    </w:p>
    <w:p>
      <w:pPr>
        <w:spacing w:line="183" w:lineRule="exact"/>
        <w:rPr>
          <w:sz w:val="20"/>
          <w:szCs w:val="20"/>
        </w:rPr>
      </w:pPr>
    </w:p>
    <w:p>
      <w:pPr>
        <w:spacing w:line="244" w:lineRule="exact"/>
        <w:ind w:left="780"/>
        <w:rPr>
          <w:sz w:val="20"/>
          <w:szCs w:val="20"/>
        </w:rPr>
      </w:pPr>
      <w:r>
        <w:rPr>
          <w:rFonts w:eastAsia="Times New Roman"/>
          <w:sz w:val="20"/>
          <w:szCs w:val="20"/>
        </w:rPr>
        <w:t xml:space="preserve">12.4.2 </w:t>
      </w:r>
      <w:r>
        <w:rPr>
          <w:rFonts w:hint="eastAsia" w:ascii="宋体" w:hAnsi="宋体" w:cs="宋体"/>
          <w:sz w:val="20"/>
          <w:szCs w:val="20"/>
        </w:rPr>
        <w:t>发包人应在收到费用结算申请后的</w:t>
      </w:r>
      <w:r>
        <w:rPr>
          <w:rFonts w:eastAsia="Times New Roman"/>
          <w:sz w:val="20"/>
          <w:szCs w:val="20"/>
        </w:rPr>
        <w:t xml:space="preserve"> 28 </w:t>
      </w:r>
      <w:r>
        <w:rPr>
          <w:rFonts w:hint="eastAsia" w:ascii="宋体" w:hAnsi="宋体" w:cs="宋体"/>
          <w:sz w:val="20"/>
          <w:szCs w:val="20"/>
        </w:rPr>
        <w:t>天内，将应付款项支付给勘察人；勘察人应当</w:t>
      </w:r>
    </w:p>
    <w:p>
      <w:pPr>
        <w:spacing w:line="152" w:lineRule="exact"/>
        <w:rPr>
          <w:sz w:val="20"/>
          <w:szCs w:val="20"/>
        </w:rPr>
      </w:pPr>
    </w:p>
    <w:p>
      <w:pPr>
        <w:spacing w:line="240" w:lineRule="exact"/>
        <w:ind w:left="360"/>
        <w:rPr>
          <w:sz w:val="20"/>
          <w:szCs w:val="20"/>
        </w:rPr>
      </w:pPr>
      <w:r>
        <w:rPr>
          <w:rFonts w:hint="eastAsia" w:ascii="宋体" w:hAnsi="宋体" w:cs="宋体"/>
          <w:szCs w:val="21"/>
        </w:rPr>
        <w:t>提供等额的增值税发票。发包人未能在前述时间内完成审批或不予答复的，视为发包人同意费</w:t>
      </w:r>
    </w:p>
    <w:p>
      <w:pPr>
        <w:spacing w:line="169" w:lineRule="exact"/>
        <w:rPr>
          <w:sz w:val="20"/>
          <w:szCs w:val="20"/>
        </w:rPr>
      </w:pPr>
    </w:p>
    <w:p>
      <w:pPr>
        <w:spacing w:line="240" w:lineRule="exact"/>
        <w:ind w:left="360"/>
        <w:rPr>
          <w:sz w:val="20"/>
          <w:szCs w:val="20"/>
        </w:rPr>
      </w:pPr>
      <w:r>
        <w:rPr>
          <w:rFonts w:hint="eastAsia" w:ascii="宋体" w:hAnsi="宋体" w:cs="宋体"/>
          <w:szCs w:val="21"/>
        </w:rPr>
        <w:t>用结算申请。发包人不按期支付的，按专用合同条款的约定支付逾期付款违约金。</w:t>
      </w:r>
    </w:p>
    <w:p>
      <w:pPr>
        <w:spacing w:line="169" w:lineRule="exact"/>
        <w:rPr>
          <w:sz w:val="20"/>
          <w:szCs w:val="20"/>
        </w:rPr>
      </w:pPr>
    </w:p>
    <w:p>
      <w:pPr>
        <w:spacing w:line="256" w:lineRule="exact"/>
        <w:ind w:left="780"/>
        <w:rPr>
          <w:sz w:val="20"/>
          <w:szCs w:val="20"/>
        </w:rPr>
      </w:pPr>
      <w:r>
        <w:rPr>
          <w:rFonts w:eastAsia="Times New Roman"/>
          <w:szCs w:val="21"/>
        </w:rPr>
        <w:t xml:space="preserve">12.4.3 </w:t>
      </w:r>
      <w:r>
        <w:rPr>
          <w:rFonts w:hint="eastAsia" w:ascii="宋体" w:hAnsi="宋体" w:cs="宋体"/>
          <w:szCs w:val="21"/>
        </w:rPr>
        <w:t>发包人对费用结算申请内容有异议的，有权要求勘察人进行修正和提供补充资料，</w:t>
      </w:r>
    </w:p>
    <w:p>
      <w:pPr>
        <w:spacing w:line="153" w:lineRule="exact"/>
        <w:rPr>
          <w:sz w:val="20"/>
          <w:szCs w:val="20"/>
        </w:rPr>
      </w:pPr>
    </w:p>
    <w:p>
      <w:pPr>
        <w:spacing w:line="256" w:lineRule="exact"/>
        <w:ind w:left="360"/>
        <w:rPr>
          <w:sz w:val="20"/>
          <w:szCs w:val="20"/>
        </w:rPr>
      </w:pPr>
      <w:r>
        <w:rPr>
          <w:rFonts w:hint="eastAsia" w:ascii="宋体" w:hAnsi="宋体" w:cs="宋体"/>
          <w:szCs w:val="21"/>
        </w:rPr>
        <w:t>由勘察人重新提交。勘察人对此有异议的，按第</w:t>
      </w:r>
      <w:r>
        <w:rPr>
          <w:rFonts w:eastAsia="Times New Roman"/>
          <w:szCs w:val="21"/>
        </w:rPr>
        <w:t xml:space="preserve"> 15 </w:t>
      </w:r>
      <w:r>
        <w:rPr>
          <w:rFonts w:hint="eastAsia" w:ascii="宋体" w:hAnsi="宋体" w:cs="宋体"/>
          <w:szCs w:val="21"/>
        </w:rPr>
        <w:t>条的约定执行。</w:t>
      </w:r>
    </w:p>
    <w:p>
      <w:pPr>
        <w:spacing w:line="155" w:lineRule="exact"/>
        <w:rPr>
          <w:sz w:val="20"/>
          <w:szCs w:val="20"/>
        </w:rPr>
      </w:pPr>
    </w:p>
    <w:p>
      <w:pPr>
        <w:spacing w:line="256" w:lineRule="exact"/>
        <w:ind w:left="780"/>
        <w:rPr>
          <w:sz w:val="20"/>
          <w:szCs w:val="20"/>
        </w:rPr>
      </w:pPr>
      <w:r>
        <w:rPr>
          <w:rFonts w:eastAsia="Times New Roman"/>
          <w:szCs w:val="21"/>
        </w:rPr>
        <w:t xml:space="preserve">12.4.4 </w:t>
      </w:r>
      <w:r>
        <w:rPr>
          <w:rFonts w:hint="eastAsia" w:ascii="宋体" w:hAnsi="宋体" w:cs="宋体"/>
          <w:szCs w:val="21"/>
        </w:rPr>
        <w:t>最终结清付款涉及政府投资资金的，按第</w:t>
      </w:r>
      <w:r>
        <w:rPr>
          <w:rFonts w:eastAsia="Times New Roman"/>
          <w:szCs w:val="21"/>
        </w:rPr>
        <w:t xml:space="preserve"> 12.3.3 </w:t>
      </w:r>
      <w:r>
        <w:rPr>
          <w:rFonts w:hint="eastAsia" w:ascii="宋体" w:hAnsi="宋体" w:cs="宋体"/>
          <w:szCs w:val="21"/>
        </w:rPr>
        <w:t>项的约定执行。</w:t>
      </w:r>
    </w:p>
    <w:p>
      <w:pPr>
        <w:spacing w:line="388" w:lineRule="exact"/>
        <w:rPr>
          <w:sz w:val="20"/>
          <w:szCs w:val="20"/>
        </w:rPr>
      </w:pPr>
    </w:p>
    <w:p>
      <w:pPr>
        <w:widowControl/>
        <w:numPr>
          <w:ilvl w:val="0"/>
          <w:numId w:val="26"/>
        </w:numPr>
        <w:tabs>
          <w:tab w:val="left" w:pos="920"/>
        </w:tabs>
        <w:spacing w:line="390" w:lineRule="exact"/>
        <w:ind w:left="920" w:hanging="560"/>
        <w:jc w:val="left"/>
        <w:rPr>
          <w:rFonts w:eastAsia="Times New Roman"/>
          <w:b/>
          <w:bCs/>
          <w:sz w:val="32"/>
          <w:szCs w:val="32"/>
        </w:rPr>
      </w:pPr>
      <w:r>
        <w:rPr>
          <w:rFonts w:hint="eastAsia" w:ascii="黑体" w:hAnsi="黑体" w:eastAsia="黑体" w:cs="黑体"/>
          <w:b/>
          <w:bCs/>
          <w:sz w:val="32"/>
          <w:szCs w:val="32"/>
        </w:rPr>
        <w:t>不可抗力</w:t>
      </w:r>
    </w:p>
    <w:p>
      <w:pPr>
        <w:spacing w:line="200" w:lineRule="exact"/>
        <w:rPr>
          <w:sz w:val="20"/>
          <w:szCs w:val="20"/>
        </w:rPr>
      </w:pPr>
    </w:p>
    <w:p>
      <w:pPr>
        <w:spacing w:line="200" w:lineRule="exact"/>
        <w:rPr>
          <w:sz w:val="20"/>
          <w:szCs w:val="20"/>
        </w:rPr>
      </w:pPr>
    </w:p>
    <w:p>
      <w:pPr>
        <w:spacing w:line="207" w:lineRule="exact"/>
        <w:rPr>
          <w:sz w:val="20"/>
          <w:szCs w:val="20"/>
        </w:rPr>
      </w:pPr>
    </w:p>
    <w:p>
      <w:pPr>
        <w:spacing w:line="341" w:lineRule="exact"/>
        <w:ind w:left="500"/>
        <w:rPr>
          <w:sz w:val="20"/>
          <w:szCs w:val="20"/>
        </w:rPr>
      </w:pPr>
      <w:r>
        <w:rPr>
          <w:rFonts w:eastAsia="Times New Roman"/>
          <w:sz w:val="28"/>
          <w:szCs w:val="28"/>
        </w:rPr>
        <w:t xml:space="preserve">13.1 </w:t>
      </w:r>
      <w:r>
        <w:rPr>
          <w:rFonts w:hint="eastAsia" w:ascii="黑体" w:hAnsi="黑体" w:eastAsia="黑体" w:cs="黑体"/>
          <w:sz w:val="28"/>
          <w:szCs w:val="28"/>
        </w:rPr>
        <w:t>不可抗力的确认</w:t>
      </w:r>
    </w:p>
    <w:p>
      <w:pPr>
        <w:spacing w:line="283" w:lineRule="exact"/>
        <w:rPr>
          <w:sz w:val="20"/>
          <w:szCs w:val="20"/>
        </w:rPr>
      </w:pPr>
    </w:p>
    <w:p>
      <w:pPr>
        <w:spacing w:line="256" w:lineRule="exact"/>
        <w:ind w:left="780"/>
        <w:rPr>
          <w:sz w:val="20"/>
          <w:szCs w:val="20"/>
        </w:rPr>
      </w:pPr>
      <w:r>
        <w:rPr>
          <w:rFonts w:eastAsia="Times New Roman"/>
          <w:szCs w:val="21"/>
        </w:rPr>
        <w:t xml:space="preserve">13.1.1 </w:t>
      </w:r>
      <w:r>
        <w:rPr>
          <w:rFonts w:hint="eastAsia" w:ascii="宋体" w:hAnsi="宋体" w:cs="宋体"/>
          <w:szCs w:val="21"/>
        </w:rPr>
        <w:t>不可抗力是指勘察人和发包人在订立合同时不可预见，在履行合同过程中不可避免</w:t>
      </w:r>
    </w:p>
    <w:p>
      <w:pPr>
        <w:spacing w:line="152" w:lineRule="exact"/>
        <w:rPr>
          <w:sz w:val="20"/>
          <w:szCs w:val="20"/>
        </w:rPr>
      </w:pPr>
    </w:p>
    <w:p>
      <w:pPr>
        <w:spacing w:line="240" w:lineRule="exact"/>
        <w:ind w:left="360"/>
        <w:rPr>
          <w:sz w:val="20"/>
          <w:szCs w:val="20"/>
        </w:rPr>
      </w:pPr>
      <w:r>
        <w:rPr>
          <w:rFonts w:hint="eastAsia" w:ascii="宋体" w:hAnsi="宋体" w:cs="宋体"/>
          <w:szCs w:val="21"/>
        </w:rPr>
        <w:t>发生并不能克服的自然灾害和社会性突发事件，如地震、海啸、瘟疫、水灾、骚乱、暴动、战</w:t>
      </w:r>
    </w:p>
    <w:p>
      <w:pPr>
        <w:spacing w:line="168" w:lineRule="exact"/>
        <w:rPr>
          <w:sz w:val="20"/>
          <w:szCs w:val="20"/>
        </w:rPr>
      </w:pPr>
    </w:p>
    <w:p>
      <w:pPr>
        <w:spacing w:line="240" w:lineRule="exact"/>
        <w:ind w:left="360"/>
        <w:rPr>
          <w:sz w:val="20"/>
          <w:szCs w:val="20"/>
        </w:rPr>
      </w:pPr>
      <w:r>
        <w:rPr>
          <w:rFonts w:hint="eastAsia" w:ascii="宋体" w:hAnsi="宋体" w:cs="宋体"/>
          <w:szCs w:val="21"/>
        </w:rPr>
        <w:t>争和专用合同条款约定的其他情形。</w:t>
      </w:r>
    </w:p>
    <w:p>
      <w:pPr>
        <w:spacing w:line="171" w:lineRule="exact"/>
        <w:rPr>
          <w:sz w:val="20"/>
          <w:szCs w:val="20"/>
        </w:rPr>
      </w:pPr>
    </w:p>
    <w:p>
      <w:pPr>
        <w:spacing w:line="256" w:lineRule="exact"/>
        <w:ind w:left="780"/>
        <w:rPr>
          <w:sz w:val="20"/>
          <w:szCs w:val="20"/>
        </w:rPr>
      </w:pPr>
      <w:r>
        <w:rPr>
          <w:rFonts w:eastAsia="Times New Roman"/>
          <w:szCs w:val="21"/>
        </w:rPr>
        <w:t xml:space="preserve">13.1.2 </w:t>
      </w:r>
      <w:r>
        <w:rPr>
          <w:rFonts w:hint="eastAsia" w:ascii="宋体" w:hAnsi="宋体" w:cs="宋体"/>
          <w:szCs w:val="21"/>
        </w:rPr>
        <w:t>不可抗力发生后，发包人和勘察人应及时认真统计所造成的损失，收集不可抗力造</w:t>
      </w:r>
    </w:p>
    <w:p>
      <w:pPr>
        <w:spacing w:line="164" w:lineRule="exact"/>
        <w:rPr>
          <w:sz w:val="20"/>
          <w:szCs w:val="20"/>
        </w:rPr>
      </w:pPr>
    </w:p>
    <w:p>
      <w:pPr>
        <w:spacing w:line="229" w:lineRule="exact"/>
        <w:jc w:val="center"/>
        <w:rPr>
          <w:sz w:val="20"/>
          <w:szCs w:val="20"/>
        </w:rPr>
      </w:pPr>
      <w:r>
        <w:t xml:space="preserve">   </w:t>
      </w:r>
      <w:r>
        <w:rPr>
          <w:rFonts w:hint="eastAsia"/>
        </w:rPr>
        <w:t>成损失的证据。合同双方对是否属于不可抗力或其损失的意见不一致的，由合同双方协商确定</w:t>
      </w:r>
      <w:r>
        <w:rPr>
          <w:rFonts w:hint="eastAsia" w:ascii="宋体" w:hAnsi="宋体" w:cs="宋体"/>
          <w:sz w:val="20"/>
          <w:szCs w:val="20"/>
        </w:rPr>
        <w:t>。</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13.2 </w:t>
      </w:r>
      <w:r>
        <w:rPr>
          <w:rFonts w:hint="eastAsia" w:ascii="黑体" w:hAnsi="黑体" w:eastAsia="黑体" w:cs="黑体"/>
          <w:sz w:val="28"/>
          <w:szCs w:val="28"/>
        </w:rPr>
        <w:t>不可抗力的通知</w:t>
      </w:r>
    </w:p>
    <w:p>
      <w:pPr>
        <w:spacing w:line="284" w:lineRule="exact"/>
        <w:rPr>
          <w:sz w:val="20"/>
          <w:szCs w:val="20"/>
        </w:rPr>
      </w:pPr>
    </w:p>
    <w:p>
      <w:pPr>
        <w:spacing w:line="256" w:lineRule="exact"/>
        <w:ind w:left="780"/>
        <w:rPr>
          <w:sz w:val="20"/>
          <w:szCs w:val="20"/>
        </w:rPr>
      </w:pPr>
      <w:r>
        <w:rPr>
          <w:rFonts w:eastAsia="Times New Roman"/>
          <w:szCs w:val="21"/>
        </w:rPr>
        <w:t xml:space="preserve">13.2.1 </w:t>
      </w:r>
      <w:r>
        <w:rPr>
          <w:rFonts w:hint="eastAsia" w:ascii="宋体" w:hAnsi="宋体" w:cs="宋体"/>
          <w:szCs w:val="21"/>
        </w:rPr>
        <w:t>合同一方当事人遇到不可抗力事件，使其履行合同义务受到阻碍时，应立即通知合</w:t>
      </w:r>
    </w:p>
    <w:p>
      <w:pPr>
        <w:spacing w:line="152" w:lineRule="exact"/>
        <w:rPr>
          <w:sz w:val="20"/>
          <w:szCs w:val="20"/>
        </w:rPr>
      </w:pPr>
    </w:p>
    <w:p>
      <w:pPr>
        <w:spacing w:line="240" w:lineRule="exact"/>
        <w:ind w:left="360"/>
        <w:rPr>
          <w:sz w:val="20"/>
          <w:szCs w:val="20"/>
        </w:rPr>
      </w:pPr>
      <w:r>
        <w:rPr>
          <w:rFonts w:hint="eastAsia" w:ascii="宋体" w:hAnsi="宋体" w:cs="宋体"/>
          <w:szCs w:val="21"/>
        </w:rPr>
        <w:t>同另一方当事人，书面说明不可抗力和受阻碍的详细情况，并提供必要的证明。</w:t>
      </w:r>
    </w:p>
    <w:p>
      <w:pPr>
        <w:spacing w:line="171" w:lineRule="exact"/>
        <w:rPr>
          <w:sz w:val="20"/>
          <w:szCs w:val="20"/>
        </w:rPr>
      </w:pPr>
    </w:p>
    <w:p>
      <w:pPr>
        <w:spacing w:line="256" w:lineRule="exact"/>
        <w:ind w:left="780"/>
        <w:rPr>
          <w:sz w:val="20"/>
          <w:szCs w:val="20"/>
        </w:rPr>
      </w:pPr>
      <w:r>
        <w:rPr>
          <w:rFonts w:eastAsia="Times New Roman"/>
          <w:szCs w:val="21"/>
        </w:rPr>
        <w:t xml:space="preserve">13.2.2 </w:t>
      </w:r>
      <w:r>
        <w:rPr>
          <w:rFonts w:hint="eastAsia" w:ascii="宋体" w:hAnsi="宋体" w:cs="宋体"/>
          <w:szCs w:val="21"/>
        </w:rPr>
        <w:t>如不可抗力持续发生，合同一方当事人应及时向合同另一方当事人提交中间报告，</w:t>
      </w:r>
    </w:p>
    <w:p>
      <w:pPr>
        <w:spacing w:line="165" w:lineRule="exact"/>
        <w:rPr>
          <w:sz w:val="20"/>
          <w:szCs w:val="20"/>
        </w:rPr>
      </w:pPr>
    </w:p>
    <w:p>
      <w:r>
        <w:t xml:space="preserve">    </w:t>
      </w:r>
      <w:r>
        <w:rPr>
          <w:rFonts w:hint="eastAsia"/>
        </w:rPr>
        <w:t>说明不可抗力和履行合同受阻的情况，并于不可抗力事件结束后</w:t>
      </w:r>
      <w:r>
        <w:t xml:space="preserve"> 28 </w:t>
      </w:r>
      <w:r>
        <w:rPr>
          <w:rFonts w:hint="eastAsia"/>
        </w:rPr>
        <w:t>天内提交最终报告及有关资</w:t>
      </w:r>
    </w:p>
    <w:p/>
    <w:p>
      <w:pPr>
        <w:spacing w:line="240" w:lineRule="exact"/>
        <w:ind w:left="360"/>
        <w:rPr>
          <w:sz w:val="20"/>
          <w:szCs w:val="20"/>
        </w:rPr>
      </w:pPr>
      <w:r>
        <w:rPr>
          <w:rFonts w:hint="eastAsia" w:ascii="宋体" w:hAnsi="宋体" w:cs="宋体"/>
          <w:szCs w:val="21"/>
        </w:rPr>
        <w:t>料。</w:t>
      </w:r>
    </w:p>
    <w:p>
      <w:pPr>
        <w:spacing w:line="200" w:lineRule="exact"/>
        <w:rPr>
          <w:sz w:val="20"/>
          <w:szCs w:val="20"/>
        </w:rPr>
      </w:pPr>
    </w:p>
    <w:p>
      <w:pPr>
        <w:spacing w:line="341" w:lineRule="exact"/>
        <w:ind w:left="500"/>
        <w:rPr>
          <w:sz w:val="20"/>
          <w:szCs w:val="20"/>
        </w:rPr>
      </w:pPr>
      <w:r>
        <w:rPr>
          <w:rFonts w:eastAsia="Times New Roman"/>
          <w:sz w:val="28"/>
          <w:szCs w:val="28"/>
        </w:rPr>
        <w:t xml:space="preserve">13.3 </w:t>
      </w:r>
      <w:r>
        <w:rPr>
          <w:rFonts w:hint="eastAsia" w:ascii="黑体" w:hAnsi="黑体" w:eastAsia="黑体" w:cs="黑体"/>
          <w:sz w:val="28"/>
          <w:szCs w:val="28"/>
        </w:rPr>
        <w:t>不可抗力后果及其处理</w:t>
      </w:r>
    </w:p>
    <w:p>
      <w:pPr>
        <w:spacing w:line="283" w:lineRule="exact"/>
        <w:rPr>
          <w:sz w:val="20"/>
          <w:szCs w:val="20"/>
        </w:rPr>
      </w:pPr>
    </w:p>
    <w:p>
      <w:pPr>
        <w:spacing w:line="256" w:lineRule="exact"/>
        <w:ind w:left="780"/>
        <w:rPr>
          <w:sz w:val="20"/>
          <w:szCs w:val="20"/>
        </w:rPr>
      </w:pPr>
      <w:r>
        <w:rPr>
          <w:rFonts w:eastAsia="Times New Roman"/>
          <w:szCs w:val="21"/>
        </w:rPr>
        <w:t xml:space="preserve">13.3.1 </w:t>
      </w:r>
      <w:r>
        <w:rPr>
          <w:rFonts w:hint="eastAsia" w:ascii="宋体" w:hAnsi="宋体" w:cs="宋体"/>
          <w:szCs w:val="21"/>
        </w:rPr>
        <w:t>不可抗力引起的后果及其损失，应由合同当事人依据法律规定各自承担。不可抗力</w:t>
      </w:r>
    </w:p>
    <w:p>
      <w:pPr>
        <w:spacing w:line="152" w:lineRule="exact"/>
        <w:rPr>
          <w:sz w:val="20"/>
          <w:szCs w:val="20"/>
        </w:rPr>
      </w:pPr>
    </w:p>
    <w:p>
      <w:pPr>
        <w:spacing w:line="240" w:lineRule="exact"/>
        <w:ind w:left="360"/>
        <w:rPr>
          <w:sz w:val="20"/>
          <w:szCs w:val="20"/>
        </w:rPr>
      </w:pPr>
      <w:r>
        <w:rPr>
          <w:rFonts w:hint="eastAsia" w:ascii="宋体" w:hAnsi="宋体" w:cs="宋体"/>
          <w:szCs w:val="21"/>
        </w:rPr>
        <w:t>发生前已完成的勘察工作，应当按照合同约定进行支付。</w:t>
      </w:r>
    </w:p>
    <w:p>
      <w:pPr>
        <w:spacing w:line="322" w:lineRule="exact"/>
        <w:rPr>
          <w:sz w:val="20"/>
          <w:szCs w:val="20"/>
        </w:rPr>
      </w:pPr>
    </w:p>
    <w:p>
      <w:pPr>
        <w:sectPr>
          <w:pgSz w:w="12240" w:h="15840"/>
          <w:pgMar w:top="1440" w:right="1440" w:bottom="378" w:left="1440" w:header="0" w:footer="0" w:gutter="0"/>
          <w:cols w:equalWidth="0" w:num="1">
            <w:col w:w="9360"/>
          </w:cols>
        </w:sectPr>
      </w:pPr>
    </w:p>
    <w:p>
      <w:pPr>
        <w:spacing w:line="256" w:lineRule="exact"/>
        <w:ind w:left="780"/>
        <w:rPr>
          <w:sz w:val="20"/>
          <w:szCs w:val="20"/>
        </w:rPr>
      </w:pPr>
      <w:bookmarkStart w:id="36" w:name="page70"/>
      <w:bookmarkEnd w:id="36"/>
      <w:r>
        <w:rPr>
          <w:rFonts w:eastAsia="Times New Roman"/>
          <w:szCs w:val="21"/>
        </w:rPr>
        <w:t xml:space="preserve">13.3.2 </w:t>
      </w:r>
      <w:r>
        <w:rPr>
          <w:rFonts w:hint="eastAsia" w:ascii="宋体" w:hAnsi="宋体" w:cs="宋体"/>
          <w:szCs w:val="21"/>
        </w:rPr>
        <w:t>不可抗力发生后，合同当事人应当采取有效措施避免损失进一步扩大，如未采取有</w:t>
      </w:r>
    </w:p>
    <w:p>
      <w:pPr>
        <w:spacing w:line="152" w:lineRule="exact"/>
        <w:rPr>
          <w:sz w:val="20"/>
          <w:szCs w:val="20"/>
        </w:rPr>
      </w:pPr>
    </w:p>
    <w:p>
      <w:pPr>
        <w:spacing w:line="240" w:lineRule="exact"/>
        <w:ind w:left="360"/>
        <w:rPr>
          <w:sz w:val="20"/>
          <w:szCs w:val="20"/>
        </w:rPr>
      </w:pPr>
      <w:r>
        <w:rPr>
          <w:rFonts w:hint="eastAsia" w:ascii="宋体" w:hAnsi="宋体" w:cs="宋体"/>
          <w:szCs w:val="21"/>
        </w:rPr>
        <w:t>效措施致使损失扩大的，应当自行承担扩大部分的损失。</w:t>
      </w:r>
    </w:p>
    <w:p>
      <w:pPr>
        <w:spacing w:line="169" w:lineRule="exact"/>
        <w:rPr>
          <w:sz w:val="20"/>
          <w:szCs w:val="20"/>
        </w:rPr>
      </w:pPr>
    </w:p>
    <w:p>
      <w:pPr>
        <w:spacing w:line="256" w:lineRule="exact"/>
        <w:ind w:left="780"/>
        <w:rPr>
          <w:sz w:val="20"/>
          <w:szCs w:val="20"/>
        </w:rPr>
      </w:pPr>
      <w:r>
        <w:rPr>
          <w:rFonts w:eastAsia="Times New Roman"/>
          <w:szCs w:val="21"/>
        </w:rPr>
        <w:t xml:space="preserve">13.3.3 </w:t>
      </w:r>
      <w:r>
        <w:rPr>
          <w:rFonts w:hint="eastAsia" w:ascii="宋体" w:hAnsi="宋体" w:cs="宋体"/>
          <w:szCs w:val="21"/>
        </w:rPr>
        <w:t>因一方当事人迟延履行合同义务，致使迟延履行期间遭遇不可抗力的，应由该当事</w:t>
      </w:r>
    </w:p>
    <w:p>
      <w:pPr>
        <w:spacing w:line="155" w:lineRule="exact"/>
        <w:rPr>
          <w:sz w:val="20"/>
          <w:szCs w:val="20"/>
        </w:rPr>
      </w:pPr>
    </w:p>
    <w:p>
      <w:pPr>
        <w:spacing w:line="240" w:lineRule="exact"/>
        <w:ind w:left="360"/>
        <w:rPr>
          <w:sz w:val="20"/>
          <w:szCs w:val="20"/>
        </w:rPr>
      </w:pPr>
      <w:r>
        <w:rPr>
          <w:rFonts w:hint="eastAsia" w:ascii="宋体" w:hAnsi="宋体" w:cs="宋体"/>
          <w:szCs w:val="21"/>
        </w:rPr>
        <w:t>人承担全部损失。</w:t>
      </w:r>
    </w:p>
    <w:p>
      <w:pPr>
        <w:spacing w:line="200" w:lineRule="exact"/>
        <w:rPr>
          <w:sz w:val="20"/>
          <w:szCs w:val="20"/>
        </w:rPr>
      </w:pPr>
    </w:p>
    <w:p>
      <w:pPr>
        <w:spacing w:line="204" w:lineRule="exact"/>
        <w:rPr>
          <w:sz w:val="20"/>
          <w:szCs w:val="20"/>
        </w:rPr>
      </w:pPr>
    </w:p>
    <w:p>
      <w:pPr>
        <w:widowControl/>
        <w:numPr>
          <w:ilvl w:val="0"/>
          <w:numId w:val="27"/>
        </w:numPr>
        <w:tabs>
          <w:tab w:val="left" w:pos="920"/>
        </w:tabs>
        <w:spacing w:line="390" w:lineRule="exact"/>
        <w:ind w:left="920" w:hanging="560"/>
        <w:jc w:val="left"/>
        <w:rPr>
          <w:rFonts w:eastAsia="Times New Roman"/>
          <w:b/>
          <w:bCs/>
          <w:sz w:val="32"/>
          <w:szCs w:val="32"/>
        </w:rPr>
      </w:pPr>
      <w:r>
        <w:rPr>
          <w:rFonts w:hint="eastAsia" w:ascii="黑体" w:hAnsi="黑体" w:eastAsia="黑体" w:cs="黑体"/>
          <w:b/>
          <w:bCs/>
          <w:sz w:val="32"/>
          <w:szCs w:val="32"/>
        </w:rPr>
        <w:t>违约</w:t>
      </w:r>
    </w:p>
    <w:p>
      <w:pPr>
        <w:spacing w:line="200" w:lineRule="exact"/>
        <w:rPr>
          <w:sz w:val="20"/>
          <w:szCs w:val="20"/>
        </w:rPr>
      </w:pPr>
    </w:p>
    <w:p>
      <w:pPr>
        <w:spacing w:line="341" w:lineRule="exact"/>
        <w:ind w:left="500"/>
        <w:rPr>
          <w:sz w:val="20"/>
          <w:szCs w:val="20"/>
        </w:rPr>
      </w:pPr>
      <w:r>
        <w:rPr>
          <w:rFonts w:eastAsia="Times New Roman"/>
          <w:sz w:val="28"/>
          <w:szCs w:val="28"/>
        </w:rPr>
        <w:t xml:space="preserve">14.1 </w:t>
      </w:r>
      <w:r>
        <w:rPr>
          <w:rFonts w:hint="eastAsia" w:ascii="黑体" w:hAnsi="黑体" w:eastAsia="黑体" w:cs="黑体"/>
          <w:sz w:val="28"/>
          <w:szCs w:val="28"/>
        </w:rPr>
        <w:t>勘察人违约</w:t>
      </w:r>
    </w:p>
    <w:p>
      <w:pPr>
        <w:spacing w:line="283" w:lineRule="exact"/>
        <w:rPr>
          <w:sz w:val="20"/>
          <w:szCs w:val="20"/>
        </w:rPr>
      </w:pPr>
    </w:p>
    <w:p>
      <w:pPr>
        <w:spacing w:line="256" w:lineRule="exact"/>
        <w:ind w:left="780"/>
        <w:rPr>
          <w:sz w:val="20"/>
          <w:szCs w:val="20"/>
        </w:rPr>
      </w:pPr>
      <w:r>
        <w:rPr>
          <w:rFonts w:eastAsia="Times New Roman"/>
          <w:szCs w:val="21"/>
        </w:rPr>
        <w:t xml:space="preserve">14.1.1 </w:t>
      </w:r>
      <w:r>
        <w:rPr>
          <w:rFonts w:hint="eastAsia" w:ascii="宋体" w:hAnsi="宋体" w:cs="宋体"/>
          <w:szCs w:val="21"/>
        </w:rPr>
        <w:t>合同履行中发生下列情况之一的，属勘察人违约：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）勘察文件不符合法律以及合同约定；</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）勘察人转包、违法分包或者未经发包人同意擅自分包；</w:t>
      </w:r>
    </w:p>
    <w:p>
      <w:pPr>
        <w:spacing w:line="155"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）勘察人未按合同计划完成勘察，从而造成工程损失；</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）勘察人无法履行或停止履行合同；</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5</w:t>
      </w:r>
      <w:r>
        <w:rPr>
          <w:rFonts w:hint="eastAsia" w:ascii="宋体" w:hAnsi="宋体" w:cs="宋体"/>
          <w:szCs w:val="21"/>
        </w:rPr>
        <w:t>）勘察人不履行合同约定的其他义务。</w:t>
      </w:r>
    </w:p>
    <w:p>
      <w:pPr>
        <w:spacing w:line="153" w:lineRule="exact"/>
        <w:rPr>
          <w:sz w:val="20"/>
          <w:szCs w:val="20"/>
        </w:rPr>
      </w:pPr>
    </w:p>
    <w:p>
      <w:pPr>
        <w:spacing w:line="256" w:lineRule="exact"/>
        <w:ind w:left="780"/>
        <w:rPr>
          <w:sz w:val="20"/>
          <w:szCs w:val="20"/>
        </w:rPr>
      </w:pPr>
      <w:r>
        <w:rPr>
          <w:rFonts w:eastAsia="Times New Roman"/>
          <w:szCs w:val="21"/>
        </w:rPr>
        <w:t xml:space="preserve">14.1.2 </w:t>
      </w:r>
      <w:r>
        <w:rPr>
          <w:rFonts w:hint="eastAsia" w:ascii="宋体" w:hAnsi="宋体" w:cs="宋体"/>
          <w:szCs w:val="21"/>
        </w:rPr>
        <w:t>勘察人发生违约情况时，发包人可向勘察人发出整改通知，要求其在限定期限内纠</w:t>
      </w:r>
    </w:p>
    <w:p>
      <w:pPr>
        <w:spacing w:line="155" w:lineRule="exact"/>
        <w:rPr>
          <w:sz w:val="20"/>
          <w:szCs w:val="20"/>
        </w:rPr>
      </w:pPr>
    </w:p>
    <w:p>
      <w:pPr>
        <w:spacing w:line="240" w:lineRule="exact"/>
        <w:ind w:left="360"/>
        <w:rPr>
          <w:sz w:val="20"/>
          <w:szCs w:val="20"/>
        </w:rPr>
      </w:pPr>
      <w:r>
        <w:rPr>
          <w:rFonts w:hint="eastAsia" w:ascii="宋体" w:hAnsi="宋体" w:cs="宋体"/>
          <w:szCs w:val="21"/>
        </w:rPr>
        <w:t>正；逾期仍不纠正的，发包人有权解除合同并向勘察人发出解除合同通知。勘察人应当承担由</w:t>
      </w:r>
    </w:p>
    <w:p>
      <w:pPr>
        <w:spacing w:line="168" w:lineRule="exact"/>
        <w:rPr>
          <w:sz w:val="20"/>
          <w:szCs w:val="20"/>
        </w:rPr>
      </w:pPr>
    </w:p>
    <w:p>
      <w:pPr>
        <w:spacing w:line="240" w:lineRule="exact"/>
        <w:ind w:left="360"/>
        <w:rPr>
          <w:sz w:val="20"/>
          <w:szCs w:val="20"/>
        </w:rPr>
      </w:pPr>
      <w:r>
        <w:rPr>
          <w:rFonts w:hint="eastAsia" w:ascii="宋体" w:hAnsi="宋体" w:cs="宋体"/>
          <w:szCs w:val="21"/>
        </w:rPr>
        <w:t>于违约所造成的费用增加、周期延误和发包人损失等。</w:t>
      </w:r>
    </w:p>
    <w:p>
      <w:pPr>
        <w:spacing w:line="200" w:lineRule="exact"/>
        <w:rPr>
          <w:sz w:val="20"/>
          <w:szCs w:val="20"/>
        </w:rPr>
      </w:pPr>
    </w:p>
    <w:p>
      <w:pPr>
        <w:spacing w:line="228" w:lineRule="exact"/>
        <w:rPr>
          <w:sz w:val="20"/>
          <w:szCs w:val="20"/>
        </w:rPr>
      </w:pPr>
    </w:p>
    <w:p>
      <w:pPr>
        <w:spacing w:line="341" w:lineRule="exact"/>
        <w:ind w:left="500"/>
        <w:rPr>
          <w:sz w:val="20"/>
          <w:szCs w:val="20"/>
        </w:rPr>
      </w:pPr>
      <w:r>
        <w:rPr>
          <w:rFonts w:eastAsia="Times New Roman"/>
          <w:sz w:val="28"/>
          <w:szCs w:val="28"/>
        </w:rPr>
        <w:t xml:space="preserve">14.2 </w:t>
      </w:r>
      <w:r>
        <w:rPr>
          <w:rFonts w:hint="eastAsia" w:ascii="黑体" w:hAnsi="黑体" w:eastAsia="黑体" w:cs="黑体"/>
          <w:sz w:val="28"/>
          <w:szCs w:val="28"/>
        </w:rPr>
        <w:t>发包人违约</w:t>
      </w:r>
    </w:p>
    <w:p>
      <w:pPr>
        <w:spacing w:line="283" w:lineRule="exact"/>
        <w:rPr>
          <w:sz w:val="20"/>
          <w:szCs w:val="20"/>
        </w:rPr>
      </w:pPr>
    </w:p>
    <w:p>
      <w:pPr>
        <w:spacing w:line="256" w:lineRule="exact"/>
        <w:ind w:left="780"/>
        <w:rPr>
          <w:sz w:val="20"/>
          <w:szCs w:val="20"/>
        </w:rPr>
      </w:pPr>
      <w:r>
        <w:rPr>
          <w:rFonts w:eastAsia="Times New Roman"/>
          <w:szCs w:val="21"/>
        </w:rPr>
        <w:t xml:space="preserve">14.2.1 </w:t>
      </w:r>
      <w:r>
        <w:rPr>
          <w:rFonts w:hint="eastAsia" w:ascii="宋体" w:hAnsi="宋体" w:cs="宋体"/>
          <w:szCs w:val="21"/>
        </w:rPr>
        <w:t>合同履行中发生下列情况之一的，属发包人违约：</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）发包人未按合同约定支付勘察费用；</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）发包人原因造成勘察停止；</w:t>
      </w:r>
    </w:p>
    <w:p>
      <w:pPr>
        <w:spacing w:line="156"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3</w:t>
      </w:r>
      <w:r>
        <w:rPr>
          <w:rFonts w:hint="eastAsia" w:ascii="宋体" w:hAnsi="宋体" w:cs="宋体"/>
          <w:szCs w:val="21"/>
        </w:rPr>
        <w:t>）发包人无法履行或停止履行合同；</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4</w:t>
      </w:r>
      <w:r>
        <w:rPr>
          <w:rFonts w:hint="eastAsia" w:ascii="宋体" w:hAnsi="宋体" w:cs="宋体"/>
          <w:szCs w:val="21"/>
        </w:rPr>
        <w:t>）发包人不履行合同约定的其他义务。</w:t>
      </w:r>
    </w:p>
    <w:p>
      <w:pPr>
        <w:spacing w:line="153" w:lineRule="exact"/>
        <w:rPr>
          <w:sz w:val="20"/>
          <w:szCs w:val="20"/>
        </w:rPr>
      </w:pPr>
    </w:p>
    <w:p>
      <w:pPr>
        <w:spacing w:line="256" w:lineRule="exact"/>
        <w:ind w:left="780"/>
        <w:rPr>
          <w:sz w:val="20"/>
          <w:szCs w:val="20"/>
        </w:rPr>
      </w:pPr>
      <w:r>
        <w:rPr>
          <w:rFonts w:eastAsia="Times New Roman"/>
          <w:szCs w:val="21"/>
        </w:rPr>
        <w:t xml:space="preserve">14.2.2 </w:t>
      </w:r>
      <w:r>
        <w:rPr>
          <w:rFonts w:hint="eastAsia" w:ascii="宋体" w:hAnsi="宋体" w:cs="宋体"/>
          <w:szCs w:val="21"/>
        </w:rPr>
        <w:t>发包人发生违约情况时，勘察人可向发包人发出暂停勘察通知，要求其在限定期限</w:t>
      </w:r>
    </w:p>
    <w:p>
      <w:pPr>
        <w:spacing w:line="152" w:lineRule="exact"/>
        <w:rPr>
          <w:sz w:val="20"/>
          <w:szCs w:val="20"/>
        </w:rPr>
      </w:pPr>
    </w:p>
    <w:p>
      <w:pPr>
        <w:spacing w:line="240" w:lineRule="exact"/>
        <w:ind w:left="360"/>
        <w:rPr>
          <w:sz w:val="20"/>
          <w:szCs w:val="20"/>
        </w:rPr>
      </w:pPr>
      <w:r>
        <w:rPr>
          <w:rFonts w:hint="eastAsia" w:ascii="宋体" w:hAnsi="宋体" w:cs="宋体"/>
          <w:szCs w:val="21"/>
        </w:rPr>
        <w:t>内纠正；逾期仍不纠正的，勘察人有权解除合同并向发包人发出解除合同通知。发包人应当承</w:t>
      </w:r>
    </w:p>
    <w:p>
      <w:pPr>
        <w:spacing w:line="168" w:lineRule="exact"/>
        <w:rPr>
          <w:sz w:val="20"/>
          <w:szCs w:val="20"/>
        </w:rPr>
      </w:pPr>
    </w:p>
    <w:p>
      <w:pPr>
        <w:spacing w:line="240" w:lineRule="exact"/>
        <w:ind w:left="360"/>
        <w:rPr>
          <w:sz w:val="20"/>
          <w:szCs w:val="20"/>
        </w:rPr>
      </w:pPr>
      <w:r>
        <w:rPr>
          <w:rFonts w:hint="eastAsia" w:ascii="宋体" w:hAnsi="宋体" w:cs="宋体"/>
          <w:szCs w:val="21"/>
        </w:rPr>
        <w:t>担由于违约所造成的费用增加、周期延误和勘察人损失等。</w:t>
      </w:r>
    </w:p>
    <w:p>
      <w:pPr>
        <w:spacing w:line="200" w:lineRule="exact"/>
        <w:rPr>
          <w:sz w:val="20"/>
          <w:szCs w:val="20"/>
        </w:rPr>
      </w:pPr>
    </w:p>
    <w:p>
      <w:pPr>
        <w:spacing w:line="231" w:lineRule="exact"/>
        <w:rPr>
          <w:sz w:val="20"/>
          <w:szCs w:val="20"/>
        </w:rPr>
      </w:pPr>
    </w:p>
    <w:p>
      <w:pPr>
        <w:spacing w:line="341" w:lineRule="exact"/>
        <w:ind w:left="500"/>
        <w:rPr>
          <w:sz w:val="20"/>
          <w:szCs w:val="20"/>
        </w:rPr>
      </w:pPr>
      <w:r>
        <w:rPr>
          <w:rFonts w:eastAsia="Times New Roman"/>
          <w:sz w:val="28"/>
          <w:szCs w:val="28"/>
        </w:rPr>
        <w:t xml:space="preserve">14.3 </w:t>
      </w:r>
      <w:r>
        <w:rPr>
          <w:rFonts w:hint="eastAsia" w:ascii="黑体" w:hAnsi="黑体" w:eastAsia="黑体" w:cs="黑体"/>
          <w:sz w:val="28"/>
          <w:szCs w:val="28"/>
        </w:rPr>
        <w:t>第三人造成的违约</w:t>
      </w:r>
    </w:p>
    <w:p>
      <w:pPr>
        <w:spacing w:line="283" w:lineRule="exact"/>
        <w:rPr>
          <w:sz w:val="20"/>
          <w:szCs w:val="20"/>
        </w:rPr>
      </w:pPr>
    </w:p>
    <w:p>
      <w:pPr>
        <w:spacing w:line="240" w:lineRule="exact"/>
        <w:ind w:left="780"/>
        <w:rPr>
          <w:sz w:val="20"/>
          <w:szCs w:val="20"/>
        </w:rPr>
      </w:pPr>
      <w:r>
        <w:rPr>
          <w:rFonts w:hint="eastAsia" w:ascii="宋体" w:hAnsi="宋体" w:cs="宋体"/>
          <w:szCs w:val="21"/>
        </w:rPr>
        <w:t>在履行合同过程中，一方当事人因第三人的原因造成违约的，应当向对方当事人承担违约</w:t>
      </w:r>
    </w:p>
    <w:p>
      <w:pPr>
        <w:spacing w:line="168" w:lineRule="exact"/>
        <w:rPr>
          <w:sz w:val="20"/>
          <w:szCs w:val="20"/>
        </w:rPr>
      </w:pPr>
    </w:p>
    <w:p>
      <w:pPr>
        <w:spacing w:line="240" w:lineRule="exact"/>
        <w:ind w:left="360"/>
        <w:rPr>
          <w:sz w:val="20"/>
          <w:szCs w:val="20"/>
        </w:rPr>
      </w:pPr>
      <w:r>
        <w:rPr>
          <w:rFonts w:hint="eastAsia" w:ascii="宋体" w:hAnsi="宋体" w:cs="宋体"/>
          <w:szCs w:val="21"/>
        </w:rPr>
        <w:t>责任。一方当事人和第三人之间的纠纷，依照法律规定或者按照约定解决。</w:t>
      </w:r>
    </w:p>
    <w:p>
      <w:pPr>
        <w:sectPr>
          <w:pgSz w:w="12240" w:h="15840"/>
          <w:pgMar w:top="1440" w:right="1440" w:bottom="378" w:left="1440" w:header="0" w:footer="0" w:gutter="0"/>
          <w:cols w:equalWidth="0" w:num="1">
            <w:col w:w="9360"/>
          </w:cols>
        </w:sectPr>
      </w:pPr>
    </w:p>
    <w:p>
      <w:pPr>
        <w:widowControl/>
        <w:numPr>
          <w:ilvl w:val="0"/>
          <w:numId w:val="28"/>
        </w:numPr>
        <w:tabs>
          <w:tab w:val="left" w:pos="920"/>
        </w:tabs>
        <w:spacing w:line="390" w:lineRule="exact"/>
        <w:ind w:left="920" w:hanging="560"/>
        <w:jc w:val="left"/>
        <w:rPr>
          <w:rFonts w:eastAsia="Times New Roman"/>
          <w:b/>
          <w:bCs/>
          <w:sz w:val="32"/>
          <w:szCs w:val="32"/>
        </w:rPr>
      </w:pPr>
      <w:bookmarkStart w:id="37" w:name="page71"/>
      <w:bookmarkEnd w:id="37"/>
      <w:r>
        <w:rPr>
          <w:rFonts w:hint="eastAsia" w:ascii="黑体" w:hAnsi="黑体" w:eastAsia="黑体" w:cs="黑体"/>
          <w:b/>
          <w:bCs/>
          <w:sz w:val="32"/>
          <w:szCs w:val="32"/>
        </w:rPr>
        <w:t>争议的解决</w:t>
      </w:r>
    </w:p>
    <w:p>
      <w:pPr>
        <w:spacing w:line="200" w:lineRule="exact"/>
        <w:rPr>
          <w:sz w:val="20"/>
          <w:szCs w:val="20"/>
        </w:rPr>
      </w:pPr>
    </w:p>
    <w:p>
      <w:pPr>
        <w:spacing w:line="240" w:lineRule="exact"/>
        <w:ind w:left="780"/>
        <w:rPr>
          <w:sz w:val="20"/>
          <w:szCs w:val="20"/>
        </w:rPr>
      </w:pPr>
      <w:r>
        <w:rPr>
          <w:rFonts w:hint="eastAsia" w:ascii="宋体" w:hAnsi="宋体" w:cs="宋体"/>
          <w:szCs w:val="21"/>
        </w:rPr>
        <w:t>发包人和勘察人在履行合同中发生争议的，可以友好协商解决。合同当事人友好协商解决</w:t>
      </w:r>
    </w:p>
    <w:p>
      <w:pPr>
        <w:spacing w:line="168" w:lineRule="exact"/>
        <w:rPr>
          <w:sz w:val="20"/>
          <w:szCs w:val="20"/>
        </w:rPr>
      </w:pPr>
    </w:p>
    <w:p>
      <w:pPr>
        <w:spacing w:line="240" w:lineRule="exact"/>
        <w:ind w:left="360"/>
        <w:rPr>
          <w:sz w:val="20"/>
          <w:szCs w:val="20"/>
        </w:rPr>
      </w:pPr>
      <w:r>
        <w:rPr>
          <w:rFonts w:hint="eastAsia" w:ascii="宋体" w:hAnsi="宋体" w:cs="宋体"/>
          <w:szCs w:val="21"/>
        </w:rPr>
        <w:t>不成的，可在专用合同条款中约定下列一种方式解决：</w:t>
      </w:r>
    </w:p>
    <w:p>
      <w:pPr>
        <w:spacing w:line="17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）向约定的仲裁委员会申请仲裁；</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）向有管辖权的人民法院提起诉讼。</w:t>
      </w:r>
    </w:p>
    <w:p>
      <w:pPr>
        <w:spacing w:line="200" w:lineRule="exact"/>
        <w:rPr>
          <w:sz w:val="20"/>
          <w:szCs w:val="20"/>
        </w:rPr>
      </w:pPr>
    </w:p>
    <w:p>
      <w:pPr>
        <w:autoSpaceDE w:val="0"/>
        <w:autoSpaceDN w:val="0"/>
        <w:adjustRightInd w:val="0"/>
        <w:spacing w:line="360" w:lineRule="auto"/>
        <w:ind w:firstLine="420" w:firstLineChars="200"/>
        <w:jc w:val="left"/>
        <w:rPr>
          <w:rFonts w:ascii="微软雅黑" w:hAnsi="Times New Roman" w:eastAsia="微软雅黑" w:cs="微软雅黑"/>
          <w:kern w:val="0"/>
          <w:szCs w:val="21"/>
        </w:rPr>
      </w:pPr>
      <w:r>
        <w:rPr>
          <w:rFonts w:hint="eastAsia" w:ascii="宋体" w:hAnsi="宋体" w:cs="微软雅黑"/>
          <w:kern w:val="0"/>
          <w:szCs w:val="21"/>
        </w:rPr>
        <w:t>。</w:t>
      </w:r>
    </w:p>
    <w:p>
      <w:pPr>
        <w:autoSpaceDE w:val="0"/>
        <w:autoSpaceDN w:val="0"/>
        <w:adjustRightInd w:val="0"/>
        <w:spacing w:before="49"/>
        <w:ind w:left="520" w:right="-20"/>
        <w:jc w:val="left"/>
        <w:rPr>
          <w:rFonts w:ascii="微软雅黑" w:hAnsi="Times New Roman" w:eastAsia="微软雅黑" w:cs="微软雅黑"/>
          <w:kern w:val="0"/>
          <w:szCs w:val="21"/>
        </w:rPr>
        <w:sectPr>
          <w:pgSz w:w="12240" w:h="15840"/>
          <w:pgMar w:top="1380" w:right="1680" w:bottom="920" w:left="1700" w:header="0" w:footer="721" w:gutter="0"/>
          <w:cols w:space="720" w:num="1"/>
        </w:sectPr>
      </w:pPr>
    </w:p>
    <w:p>
      <w:pPr>
        <w:autoSpaceDE w:val="0"/>
        <w:autoSpaceDN w:val="0"/>
        <w:adjustRightInd w:val="0"/>
        <w:spacing w:line="466" w:lineRule="exact"/>
        <w:ind w:left="3275" w:right="-20"/>
        <w:jc w:val="left"/>
        <w:rPr>
          <w:rFonts w:ascii="黑体" w:hAnsi="Times New Roman" w:eastAsia="黑体" w:cs="微软雅黑"/>
          <w:kern w:val="0"/>
          <w:position w:val="-1"/>
          <w:sz w:val="32"/>
          <w:szCs w:val="32"/>
        </w:rPr>
      </w:pPr>
      <w:r>
        <w:rPr>
          <w:rFonts w:hint="eastAsia" w:ascii="黑体" w:hAnsi="Times New Roman" w:eastAsia="黑体" w:cs="微软雅黑"/>
          <w:spacing w:val="2"/>
          <w:kern w:val="0"/>
          <w:position w:val="-1"/>
          <w:sz w:val="32"/>
          <w:szCs w:val="32"/>
        </w:rPr>
        <w:t>第二节专用合</w:t>
      </w:r>
      <w:r>
        <w:rPr>
          <w:rFonts w:hint="eastAsia" w:ascii="黑体" w:hAnsi="Times New Roman" w:eastAsia="黑体" w:cs="微软雅黑"/>
          <w:kern w:val="0"/>
          <w:position w:val="-1"/>
          <w:sz w:val="32"/>
          <w:szCs w:val="32"/>
        </w:rPr>
        <w:t>同</w:t>
      </w:r>
      <w:r>
        <w:rPr>
          <w:rFonts w:hint="eastAsia" w:ascii="黑体" w:hAnsi="Times New Roman" w:eastAsia="黑体" w:cs="微软雅黑"/>
          <w:spacing w:val="2"/>
          <w:kern w:val="0"/>
          <w:position w:val="-1"/>
          <w:sz w:val="32"/>
          <w:szCs w:val="32"/>
        </w:rPr>
        <w:t>条</w:t>
      </w:r>
      <w:r>
        <w:rPr>
          <w:rFonts w:hint="eastAsia" w:ascii="黑体" w:hAnsi="Times New Roman" w:eastAsia="黑体" w:cs="微软雅黑"/>
          <w:kern w:val="0"/>
          <w:position w:val="-1"/>
          <w:sz w:val="32"/>
          <w:szCs w:val="32"/>
        </w:rPr>
        <w:t>款</w:t>
      </w:r>
    </w:p>
    <w:p>
      <w:pPr>
        <w:autoSpaceDE w:val="0"/>
        <w:autoSpaceDN w:val="0"/>
        <w:adjustRightInd w:val="0"/>
        <w:spacing w:line="466" w:lineRule="exact"/>
        <w:ind w:left="3275" w:right="-20"/>
        <w:jc w:val="left"/>
        <w:rPr>
          <w:rFonts w:ascii="黑体" w:hAnsi="Times New Roman" w:eastAsia="黑体" w:cs="微软雅黑"/>
          <w:kern w:val="0"/>
          <w:position w:val="-1"/>
          <w:sz w:val="32"/>
          <w:szCs w:val="32"/>
        </w:rPr>
      </w:pP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合同价款确定方式、调整方式和风险范围划分：</w:t>
      </w: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付款方式：</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确定中标人后，合同谈判时约定。</w:t>
      </w: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违约：</w:t>
      </w:r>
    </w:p>
    <w:p>
      <w:pPr>
        <w:autoSpaceDE w:val="0"/>
        <w:autoSpaceDN w:val="0"/>
        <w:adjustRightInd w:val="0"/>
        <w:spacing w:line="360" w:lineRule="auto"/>
        <w:ind w:firstLine="420" w:firstLineChars="200"/>
        <w:jc w:val="left"/>
        <w:rPr>
          <w:rFonts w:ascii="Times New Roman" w:hAnsi="Times New Roman"/>
          <w:kern w:val="0"/>
          <w:szCs w:val="21"/>
        </w:rPr>
      </w:pPr>
      <w:r>
        <w:rPr>
          <w:rFonts w:hint="eastAsia" w:ascii="Times New Roman" w:hAnsi="Times New Roman"/>
          <w:kern w:val="0"/>
          <w:szCs w:val="21"/>
        </w:rPr>
        <w:t>执行通用条款。</w:t>
      </w: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ind w:firstLine="420" w:firstLineChars="200"/>
        <w:jc w:val="left"/>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争议的解决：</w:t>
      </w:r>
    </w:p>
    <w:p>
      <w:pPr>
        <w:autoSpaceDE w:val="0"/>
        <w:autoSpaceDN w:val="0"/>
        <w:adjustRightInd w:val="0"/>
        <w:spacing w:line="360" w:lineRule="auto"/>
        <w:ind w:firstLine="420" w:firstLineChars="200"/>
        <w:jc w:val="left"/>
        <w:rPr>
          <w:rFonts w:ascii="Times New Roman" w:hAnsi="Times New Roman"/>
          <w:kern w:val="0"/>
          <w:szCs w:val="21"/>
        </w:rPr>
      </w:pPr>
    </w:p>
    <w:p>
      <w:pPr>
        <w:autoSpaceDE w:val="0"/>
        <w:autoSpaceDN w:val="0"/>
        <w:adjustRightInd w:val="0"/>
        <w:spacing w:line="360" w:lineRule="auto"/>
        <w:rPr>
          <w:rFonts w:ascii="Times New Roman" w:hAnsi="Times New Roman"/>
          <w:kern w:val="0"/>
          <w:position w:val="-1"/>
          <w:sz w:val="32"/>
          <w:szCs w:val="32"/>
        </w:rPr>
      </w:pPr>
    </w:p>
    <w:p>
      <w:pPr>
        <w:autoSpaceDE w:val="0"/>
        <w:autoSpaceDN w:val="0"/>
        <w:adjustRightInd w:val="0"/>
        <w:spacing w:line="466" w:lineRule="exact"/>
        <w:ind w:left="3275" w:right="-20"/>
        <w:jc w:val="left"/>
        <w:rPr>
          <w:rFonts w:ascii="微软雅黑" w:hAnsi="Times New Roman" w:eastAsia="微软雅黑" w:cs="微软雅黑"/>
          <w:kern w:val="0"/>
          <w:sz w:val="32"/>
          <w:szCs w:val="32"/>
        </w:rPr>
        <w:sectPr>
          <w:pgSz w:w="12240" w:h="15840"/>
          <w:pgMar w:top="1380" w:right="1720" w:bottom="920" w:left="1720" w:header="0" w:footer="721" w:gutter="0"/>
          <w:cols w:equalWidth="0" w:num="1">
            <w:col w:w="8800"/>
          </w:cols>
        </w:sectPr>
      </w:pPr>
    </w:p>
    <w:p>
      <w:pPr>
        <w:autoSpaceDE w:val="0"/>
        <w:autoSpaceDN w:val="0"/>
        <w:adjustRightInd w:val="0"/>
        <w:spacing w:line="466" w:lineRule="exact"/>
        <w:ind w:left="3275" w:right="-20"/>
        <w:jc w:val="left"/>
        <w:rPr>
          <w:rFonts w:ascii="黑体" w:hAnsi="Times New Roman" w:eastAsia="黑体" w:cs="微软雅黑"/>
          <w:kern w:val="0"/>
          <w:sz w:val="32"/>
          <w:szCs w:val="32"/>
        </w:rPr>
      </w:pPr>
      <w:r>
        <w:rPr>
          <w:rFonts w:hint="eastAsia" w:ascii="黑体" w:hAnsi="Times New Roman" w:eastAsia="黑体" w:cs="微软雅黑"/>
          <w:spacing w:val="2"/>
          <w:kern w:val="0"/>
          <w:position w:val="-1"/>
          <w:sz w:val="32"/>
          <w:szCs w:val="32"/>
        </w:rPr>
        <w:t>第三节合同附</w:t>
      </w:r>
      <w:r>
        <w:rPr>
          <w:rFonts w:hint="eastAsia" w:ascii="黑体" w:hAnsi="Times New Roman" w:eastAsia="黑体" w:cs="微软雅黑"/>
          <w:kern w:val="0"/>
          <w:position w:val="-1"/>
          <w:sz w:val="32"/>
          <w:szCs w:val="32"/>
        </w:rPr>
        <w:t>件</w:t>
      </w:r>
      <w:r>
        <w:rPr>
          <w:rFonts w:hint="eastAsia" w:ascii="黑体" w:hAnsi="Times New Roman" w:eastAsia="黑体" w:cs="微软雅黑"/>
          <w:spacing w:val="2"/>
          <w:kern w:val="0"/>
          <w:position w:val="-1"/>
          <w:sz w:val="32"/>
          <w:szCs w:val="32"/>
        </w:rPr>
        <w:t>格</w:t>
      </w:r>
      <w:r>
        <w:rPr>
          <w:rFonts w:hint="eastAsia" w:ascii="黑体" w:hAnsi="Times New Roman" w:eastAsia="黑体" w:cs="微软雅黑"/>
          <w:kern w:val="0"/>
          <w:position w:val="-1"/>
          <w:sz w:val="32"/>
          <w:szCs w:val="32"/>
        </w:rPr>
        <w:t>式</w:t>
      </w:r>
    </w:p>
    <w:p>
      <w:pPr>
        <w:autoSpaceDE w:val="0"/>
        <w:autoSpaceDN w:val="0"/>
        <w:adjustRightInd w:val="0"/>
        <w:spacing w:line="466" w:lineRule="exact"/>
        <w:ind w:left="3275" w:right="-20"/>
        <w:jc w:val="left"/>
        <w:rPr>
          <w:rFonts w:ascii="微软雅黑" w:hAnsi="Times New Roman" w:eastAsia="微软雅黑" w:cs="微软雅黑"/>
          <w:kern w:val="0"/>
          <w:sz w:val="32"/>
          <w:szCs w:val="32"/>
        </w:rPr>
        <w:sectPr>
          <w:pgSz w:w="12240" w:h="15840"/>
          <w:pgMar w:top="1380" w:right="1720" w:bottom="920" w:left="1720" w:header="0" w:footer="721" w:gutter="0"/>
          <w:cols w:space="720" w:num="1"/>
        </w:sectPr>
      </w:pPr>
    </w:p>
    <w:p>
      <w:pPr>
        <w:autoSpaceDE w:val="0"/>
        <w:autoSpaceDN w:val="0"/>
        <w:adjustRightInd w:val="0"/>
        <w:spacing w:line="360" w:lineRule="auto"/>
        <w:ind w:left="238" w:right="-23"/>
        <w:jc w:val="left"/>
        <w:rPr>
          <w:rFonts w:ascii="宋体" w:cs="微软雅黑"/>
          <w:b/>
          <w:kern w:val="0"/>
          <w:sz w:val="32"/>
          <w:szCs w:val="32"/>
        </w:rPr>
      </w:pPr>
      <w:r>
        <w:rPr>
          <w:rFonts w:hint="eastAsia" w:ascii="宋体" w:hAnsi="宋体" w:cs="微软雅黑"/>
          <w:b/>
          <w:kern w:val="0"/>
          <w:position w:val="-4"/>
          <w:sz w:val="32"/>
          <w:szCs w:val="32"/>
        </w:rPr>
        <w:t>附件一</w:t>
      </w:r>
      <w:r>
        <w:rPr>
          <w:rFonts w:hint="eastAsia" w:ascii="宋体" w:hAnsi="宋体" w:cs="微软雅黑"/>
          <w:b/>
          <w:spacing w:val="-3"/>
          <w:kern w:val="0"/>
          <w:position w:val="-4"/>
          <w:sz w:val="32"/>
          <w:szCs w:val="32"/>
        </w:rPr>
        <w:t>：</w:t>
      </w:r>
      <w:r>
        <w:rPr>
          <w:rFonts w:hint="eastAsia" w:ascii="宋体" w:hAnsi="宋体" w:cs="微软雅黑"/>
          <w:b/>
          <w:kern w:val="0"/>
          <w:position w:val="-4"/>
          <w:sz w:val="32"/>
          <w:szCs w:val="32"/>
        </w:rPr>
        <w:t>合同</w:t>
      </w:r>
      <w:r>
        <w:rPr>
          <w:rFonts w:hint="eastAsia" w:ascii="宋体" w:hAnsi="宋体" w:cs="微软雅黑"/>
          <w:b/>
          <w:spacing w:val="-3"/>
          <w:kern w:val="0"/>
          <w:position w:val="-4"/>
          <w:sz w:val="32"/>
          <w:szCs w:val="32"/>
        </w:rPr>
        <w:t>协议</w:t>
      </w:r>
      <w:r>
        <w:rPr>
          <w:rFonts w:hint="eastAsia" w:ascii="宋体" w:hAnsi="宋体" w:cs="微软雅黑"/>
          <w:b/>
          <w:kern w:val="0"/>
          <w:position w:val="-4"/>
          <w:sz w:val="32"/>
          <w:szCs w:val="32"/>
        </w:rPr>
        <w:t>书</w:t>
      </w:r>
    </w:p>
    <w:p>
      <w:pPr>
        <w:autoSpaceDE w:val="0"/>
        <w:autoSpaceDN w:val="0"/>
        <w:adjustRightInd w:val="0"/>
        <w:spacing w:line="360" w:lineRule="auto"/>
        <w:ind w:left="3680" w:right="3776"/>
        <w:jc w:val="center"/>
        <w:rPr>
          <w:rFonts w:ascii="黑体" w:hAnsi="宋体" w:eastAsia="黑体" w:cs="微软雅黑"/>
          <w:kern w:val="0"/>
          <w:sz w:val="28"/>
          <w:szCs w:val="28"/>
        </w:rPr>
      </w:pPr>
      <w:r>
        <w:rPr>
          <w:rFonts w:hint="eastAsia" w:ascii="黑体" w:hAnsi="宋体" w:eastAsia="黑体" w:cs="微软雅黑"/>
          <w:kern w:val="0"/>
          <w:sz w:val="28"/>
          <w:szCs w:val="28"/>
        </w:rPr>
        <w:t>合同协</w:t>
      </w:r>
      <w:r>
        <w:rPr>
          <w:rFonts w:hint="eastAsia" w:ascii="黑体" w:hAnsi="宋体" w:eastAsia="黑体" w:cs="微软雅黑"/>
          <w:spacing w:val="-3"/>
          <w:kern w:val="0"/>
          <w:sz w:val="28"/>
          <w:szCs w:val="28"/>
        </w:rPr>
        <w:t>议</w:t>
      </w:r>
      <w:r>
        <w:rPr>
          <w:rFonts w:hint="eastAsia" w:ascii="黑体" w:hAnsi="宋体" w:eastAsia="黑体" w:cs="微软雅黑"/>
          <w:kern w:val="0"/>
          <w:sz w:val="28"/>
          <w:szCs w:val="28"/>
        </w:rPr>
        <w:t>书</w:t>
      </w:r>
    </w:p>
    <w:p>
      <w:pPr>
        <w:tabs>
          <w:tab w:val="left" w:pos="2440"/>
          <w:tab w:val="left" w:pos="3580"/>
          <w:tab w:val="left" w:pos="8100"/>
        </w:tabs>
        <w:autoSpaceDE w:val="0"/>
        <w:autoSpaceDN w:val="0"/>
        <w:adjustRightInd w:val="0"/>
        <w:spacing w:line="360" w:lineRule="auto"/>
        <w:ind w:left="102" w:right="34" w:firstLine="357"/>
        <w:jc w:val="left"/>
        <w:rPr>
          <w:rFonts w:ascii="宋体"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w:t>
      </w:r>
      <w:r>
        <w:rPr>
          <w:rFonts w:hint="eastAsia" w:ascii="宋体" w:hAnsi="宋体" w:cs="微软雅黑"/>
          <w:spacing w:val="-2"/>
          <w:kern w:val="0"/>
          <w:szCs w:val="21"/>
        </w:rPr>
        <w:t>发</w:t>
      </w:r>
      <w:r>
        <w:rPr>
          <w:rFonts w:hint="eastAsia" w:ascii="宋体" w:hAnsi="宋体" w:cs="微软雅黑"/>
          <w:kern w:val="0"/>
          <w:szCs w:val="21"/>
        </w:rPr>
        <w:t>包人</w:t>
      </w:r>
      <w:r>
        <w:rPr>
          <w:rFonts w:hint="eastAsia" w:ascii="宋体" w:hAnsi="宋体" w:cs="微软雅黑"/>
          <w:spacing w:val="-2"/>
          <w:kern w:val="0"/>
          <w:szCs w:val="21"/>
        </w:rPr>
        <w:t>名</w:t>
      </w:r>
      <w:r>
        <w:rPr>
          <w:rFonts w:hint="eastAsia" w:ascii="宋体" w:hAnsi="宋体" w:cs="微软雅黑"/>
          <w:kern w:val="0"/>
          <w:szCs w:val="21"/>
        </w:rPr>
        <w:t>称，</w:t>
      </w:r>
      <w:r>
        <w:rPr>
          <w:rFonts w:hint="eastAsia" w:ascii="宋体" w:hAnsi="宋体" w:cs="微软雅黑"/>
          <w:spacing w:val="-2"/>
          <w:kern w:val="0"/>
          <w:szCs w:val="21"/>
        </w:rPr>
        <w:t>以</w:t>
      </w:r>
      <w:r>
        <w:rPr>
          <w:rFonts w:hint="eastAsia" w:ascii="宋体" w:hAnsi="宋体" w:cs="微软雅黑"/>
          <w:kern w:val="0"/>
          <w:szCs w:val="21"/>
        </w:rPr>
        <w:t>下简</w:t>
      </w:r>
      <w:r>
        <w:rPr>
          <w:rFonts w:hint="eastAsia" w:ascii="宋体" w:hAnsi="宋体" w:cs="微软雅黑"/>
          <w:spacing w:val="-3"/>
          <w:kern w:val="0"/>
          <w:szCs w:val="21"/>
        </w:rPr>
        <w:t>称</w:t>
      </w:r>
      <w:r>
        <w:rPr>
          <w:rFonts w:hint="eastAsia" w:ascii="宋体"/>
          <w:kern w:val="0"/>
          <w:szCs w:val="21"/>
        </w:rPr>
        <w:t>“</w:t>
      </w:r>
      <w:r>
        <w:rPr>
          <w:rFonts w:hint="eastAsia" w:ascii="宋体" w:hAnsi="宋体" w:cs="微软雅黑"/>
          <w:kern w:val="0"/>
          <w:szCs w:val="21"/>
        </w:rPr>
        <w:t>发</w:t>
      </w:r>
      <w:r>
        <w:rPr>
          <w:rFonts w:hint="eastAsia" w:ascii="宋体" w:hAnsi="宋体" w:cs="微软雅黑"/>
          <w:spacing w:val="-2"/>
          <w:kern w:val="0"/>
          <w:szCs w:val="21"/>
        </w:rPr>
        <w:t>包</w:t>
      </w:r>
      <w:r>
        <w:rPr>
          <w:rFonts w:hint="eastAsia" w:ascii="宋体" w:hAnsi="宋体" w:cs="微软雅黑"/>
          <w:kern w:val="0"/>
          <w:szCs w:val="21"/>
        </w:rPr>
        <w:t>人</w:t>
      </w:r>
      <w:r>
        <w:rPr>
          <w:rFonts w:hint="eastAsia" w:ascii="宋体"/>
          <w:kern w:val="0"/>
          <w:szCs w:val="21"/>
        </w:rPr>
        <w:t>”</w:t>
      </w:r>
      <w:r>
        <w:rPr>
          <w:rFonts w:hint="eastAsia" w:ascii="宋体" w:hAnsi="宋体" w:cs="微软雅黑"/>
          <w:kern w:val="0"/>
          <w:szCs w:val="21"/>
        </w:rPr>
        <w:t>）</w:t>
      </w:r>
      <w:r>
        <w:rPr>
          <w:rFonts w:hint="eastAsia" w:ascii="宋体" w:hAnsi="宋体" w:cs="微软雅黑"/>
          <w:spacing w:val="-2"/>
          <w:kern w:val="0"/>
          <w:szCs w:val="21"/>
        </w:rPr>
        <w:t>为</w:t>
      </w:r>
      <w:r>
        <w:rPr>
          <w:rFonts w:hint="eastAsia" w:ascii="宋体" w:hAnsi="宋体" w:cs="微软雅黑"/>
          <w:kern w:val="0"/>
          <w:szCs w:val="21"/>
        </w:rPr>
        <w:t>实施</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r>
        <w:rPr>
          <w:rFonts w:hint="eastAsia" w:ascii="宋体" w:hAnsi="宋体" w:cs="微软雅黑"/>
          <w:spacing w:val="-2"/>
          <w:kern w:val="0"/>
          <w:szCs w:val="21"/>
        </w:rPr>
        <w:t>项</w:t>
      </w:r>
      <w:r>
        <w:rPr>
          <w:rFonts w:hint="eastAsia" w:ascii="宋体" w:hAnsi="宋体" w:cs="微软雅黑"/>
          <w:kern w:val="0"/>
          <w:szCs w:val="21"/>
        </w:rPr>
        <w:t>目</w:t>
      </w:r>
      <w:r>
        <w:rPr>
          <w:rFonts w:ascii="宋体" w:hAnsi="宋体" w:cs="微软雅黑"/>
          <w:kern w:val="0"/>
          <w:szCs w:val="21"/>
        </w:rPr>
        <w:t xml:space="preserve"> </w:t>
      </w:r>
      <w:r>
        <w:rPr>
          <w:rFonts w:hint="eastAsia" w:ascii="宋体" w:hAnsi="宋体" w:cs="微软雅黑"/>
          <w:kern w:val="0"/>
          <w:szCs w:val="21"/>
        </w:rPr>
        <w:t>名称</w:t>
      </w:r>
      <w:r>
        <w:rPr>
          <w:rFonts w:hint="eastAsia" w:ascii="宋体" w:hAnsi="宋体" w:cs="微软雅黑"/>
          <w:spacing w:val="-103"/>
          <w:kern w:val="0"/>
          <w:szCs w:val="21"/>
        </w:rPr>
        <w:t>）</w:t>
      </w:r>
      <w:r>
        <w:rPr>
          <w:rFonts w:hint="eastAsia" w:ascii="宋体" w:hAnsi="宋体" w:cs="微软雅黑"/>
          <w:kern w:val="0"/>
          <w:szCs w:val="21"/>
        </w:rPr>
        <w:t>，已接受</w:t>
      </w:r>
      <w:r>
        <w:rPr>
          <w:rFonts w:ascii="宋体" w:hAnsi="宋体" w:cs="微软雅黑"/>
          <w:w w:val="169"/>
          <w:kern w:val="0"/>
          <w:szCs w:val="21"/>
          <w:u w:val="single"/>
        </w:rPr>
        <w:t xml:space="preserve"> </w:t>
      </w:r>
      <w:r>
        <w:rPr>
          <w:rFonts w:ascii="宋体" w:cs="微软雅黑"/>
          <w:kern w:val="0"/>
          <w:szCs w:val="21"/>
          <w:u w:val="single"/>
        </w:rPr>
        <w:tab/>
      </w:r>
      <w:r>
        <w:rPr>
          <w:rFonts w:ascii="宋体" w:cs="微软雅黑"/>
          <w:kern w:val="0"/>
          <w:szCs w:val="21"/>
          <w:u w:val="single"/>
        </w:rPr>
        <w:tab/>
      </w:r>
      <w:r>
        <w:rPr>
          <w:rFonts w:hint="eastAsia" w:ascii="宋体" w:hAnsi="宋体" w:cs="微软雅黑"/>
          <w:kern w:val="0"/>
          <w:szCs w:val="21"/>
        </w:rPr>
        <w:t>（勘察人名称，以下简称</w:t>
      </w:r>
      <w:r>
        <w:rPr>
          <w:rFonts w:hint="eastAsia" w:ascii="宋体"/>
          <w:kern w:val="0"/>
          <w:szCs w:val="21"/>
        </w:rPr>
        <w:t>“</w:t>
      </w:r>
      <w:r>
        <w:rPr>
          <w:rFonts w:hint="eastAsia" w:ascii="宋体" w:hAnsi="宋体" w:cs="微软雅黑"/>
          <w:kern w:val="0"/>
          <w:szCs w:val="21"/>
        </w:rPr>
        <w:t>勘察人</w:t>
      </w:r>
      <w:r>
        <w:rPr>
          <w:rFonts w:hint="eastAsia" w:ascii="宋体"/>
          <w:kern w:val="0"/>
          <w:szCs w:val="21"/>
        </w:rPr>
        <w:t>”</w:t>
      </w:r>
      <w:r>
        <w:rPr>
          <w:rFonts w:hint="eastAsia" w:ascii="宋体" w:hAnsi="宋体" w:cs="微软雅黑"/>
          <w:kern w:val="0"/>
          <w:szCs w:val="21"/>
        </w:rPr>
        <w:t>）对该项目勘察投标。</w:t>
      </w:r>
    </w:p>
    <w:p>
      <w:pPr>
        <w:autoSpaceDE w:val="0"/>
        <w:autoSpaceDN w:val="0"/>
        <w:adjustRightInd w:val="0"/>
        <w:spacing w:line="360" w:lineRule="auto"/>
        <w:ind w:left="65" w:right="5439"/>
        <w:jc w:val="center"/>
        <w:rPr>
          <w:rFonts w:ascii="宋体" w:cs="微软雅黑"/>
          <w:kern w:val="0"/>
          <w:szCs w:val="21"/>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和</w:t>
      </w:r>
      <w:r>
        <w:rPr>
          <w:rFonts w:hint="eastAsia" w:ascii="宋体" w:hAnsi="宋体" w:cs="微软雅黑"/>
          <w:spacing w:val="-2"/>
          <w:kern w:val="0"/>
          <w:szCs w:val="21"/>
        </w:rPr>
        <w:t>勘察人</w:t>
      </w:r>
      <w:r>
        <w:rPr>
          <w:rFonts w:hint="eastAsia" w:ascii="宋体" w:hAnsi="宋体" w:cs="微软雅黑"/>
          <w:kern w:val="0"/>
          <w:szCs w:val="21"/>
        </w:rPr>
        <w:t>共</w:t>
      </w:r>
      <w:r>
        <w:rPr>
          <w:rFonts w:hint="eastAsia" w:ascii="宋体" w:hAnsi="宋体" w:cs="微软雅黑"/>
          <w:spacing w:val="-2"/>
          <w:kern w:val="0"/>
          <w:szCs w:val="21"/>
        </w:rPr>
        <w:t>同</w:t>
      </w:r>
      <w:r>
        <w:rPr>
          <w:rFonts w:hint="eastAsia" w:ascii="宋体" w:hAnsi="宋体" w:cs="微软雅黑"/>
          <w:kern w:val="0"/>
          <w:szCs w:val="21"/>
        </w:rPr>
        <w:t>达</w:t>
      </w:r>
      <w:r>
        <w:rPr>
          <w:rFonts w:hint="eastAsia" w:ascii="宋体" w:hAnsi="宋体" w:cs="微软雅黑"/>
          <w:spacing w:val="-2"/>
          <w:kern w:val="0"/>
          <w:szCs w:val="21"/>
        </w:rPr>
        <w:t>成</w:t>
      </w:r>
      <w:r>
        <w:rPr>
          <w:rFonts w:hint="eastAsia" w:ascii="宋体" w:hAnsi="宋体" w:cs="微软雅黑"/>
          <w:kern w:val="0"/>
          <w:szCs w:val="21"/>
        </w:rPr>
        <w:t>如下</w:t>
      </w:r>
      <w:r>
        <w:rPr>
          <w:rFonts w:hint="eastAsia" w:ascii="宋体" w:hAnsi="宋体" w:cs="微软雅黑"/>
          <w:spacing w:val="-2"/>
          <w:kern w:val="0"/>
          <w:szCs w:val="21"/>
        </w:rPr>
        <w:t>协</w:t>
      </w:r>
      <w:r>
        <w:rPr>
          <w:rFonts w:hint="eastAsia" w:ascii="宋体" w:hAnsi="宋体" w:cs="微软雅黑"/>
          <w:kern w:val="0"/>
          <w:szCs w:val="21"/>
        </w:rPr>
        <w:t>议。</w:t>
      </w:r>
    </w:p>
    <w:p>
      <w:pPr>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1. </w:t>
      </w:r>
      <w:r>
        <w:rPr>
          <w:rFonts w:ascii="Times New Roman" w:hAnsi="Times New Roman"/>
          <w:spacing w:val="1"/>
          <w:kern w:val="0"/>
          <w:szCs w:val="21"/>
        </w:rPr>
        <w:t xml:space="preserve"> </w:t>
      </w:r>
      <w:r>
        <w:rPr>
          <w:rFonts w:hint="eastAsia" w:ascii="宋体" w:hAnsi="宋体" w:cs="微软雅黑"/>
          <w:spacing w:val="-2"/>
          <w:kern w:val="0"/>
          <w:szCs w:val="21"/>
        </w:rPr>
        <w:t>本</w:t>
      </w:r>
      <w:r>
        <w:rPr>
          <w:rFonts w:hint="eastAsia" w:ascii="宋体" w:hAnsi="宋体" w:cs="微软雅黑"/>
          <w:kern w:val="0"/>
          <w:szCs w:val="21"/>
        </w:rPr>
        <w:t>协</w:t>
      </w:r>
      <w:r>
        <w:rPr>
          <w:rFonts w:hint="eastAsia" w:ascii="宋体" w:hAnsi="宋体" w:cs="微软雅黑"/>
          <w:spacing w:val="-2"/>
          <w:kern w:val="0"/>
          <w:szCs w:val="21"/>
        </w:rPr>
        <w:t>议</w:t>
      </w:r>
      <w:r>
        <w:rPr>
          <w:rFonts w:hint="eastAsia" w:ascii="宋体" w:hAnsi="宋体" w:cs="微软雅黑"/>
          <w:kern w:val="0"/>
          <w:szCs w:val="21"/>
        </w:rPr>
        <w:t>书</w:t>
      </w:r>
      <w:r>
        <w:rPr>
          <w:rFonts w:hint="eastAsia" w:ascii="宋体" w:hAnsi="宋体" w:cs="微软雅黑"/>
          <w:spacing w:val="-2"/>
          <w:kern w:val="0"/>
          <w:szCs w:val="21"/>
        </w:rPr>
        <w:t>与</w:t>
      </w:r>
      <w:r>
        <w:rPr>
          <w:rFonts w:hint="eastAsia" w:ascii="宋体" w:hAnsi="宋体" w:cs="微软雅黑"/>
          <w:kern w:val="0"/>
          <w:szCs w:val="21"/>
        </w:rPr>
        <w:t>下</w:t>
      </w:r>
      <w:r>
        <w:rPr>
          <w:rFonts w:hint="eastAsia" w:ascii="宋体" w:hAnsi="宋体" w:cs="微软雅黑"/>
          <w:spacing w:val="-2"/>
          <w:kern w:val="0"/>
          <w:szCs w:val="21"/>
        </w:rPr>
        <w:t>列</w:t>
      </w:r>
      <w:r>
        <w:rPr>
          <w:rFonts w:hint="eastAsia" w:ascii="宋体" w:hAnsi="宋体" w:cs="微软雅黑"/>
          <w:kern w:val="0"/>
          <w:szCs w:val="21"/>
        </w:rPr>
        <w:t>文</w:t>
      </w:r>
      <w:r>
        <w:rPr>
          <w:rFonts w:hint="eastAsia" w:ascii="宋体" w:hAnsi="宋体" w:cs="微软雅黑"/>
          <w:spacing w:val="-2"/>
          <w:kern w:val="0"/>
          <w:szCs w:val="21"/>
        </w:rPr>
        <w:t>件一</w:t>
      </w:r>
      <w:r>
        <w:rPr>
          <w:rFonts w:hint="eastAsia" w:ascii="宋体" w:hAnsi="宋体" w:cs="微软雅黑"/>
          <w:kern w:val="0"/>
          <w:szCs w:val="21"/>
        </w:rPr>
        <w:t>起构</w:t>
      </w:r>
      <w:r>
        <w:rPr>
          <w:rFonts w:hint="eastAsia" w:ascii="宋体" w:hAnsi="宋体" w:cs="微软雅黑"/>
          <w:spacing w:val="-2"/>
          <w:kern w:val="0"/>
          <w:szCs w:val="21"/>
        </w:rPr>
        <w:t>成</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w:t>
      </w:r>
    </w:p>
    <w:p>
      <w:pPr>
        <w:autoSpaceDE w:val="0"/>
        <w:autoSpaceDN w:val="0"/>
        <w:adjustRightInd w:val="0"/>
        <w:spacing w:before="83"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r>
        <w:rPr>
          <w:rFonts w:hint="eastAsia" w:ascii="宋体" w:hAnsi="宋体" w:cs="微软雅黑"/>
          <w:kern w:val="0"/>
          <w:szCs w:val="21"/>
        </w:rPr>
        <w:t>中</w:t>
      </w:r>
      <w:r>
        <w:rPr>
          <w:rFonts w:hint="eastAsia" w:ascii="宋体" w:hAnsi="宋体" w:cs="微软雅黑"/>
          <w:spacing w:val="-2"/>
          <w:kern w:val="0"/>
          <w:szCs w:val="21"/>
        </w:rPr>
        <w:t>标</w:t>
      </w:r>
      <w:r>
        <w:rPr>
          <w:rFonts w:hint="eastAsia" w:ascii="宋体" w:hAnsi="宋体" w:cs="微软雅黑"/>
          <w:kern w:val="0"/>
          <w:szCs w:val="21"/>
        </w:rPr>
        <w:t>通</w:t>
      </w:r>
      <w:r>
        <w:rPr>
          <w:rFonts w:hint="eastAsia" w:ascii="宋体" w:hAnsi="宋体" w:cs="微软雅黑"/>
          <w:spacing w:val="-2"/>
          <w:kern w:val="0"/>
          <w:szCs w:val="21"/>
        </w:rPr>
        <w:t>知</w:t>
      </w:r>
      <w:r>
        <w:rPr>
          <w:rFonts w:hint="eastAsia" w:ascii="宋体" w:hAnsi="宋体" w:cs="微软雅黑"/>
          <w:kern w:val="0"/>
          <w:szCs w:val="21"/>
        </w:rPr>
        <w:t>书；</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r>
        <w:rPr>
          <w:rFonts w:hint="eastAsia" w:ascii="宋体" w:hAnsi="宋体" w:cs="微软雅黑"/>
          <w:spacing w:val="-2"/>
          <w:kern w:val="0"/>
          <w:szCs w:val="21"/>
        </w:rPr>
        <w:t>及</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r>
        <w:rPr>
          <w:rFonts w:hint="eastAsia" w:ascii="宋体" w:hAnsi="宋体" w:cs="微软雅黑"/>
          <w:spacing w:val="-2"/>
          <w:kern w:val="0"/>
          <w:szCs w:val="21"/>
        </w:rPr>
        <w:t>附录</w:t>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w:t>
      </w:r>
      <w:r>
        <w:rPr>
          <w:rFonts w:hint="eastAsia" w:ascii="宋体" w:hAnsi="宋体" w:cs="微软雅黑"/>
          <w:kern w:val="0"/>
          <w:szCs w:val="21"/>
        </w:rPr>
        <w:t>专</w:t>
      </w:r>
      <w:r>
        <w:rPr>
          <w:rFonts w:hint="eastAsia" w:ascii="宋体" w:hAnsi="宋体" w:cs="微软雅黑"/>
          <w:spacing w:val="-2"/>
          <w:kern w:val="0"/>
          <w:szCs w:val="21"/>
        </w:rPr>
        <w:t>用</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条</w:t>
      </w:r>
      <w:r>
        <w:rPr>
          <w:rFonts w:hint="eastAsia" w:ascii="宋体" w:hAnsi="宋体" w:cs="微软雅黑"/>
          <w:spacing w:val="-2"/>
          <w:kern w:val="0"/>
          <w:szCs w:val="21"/>
        </w:rPr>
        <w:t>款</w:t>
      </w:r>
      <w:r>
        <w:rPr>
          <w:rFonts w:hint="eastAsia" w:ascii="宋体" w:hAnsi="宋体" w:cs="微软雅黑"/>
          <w:kern w:val="0"/>
          <w:szCs w:val="21"/>
        </w:rPr>
        <w:t>；</w:t>
      </w:r>
    </w:p>
    <w:p>
      <w:pPr>
        <w:autoSpaceDE w:val="0"/>
        <w:autoSpaceDN w:val="0"/>
        <w:adjustRightInd w:val="0"/>
        <w:spacing w:before="83"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kern w:val="0"/>
          <w:szCs w:val="21"/>
        </w:rPr>
        <w:t>通</w:t>
      </w:r>
      <w:r>
        <w:rPr>
          <w:rFonts w:hint="eastAsia" w:ascii="宋体" w:hAnsi="宋体" w:cs="微软雅黑"/>
          <w:spacing w:val="-2"/>
          <w:kern w:val="0"/>
          <w:szCs w:val="21"/>
        </w:rPr>
        <w:t>用</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条</w:t>
      </w:r>
      <w:r>
        <w:rPr>
          <w:rFonts w:hint="eastAsia" w:ascii="宋体" w:hAnsi="宋体" w:cs="微软雅黑"/>
          <w:spacing w:val="-2"/>
          <w:kern w:val="0"/>
          <w:szCs w:val="21"/>
        </w:rPr>
        <w:t>款</w:t>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w:t>
      </w:r>
      <w:r>
        <w:rPr>
          <w:rFonts w:hint="eastAsia" w:ascii="宋体" w:hAnsi="宋体" w:cs="微软雅黑"/>
          <w:kern w:val="0"/>
          <w:szCs w:val="21"/>
        </w:rPr>
        <w:t>发</w:t>
      </w:r>
      <w:r>
        <w:rPr>
          <w:rFonts w:hint="eastAsia" w:ascii="宋体" w:hAnsi="宋体" w:cs="微软雅黑"/>
          <w:spacing w:val="-2"/>
          <w:kern w:val="0"/>
          <w:szCs w:val="21"/>
        </w:rPr>
        <w:t>包</w:t>
      </w:r>
      <w:r>
        <w:rPr>
          <w:rFonts w:hint="eastAsia" w:ascii="宋体" w:hAnsi="宋体" w:cs="微软雅黑"/>
          <w:kern w:val="0"/>
          <w:szCs w:val="21"/>
        </w:rPr>
        <w:t>人</w:t>
      </w:r>
      <w:r>
        <w:rPr>
          <w:rFonts w:hint="eastAsia" w:ascii="宋体" w:hAnsi="宋体" w:cs="微软雅黑"/>
          <w:spacing w:val="-2"/>
          <w:kern w:val="0"/>
          <w:szCs w:val="21"/>
        </w:rPr>
        <w:t>要</w:t>
      </w:r>
      <w:r>
        <w:rPr>
          <w:rFonts w:hint="eastAsia" w:ascii="宋体" w:hAnsi="宋体" w:cs="微软雅黑"/>
          <w:kern w:val="0"/>
          <w:szCs w:val="21"/>
        </w:rPr>
        <w:t>求；</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w:t>
      </w:r>
      <w:r>
        <w:rPr>
          <w:rFonts w:hint="eastAsia" w:ascii="宋体" w:hAnsi="宋体" w:cs="微软雅黑"/>
          <w:kern w:val="0"/>
          <w:szCs w:val="21"/>
        </w:rPr>
        <w:t>勘察费</w:t>
      </w:r>
      <w:r>
        <w:rPr>
          <w:rFonts w:hint="eastAsia" w:ascii="宋体" w:hAnsi="宋体" w:cs="微软雅黑"/>
          <w:spacing w:val="-2"/>
          <w:kern w:val="0"/>
          <w:szCs w:val="21"/>
        </w:rPr>
        <w:t>用</w:t>
      </w:r>
      <w:r>
        <w:rPr>
          <w:rFonts w:hint="eastAsia" w:ascii="宋体" w:hAnsi="宋体" w:cs="微软雅黑"/>
          <w:kern w:val="0"/>
          <w:szCs w:val="21"/>
        </w:rPr>
        <w:t>清</w:t>
      </w:r>
      <w:r>
        <w:rPr>
          <w:rFonts w:hint="eastAsia" w:ascii="宋体" w:hAnsi="宋体" w:cs="微软雅黑"/>
          <w:spacing w:val="-2"/>
          <w:kern w:val="0"/>
          <w:szCs w:val="21"/>
        </w:rPr>
        <w:t>单</w:t>
      </w:r>
      <w:r>
        <w:rPr>
          <w:rFonts w:hint="eastAsia" w:ascii="宋体" w:hAnsi="宋体" w:cs="微软雅黑"/>
          <w:kern w:val="0"/>
          <w:szCs w:val="21"/>
        </w:rPr>
        <w:t>；</w:t>
      </w:r>
    </w:p>
    <w:p>
      <w:pPr>
        <w:autoSpaceDE w:val="0"/>
        <w:autoSpaceDN w:val="0"/>
        <w:adjustRightInd w:val="0"/>
        <w:spacing w:before="83"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7</w:t>
      </w:r>
      <w:r>
        <w:rPr>
          <w:rFonts w:hint="eastAsia" w:ascii="Times New Roman" w:hAnsi="Times New Roman"/>
          <w:kern w:val="0"/>
          <w:szCs w:val="21"/>
        </w:rPr>
        <w:t>）</w:t>
      </w:r>
      <w:r>
        <w:rPr>
          <w:rFonts w:hint="eastAsia" w:ascii="宋体" w:hAnsi="宋体" w:cs="微软雅黑"/>
          <w:kern w:val="0"/>
          <w:szCs w:val="21"/>
        </w:rPr>
        <w:t>勘察纲要；</w:t>
      </w:r>
    </w:p>
    <w:p>
      <w:pPr>
        <w:autoSpaceDE w:val="0"/>
        <w:autoSpaceDN w:val="0"/>
        <w:adjustRightInd w:val="0"/>
        <w:spacing w:before="81" w:line="360" w:lineRule="auto"/>
        <w:ind w:left="520" w:right="-2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8</w:t>
      </w:r>
      <w:r>
        <w:rPr>
          <w:rFonts w:hint="eastAsia" w:ascii="Times New Roman" w:hAnsi="Times New Roman"/>
          <w:kern w:val="0"/>
          <w:szCs w:val="21"/>
        </w:rPr>
        <w:t>）</w:t>
      </w:r>
      <w:r>
        <w:rPr>
          <w:rFonts w:hint="eastAsia" w:ascii="宋体" w:hAnsi="宋体" w:cs="微软雅黑"/>
          <w:kern w:val="0"/>
          <w:szCs w:val="21"/>
        </w:rPr>
        <w:t>其</w:t>
      </w:r>
      <w:r>
        <w:rPr>
          <w:rFonts w:hint="eastAsia" w:ascii="宋体" w:hAnsi="宋体" w:cs="微软雅黑"/>
          <w:spacing w:val="-2"/>
          <w:kern w:val="0"/>
          <w:szCs w:val="21"/>
        </w:rPr>
        <w:t>他</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w:t>
      </w:r>
    </w:p>
    <w:p>
      <w:pPr>
        <w:autoSpaceDE w:val="0"/>
        <w:autoSpaceDN w:val="0"/>
        <w:adjustRightInd w:val="0"/>
        <w:spacing w:before="81" w:line="360" w:lineRule="auto"/>
        <w:ind w:left="100" w:right="142" w:firstLine="420"/>
        <w:jc w:val="left"/>
        <w:rPr>
          <w:rFonts w:ascii="宋体" w:cs="微软雅黑"/>
          <w:kern w:val="0"/>
          <w:szCs w:val="21"/>
        </w:rPr>
      </w:pPr>
      <w:r>
        <w:rPr>
          <w:rFonts w:ascii="Times New Roman" w:hAnsi="Times New Roman"/>
          <w:kern w:val="0"/>
          <w:szCs w:val="21"/>
        </w:rPr>
        <w:t xml:space="preserve">2.  </w:t>
      </w:r>
      <w:r>
        <w:rPr>
          <w:rFonts w:hint="eastAsia" w:ascii="Times New Roman" w:hAnsi="Times New Roman"/>
          <w:kern w:val="0"/>
          <w:szCs w:val="21"/>
        </w:rPr>
        <w:t>上述</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互</w:t>
      </w:r>
      <w:r>
        <w:rPr>
          <w:rFonts w:hint="eastAsia" w:ascii="宋体" w:hAnsi="宋体" w:cs="微软雅黑"/>
          <w:kern w:val="0"/>
          <w:szCs w:val="21"/>
        </w:rPr>
        <w:t>相</w:t>
      </w:r>
      <w:r>
        <w:rPr>
          <w:rFonts w:hint="eastAsia" w:ascii="宋体" w:hAnsi="宋体" w:cs="微软雅黑"/>
          <w:spacing w:val="-2"/>
          <w:kern w:val="0"/>
          <w:szCs w:val="21"/>
        </w:rPr>
        <w:t>补充</w:t>
      </w:r>
      <w:r>
        <w:rPr>
          <w:rFonts w:hint="eastAsia" w:ascii="宋体" w:hAnsi="宋体" w:cs="微软雅黑"/>
          <w:kern w:val="0"/>
          <w:szCs w:val="21"/>
        </w:rPr>
        <w:t>和解</w:t>
      </w:r>
      <w:r>
        <w:rPr>
          <w:rFonts w:hint="eastAsia" w:ascii="宋体" w:hAnsi="宋体" w:cs="微软雅黑"/>
          <w:spacing w:val="-2"/>
          <w:kern w:val="0"/>
          <w:szCs w:val="21"/>
        </w:rPr>
        <w:t>释</w:t>
      </w:r>
      <w:r>
        <w:rPr>
          <w:rFonts w:hint="eastAsia" w:ascii="宋体" w:hAnsi="宋体" w:cs="微软雅黑"/>
          <w:spacing w:val="-12"/>
          <w:kern w:val="0"/>
          <w:szCs w:val="21"/>
        </w:rPr>
        <w:t>。</w:t>
      </w:r>
      <w:r>
        <w:rPr>
          <w:rFonts w:hint="eastAsia" w:ascii="宋体" w:hAnsi="宋体" w:cs="微软雅黑"/>
          <w:spacing w:val="-2"/>
          <w:kern w:val="0"/>
          <w:szCs w:val="21"/>
        </w:rPr>
        <w:t>如</w:t>
      </w:r>
      <w:r>
        <w:rPr>
          <w:rFonts w:hint="eastAsia" w:ascii="宋体" w:hAnsi="宋体" w:cs="微软雅黑"/>
          <w:kern w:val="0"/>
          <w:szCs w:val="21"/>
        </w:rPr>
        <w:t>果</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之</w:t>
      </w:r>
      <w:r>
        <w:rPr>
          <w:rFonts w:hint="eastAsia" w:ascii="宋体" w:hAnsi="宋体" w:cs="微软雅黑"/>
          <w:kern w:val="0"/>
          <w:szCs w:val="21"/>
        </w:rPr>
        <w:t>间存</w:t>
      </w:r>
      <w:r>
        <w:rPr>
          <w:rFonts w:hint="eastAsia" w:ascii="宋体" w:hAnsi="宋体" w:cs="微软雅黑"/>
          <w:spacing w:val="-2"/>
          <w:kern w:val="0"/>
          <w:szCs w:val="21"/>
        </w:rPr>
        <w:t>在</w:t>
      </w:r>
      <w:r>
        <w:rPr>
          <w:rFonts w:hint="eastAsia" w:ascii="宋体" w:hAnsi="宋体" w:cs="微软雅黑"/>
          <w:kern w:val="0"/>
          <w:szCs w:val="21"/>
        </w:rPr>
        <w:t>矛</w:t>
      </w:r>
      <w:r>
        <w:rPr>
          <w:rFonts w:hint="eastAsia" w:ascii="宋体" w:hAnsi="宋体" w:cs="微软雅黑"/>
          <w:spacing w:val="-2"/>
          <w:kern w:val="0"/>
          <w:szCs w:val="21"/>
        </w:rPr>
        <w:t>盾</w:t>
      </w:r>
      <w:r>
        <w:rPr>
          <w:rFonts w:hint="eastAsia" w:ascii="宋体" w:hAnsi="宋体" w:cs="微软雅黑"/>
          <w:kern w:val="0"/>
          <w:szCs w:val="21"/>
        </w:rPr>
        <w:t>或</w:t>
      </w:r>
      <w:r>
        <w:rPr>
          <w:rFonts w:hint="eastAsia" w:ascii="宋体" w:hAnsi="宋体" w:cs="微软雅黑"/>
          <w:spacing w:val="-2"/>
          <w:kern w:val="0"/>
          <w:szCs w:val="21"/>
        </w:rPr>
        <w:t>不</w:t>
      </w:r>
      <w:r>
        <w:rPr>
          <w:rFonts w:hint="eastAsia" w:ascii="宋体" w:hAnsi="宋体" w:cs="微软雅黑"/>
          <w:kern w:val="0"/>
          <w:szCs w:val="21"/>
        </w:rPr>
        <w:t>一</w:t>
      </w:r>
      <w:r>
        <w:rPr>
          <w:rFonts w:hint="eastAsia" w:ascii="宋体" w:hAnsi="宋体" w:cs="微软雅黑"/>
          <w:spacing w:val="-2"/>
          <w:kern w:val="0"/>
          <w:szCs w:val="21"/>
        </w:rPr>
        <w:t>致</w:t>
      </w:r>
      <w:r>
        <w:rPr>
          <w:rFonts w:hint="eastAsia" w:ascii="宋体" w:hAnsi="宋体" w:cs="微软雅黑"/>
          <w:kern w:val="0"/>
          <w:szCs w:val="21"/>
        </w:rPr>
        <w:t>之</w:t>
      </w:r>
      <w:r>
        <w:rPr>
          <w:rFonts w:hint="eastAsia" w:ascii="宋体" w:hAnsi="宋体" w:cs="微软雅黑"/>
          <w:spacing w:val="-2"/>
          <w:kern w:val="0"/>
          <w:szCs w:val="21"/>
        </w:rPr>
        <w:t>处</w:t>
      </w:r>
      <w:r>
        <w:rPr>
          <w:rFonts w:hint="eastAsia" w:ascii="宋体" w:hAnsi="宋体" w:cs="微软雅黑"/>
          <w:spacing w:val="-12"/>
          <w:kern w:val="0"/>
          <w:szCs w:val="21"/>
        </w:rPr>
        <w:t>，</w:t>
      </w:r>
      <w:r>
        <w:rPr>
          <w:rFonts w:hint="eastAsia" w:ascii="宋体" w:hAnsi="宋体" w:cs="微软雅黑"/>
          <w:kern w:val="0"/>
          <w:szCs w:val="21"/>
        </w:rPr>
        <w:t>以</w:t>
      </w:r>
      <w:r>
        <w:rPr>
          <w:rFonts w:hint="eastAsia" w:ascii="宋体" w:hAnsi="宋体" w:cs="微软雅黑"/>
          <w:spacing w:val="-2"/>
          <w:kern w:val="0"/>
          <w:szCs w:val="21"/>
        </w:rPr>
        <w:t>上</w:t>
      </w:r>
      <w:r>
        <w:rPr>
          <w:rFonts w:hint="eastAsia" w:ascii="宋体" w:hAnsi="宋体" w:cs="微软雅黑"/>
          <w:kern w:val="0"/>
          <w:szCs w:val="21"/>
        </w:rPr>
        <w:t>述</w:t>
      </w:r>
      <w:r>
        <w:rPr>
          <w:rFonts w:hint="eastAsia" w:ascii="宋体" w:hAnsi="宋体" w:cs="微软雅黑"/>
          <w:spacing w:val="-2"/>
          <w:kern w:val="0"/>
          <w:szCs w:val="21"/>
        </w:rPr>
        <w:t>文</w:t>
      </w:r>
      <w:r>
        <w:rPr>
          <w:rFonts w:hint="eastAsia" w:ascii="宋体" w:hAnsi="宋体" w:cs="微软雅黑"/>
          <w:kern w:val="0"/>
          <w:szCs w:val="21"/>
        </w:rPr>
        <w:t>件</w:t>
      </w:r>
      <w:r>
        <w:rPr>
          <w:rFonts w:ascii="宋体" w:hAnsi="宋体" w:cs="微软雅黑"/>
          <w:kern w:val="0"/>
          <w:szCs w:val="21"/>
        </w:rPr>
        <w:t xml:space="preserve"> </w:t>
      </w:r>
      <w:r>
        <w:rPr>
          <w:rFonts w:hint="eastAsia" w:ascii="宋体" w:hAnsi="宋体" w:cs="微软雅黑"/>
          <w:kern w:val="0"/>
          <w:szCs w:val="21"/>
        </w:rPr>
        <w:t>的排</w:t>
      </w:r>
      <w:r>
        <w:rPr>
          <w:rFonts w:hint="eastAsia" w:ascii="宋体" w:hAnsi="宋体" w:cs="微软雅黑"/>
          <w:spacing w:val="-2"/>
          <w:kern w:val="0"/>
          <w:szCs w:val="21"/>
        </w:rPr>
        <w:t>列</w:t>
      </w:r>
      <w:r>
        <w:rPr>
          <w:rFonts w:hint="eastAsia" w:ascii="宋体" w:hAnsi="宋体" w:cs="微软雅黑"/>
          <w:kern w:val="0"/>
          <w:szCs w:val="21"/>
        </w:rPr>
        <w:t>顺</w:t>
      </w:r>
      <w:r>
        <w:rPr>
          <w:rFonts w:hint="eastAsia" w:ascii="宋体" w:hAnsi="宋体" w:cs="微软雅黑"/>
          <w:spacing w:val="-2"/>
          <w:kern w:val="0"/>
          <w:szCs w:val="21"/>
        </w:rPr>
        <w:t>序</w:t>
      </w:r>
      <w:r>
        <w:rPr>
          <w:rFonts w:hint="eastAsia" w:ascii="宋体" w:hAnsi="宋体" w:cs="微软雅黑"/>
          <w:kern w:val="0"/>
          <w:szCs w:val="21"/>
        </w:rPr>
        <w:t>在</w:t>
      </w:r>
      <w:r>
        <w:rPr>
          <w:rFonts w:hint="eastAsia" w:ascii="宋体" w:hAnsi="宋体" w:cs="微软雅黑"/>
          <w:spacing w:val="-2"/>
          <w:kern w:val="0"/>
          <w:szCs w:val="21"/>
        </w:rPr>
        <w:t>先</w:t>
      </w:r>
      <w:r>
        <w:rPr>
          <w:rFonts w:hint="eastAsia" w:ascii="宋体" w:hAnsi="宋体" w:cs="微软雅黑"/>
          <w:kern w:val="0"/>
          <w:szCs w:val="21"/>
        </w:rPr>
        <w:t>者</w:t>
      </w:r>
      <w:r>
        <w:rPr>
          <w:rFonts w:hint="eastAsia" w:ascii="宋体" w:hAnsi="宋体" w:cs="微软雅黑"/>
          <w:spacing w:val="-2"/>
          <w:kern w:val="0"/>
          <w:szCs w:val="21"/>
        </w:rPr>
        <w:t>为</w:t>
      </w:r>
      <w:r>
        <w:rPr>
          <w:rFonts w:hint="eastAsia" w:ascii="宋体" w:hAnsi="宋体" w:cs="微软雅黑"/>
          <w:kern w:val="0"/>
          <w:szCs w:val="21"/>
        </w:rPr>
        <w:t>准。</w:t>
      </w:r>
    </w:p>
    <w:p>
      <w:pPr>
        <w:tabs>
          <w:tab w:val="left" w:pos="4980"/>
          <w:tab w:val="left" w:pos="6760"/>
        </w:tabs>
        <w:autoSpaceDE w:val="0"/>
        <w:autoSpaceDN w:val="0"/>
        <w:adjustRightInd w:val="0"/>
        <w:spacing w:before="16" w:line="360" w:lineRule="auto"/>
        <w:ind w:left="520" w:right="-20"/>
        <w:jc w:val="left"/>
        <w:rPr>
          <w:rFonts w:ascii="宋体" w:cs="微软雅黑"/>
          <w:kern w:val="0"/>
          <w:szCs w:val="21"/>
        </w:rPr>
      </w:pPr>
      <w:r>
        <w:rPr>
          <w:rFonts w:ascii="Times New Roman" w:hAnsi="Times New Roman"/>
          <w:kern w:val="0"/>
          <w:szCs w:val="21"/>
        </w:rPr>
        <w:t xml:space="preserve">3.  </w:t>
      </w:r>
      <w:r>
        <w:rPr>
          <w:rFonts w:hint="eastAsia" w:ascii="宋体" w:hAnsi="宋体" w:cs="微软雅黑"/>
          <w:spacing w:val="-2"/>
          <w:kern w:val="0"/>
          <w:szCs w:val="21"/>
        </w:rPr>
        <w:t>签</w:t>
      </w:r>
      <w:r>
        <w:rPr>
          <w:rFonts w:hint="eastAsia" w:ascii="宋体" w:hAnsi="宋体" w:cs="微软雅黑"/>
          <w:kern w:val="0"/>
          <w:szCs w:val="21"/>
        </w:rPr>
        <w:t>约</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价</w:t>
      </w:r>
      <w:r>
        <w:rPr>
          <w:rFonts w:hint="eastAsia" w:ascii="宋体" w:hAnsi="宋体" w:cs="微软雅黑"/>
          <w:kern w:val="0"/>
          <w:szCs w:val="21"/>
        </w:rPr>
        <w:t>：</w:t>
      </w:r>
      <w:r>
        <w:rPr>
          <w:rFonts w:hint="eastAsia" w:ascii="宋体" w:hAnsi="宋体" w:cs="微软雅黑"/>
          <w:spacing w:val="-2"/>
          <w:kern w:val="0"/>
          <w:szCs w:val="21"/>
        </w:rPr>
        <w:t>人</w:t>
      </w:r>
      <w:r>
        <w:rPr>
          <w:rFonts w:hint="eastAsia" w:ascii="宋体" w:hAnsi="宋体" w:cs="微软雅黑"/>
          <w:kern w:val="0"/>
          <w:szCs w:val="21"/>
        </w:rPr>
        <w:t>民</w:t>
      </w:r>
      <w:r>
        <w:rPr>
          <w:rFonts w:hint="eastAsia" w:ascii="宋体" w:hAnsi="宋体" w:cs="微软雅黑"/>
          <w:spacing w:val="-2"/>
          <w:kern w:val="0"/>
          <w:szCs w:val="21"/>
        </w:rPr>
        <w:t>币（</w:t>
      </w:r>
      <w:r>
        <w:rPr>
          <w:rFonts w:hint="eastAsia" w:ascii="宋体" w:hAnsi="宋体" w:cs="微软雅黑"/>
          <w:kern w:val="0"/>
          <w:szCs w:val="21"/>
        </w:rPr>
        <w:t>大写</w:t>
      </w:r>
      <w:r>
        <w:rPr>
          <w:rFonts w:hint="eastAsia" w:ascii="宋体" w:hAnsi="宋体" w:cs="微软雅黑"/>
          <w:spacing w:val="-2"/>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w:t>
      </w:r>
      <w:r>
        <w:rPr>
          <w:rFonts w:ascii="宋体"/>
          <w:spacing w:val="-61"/>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106"/>
          <w:kern w:val="0"/>
          <w:szCs w:val="21"/>
        </w:rPr>
        <w:t>）。</w:t>
      </w:r>
    </w:p>
    <w:p>
      <w:pPr>
        <w:tabs>
          <w:tab w:val="left" w:pos="3080"/>
        </w:tabs>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4.  </w:t>
      </w: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2"/>
          <w:kern w:val="0"/>
          <w:szCs w:val="21"/>
        </w:rPr>
        <w:t>负</w:t>
      </w:r>
      <w:r>
        <w:rPr>
          <w:rFonts w:hint="eastAsia" w:ascii="宋体" w:hAnsi="宋体" w:cs="微软雅黑"/>
          <w:kern w:val="0"/>
          <w:szCs w:val="21"/>
        </w:rPr>
        <w:t>责</w:t>
      </w:r>
      <w:r>
        <w:rPr>
          <w:rFonts w:hint="eastAsia" w:ascii="宋体" w:hAnsi="宋体" w:cs="微软雅黑"/>
          <w:spacing w:val="-2"/>
          <w:kern w:val="0"/>
          <w:szCs w:val="21"/>
        </w:rPr>
        <w:t>人</w:t>
      </w:r>
      <w:r>
        <w:rPr>
          <w:rFonts w:hint="eastAsia" w:ascii="宋体" w:hAnsi="宋体" w:cs="微软雅黑"/>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p>
    <w:p>
      <w:pPr>
        <w:tabs>
          <w:tab w:val="left" w:pos="6340"/>
        </w:tabs>
        <w:autoSpaceDE w:val="0"/>
        <w:autoSpaceDN w:val="0"/>
        <w:adjustRightInd w:val="0"/>
        <w:spacing w:before="83" w:line="360" w:lineRule="auto"/>
        <w:ind w:left="520" w:right="-20"/>
        <w:jc w:val="left"/>
        <w:rPr>
          <w:rFonts w:ascii="宋体" w:cs="微软雅黑"/>
          <w:kern w:val="0"/>
          <w:szCs w:val="21"/>
        </w:rPr>
      </w:pPr>
      <w:r>
        <w:rPr>
          <w:rFonts w:ascii="Times New Roman" w:hAnsi="Times New Roman"/>
          <w:kern w:val="0"/>
          <w:szCs w:val="21"/>
        </w:rPr>
        <w:t xml:space="preserve">5.  </w:t>
      </w:r>
      <w:r>
        <w:rPr>
          <w:rFonts w:hint="eastAsia" w:ascii="宋体" w:hAnsi="宋体" w:cs="微软雅黑"/>
          <w:spacing w:val="-2"/>
          <w:kern w:val="0"/>
          <w:szCs w:val="21"/>
        </w:rPr>
        <w:t>勘察工</w:t>
      </w:r>
      <w:r>
        <w:rPr>
          <w:rFonts w:hint="eastAsia" w:ascii="宋体" w:hAnsi="宋体" w:cs="微软雅黑"/>
          <w:kern w:val="0"/>
          <w:szCs w:val="21"/>
        </w:rPr>
        <w:t>作</w:t>
      </w:r>
      <w:r>
        <w:rPr>
          <w:rFonts w:hint="eastAsia" w:ascii="宋体" w:hAnsi="宋体" w:cs="微软雅黑"/>
          <w:spacing w:val="-2"/>
          <w:kern w:val="0"/>
          <w:szCs w:val="21"/>
        </w:rPr>
        <w:t>质</w:t>
      </w:r>
      <w:r>
        <w:rPr>
          <w:rFonts w:hint="eastAsia" w:ascii="宋体" w:hAnsi="宋体" w:cs="微软雅黑"/>
          <w:kern w:val="0"/>
          <w:szCs w:val="21"/>
        </w:rPr>
        <w:t>量</w:t>
      </w:r>
      <w:r>
        <w:rPr>
          <w:rFonts w:hint="eastAsia" w:ascii="宋体" w:hAnsi="宋体" w:cs="微软雅黑"/>
          <w:spacing w:val="-2"/>
          <w:kern w:val="0"/>
          <w:szCs w:val="21"/>
        </w:rPr>
        <w:t>符</w:t>
      </w:r>
      <w:r>
        <w:rPr>
          <w:rFonts w:hint="eastAsia" w:ascii="宋体" w:hAnsi="宋体" w:cs="微软雅黑"/>
          <w:kern w:val="0"/>
          <w:szCs w:val="21"/>
        </w:rPr>
        <w:t>合</w:t>
      </w:r>
      <w:r>
        <w:rPr>
          <w:rFonts w:hint="eastAsia" w:ascii="宋体" w:hAnsi="宋体" w:cs="微软雅黑"/>
          <w:spacing w:val="-2"/>
          <w:kern w:val="0"/>
          <w:szCs w:val="21"/>
        </w:rPr>
        <w:t>的标</w:t>
      </w:r>
      <w:r>
        <w:rPr>
          <w:rFonts w:hint="eastAsia" w:ascii="宋体" w:hAnsi="宋体" w:cs="微软雅黑"/>
          <w:kern w:val="0"/>
          <w:szCs w:val="21"/>
        </w:rPr>
        <w:t>准和</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6.  </w:t>
      </w:r>
      <w:r>
        <w:rPr>
          <w:rFonts w:hint="eastAsia" w:ascii="宋体" w:hAnsi="宋体" w:cs="微软雅黑"/>
          <w:spacing w:val="-2"/>
          <w:kern w:val="0"/>
          <w:szCs w:val="21"/>
        </w:rPr>
        <w:t>勘察人</w:t>
      </w:r>
      <w:r>
        <w:rPr>
          <w:rFonts w:hint="eastAsia" w:ascii="宋体" w:hAnsi="宋体" w:cs="微软雅黑"/>
          <w:kern w:val="0"/>
          <w:szCs w:val="21"/>
        </w:rPr>
        <w:t>承</w:t>
      </w:r>
      <w:r>
        <w:rPr>
          <w:rFonts w:hint="eastAsia" w:ascii="宋体" w:hAnsi="宋体" w:cs="微软雅黑"/>
          <w:spacing w:val="-2"/>
          <w:kern w:val="0"/>
          <w:szCs w:val="21"/>
        </w:rPr>
        <w:t>诺</w:t>
      </w:r>
      <w:r>
        <w:rPr>
          <w:rFonts w:hint="eastAsia" w:ascii="宋体" w:hAnsi="宋体" w:cs="微软雅黑"/>
          <w:kern w:val="0"/>
          <w:szCs w:val="21"/>
        </w:rPr>
        <w:t>按</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约定</w:t>
      </w:r>
      <w:r>
        <w:rPr>
          <w:rFonts w:hint="eastAsia" w:ascii="宋体" w:hAnsi="宋体" w:cs="微软雅黑"/>
          <w:kern w:val="0"/>
          <w:szCs w:val="21"/>
        </w:rPr>
        <w:t>承担</w:t>
      </w:r>
      <w:r>
        <w:rPr>
          <w:rFonts w:hint="eastAsia" w:ascii="宋体" w:hAnsi="宋体" w:cs="微软雅黑"/>
          <w:spacing w:val="-2"/>
          <w:kern w:val="0"/>
          <w:szCs w:val="21"/>
        </w:rPr>
        <w:t>工</w:t>
      </w:r>
      <w:r>
        <w:rPr>
          <w:rFonts w:hint="eastAsia" w:ascii="宋体" w:hAnsi="宋体" w:cs="微软雅黑"/>
          <w:kern w:val="0"/>
          <w:szCs w:val="21"/>
        </w:rPr>
        <w:t>程</w:t>
      </w:r>
      <w:r>
        <w:rPr>
          <w:rFonts w:hint="eastAsia" w:ascii="宋体" w:hAnsi="宋体" w:cs="微软雅黑"/>
          <w:spacing w:val="-2"/>
          <w:kern w:val="0"/>
          <w:szCs w:val="21"/>
        </w:rPr>
        <w:t>的</w:t>
      </w:r>
      <w:r>
        <w:rPr>
          <w:rFonts w:hint="eastAsia" w:ascii="宋体" w:hAnsi="宋体" w:cs="微软雅黑"/>
          <w:kern w:val="0"/>
          <w:szCs w:val="21"/>
        </w:rPr>
        <w:t>勘察工</w:t>
      </w:r>
      <w:r>
        <w:rPr>
          <w:rFonts w:hint="eastAsia" w:ascii="宋体" w:hAnsi="宋体" w:cs="微软雅黑"/>
          <w:spacing w:val="-2"/>
          <w:kern w:val="0"/>
          <w:szCs w:val="21"/>
        </w:rPr>
        <w:t>作</w:t>
      </w:r>
      <w:r>
        <w:rPr>
          <w:rFonts w:hint="eastAsia" w:ascii="宋体" w:hAnsi="宋体" w:cs="微软雅黑"/>
          <w:kern w:val="0"/>
          <w:szCs w:val="21"/>
        </w:rPr>
        <w:t>。</w:t>
      </w:r>
    </w:p>
    <w:p>
      <w:pPr>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7.  </w:t>
      </w:r>
      <w:r>
        <w:rPr>
          <w:rFonts w:hint="eastAsia" w:ascii="宋体" w:hAnsi="宋体" w:cs="微软雅黑"/>
          <w:spacing w:val="-2"/>
          <w:kern w:val="0"/>
          <w:szCs w:val="21"/>
        </w:rPr>
        <w:t>发</w:t>
      </w:r>
      <w:r>
        <w:rPr>
          <w:rFonts w:hint="eastAsia" w:ascii="宋体" w:hAnsi="宋体" w:cs="微软雅黑"/>
          <w:kern w:val="0"/>
          <w:szCs w:val="21"/>
        </w:rPr>
        <w:t>包</w:t>
      </w:r>
      <w:r>
        <w:rPr>
          <w:rFonts w:hint="eastAsia" w:ascii="宋体" w:hAnsi="宋体" w:cs="微软雅黑"/>
          <w:spacing w:val="-2"/>
          <w:kern w:val="0"/>
          <w:szCs w:val="21"/>
        </w:rPr>
        <w:t>人</w:t>
      </w:r>
      <w:r>
        <w:rPr>
          <w:rFonts w:hint="eastAsia" w:ascii="宋体" w:hAnsi="宋体" w:cs="微软雅黑"/>
          <w:kern w:val="0"/>
          <w:szCs w:val="21"/>
        </w:rPr>
        <w:t>承</w:t>
      </w:r>
      <w:r>
        <w:rPr>
          <w:rFonts w:hint="eastAsia" w:ascii="宋体" w:hAnsi="宋体" w:cs="微软雅黑"/>
          <w:spacing w:val="-2"/>
          <w:kern w:val="0"/>
          <w:szCs w:val="21"/>
        </w:rPr>
        <w:t>诺</w:t>
      </w:r>
      <w:r>
        <w:rPr>
          <w:rFonts w:hint="eastAsia" w:ascii="宋体" w:hAnsi="宋体" w:cs="微软雅黑"/>
          <w:kern w:val="0"/>
          <w:szCs w:val="21"/>
        </w:rPr>
        <w:t>按</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约定</w:t>
      </w:r>
      <w:r>
        <w:rPr>
          <w:rFonts w:hint="eastAsia" w:ascii="宋体" w:hAnsi="宋体" w:cs="微软雅黑"/>
          <w:kern w:val="0"/>
          <w:szCs w:val="21"/>
        </w:rPr>
        <w:t>的条</w:t>
      </w:r>
      <w:r>
        <w:rPr>
          <w:rFonts w:hint="eastAsia" w:ascii="宋体" w:hAnsi="宋体" w:cs="微软雅黑"/>
          <w:spacing w:val="-2"/>
          <w:kern w:val="0"/>
          <w:szCs w:val="21"/>
        </w:rPr>
        <w:t>件</w:t>
      </w:r>
      <w:r>
        <w:rPr>
          <w:rFonts w:hint="eastAsia" w:ascii="宋体" w:hAnsi="宋体" w:cs="微软雅黑"/>
          <w:kern w:val="0"/>
          <w:szCs w:val="21"/>
        </w:rPr>
        <w:t>、</w:t>
      </w:r>
      <w:r>
        <w:rPr>
          <w:rFonts w:hint="eastAsia" w:ascii="宋体" w:hAnsi="宋体" w:cs="微软雅黑"/>
          <w:spacing w:val="-2"/>
          <w:kern w:val="0"/>
          <w:szCs w:val="21"/>
        </w:rPr>
        <w:t>时</w:t>
      </w:r>
      <w:r>
        <w:rPr>
          <w:rFonts w:hint="eastAsia" w:ascii="宋体" w:hAnsi="宋体" w:cs="微软雅黑"/>
          <w:kern w:val="0"/>
          <w:szCs w:val="21"/>
        </w:rPr>
        <w:t>间</w:t>
      </w:r>
      <w:r>
        <w:rPr>
          <w:rFonts w:hint="eastAsia" w:ascii="宋体" w:hAnsi="宋体" w:cs="微软雅黑"/>
          <w:spacing w:val="-2"/>
          <w:kern w:val="0"/>
          <w:szCs w:val="21"/>
        </w:rPr>
        <w:t>和</w:t>
      </w:r>
      <w:r>
        <w:rPr>
          <w:rFonts w:hint="eastAsia" w:ascii="宋体" w:hAnsi="宋体" w:cs="微软雅黑"/>
          <w:kern w:val="0"/>
          <w:szCs w:val="21"/>
        </w:rPr>
        <w:t>方</w:t>
      </w:r>
      <w:r>
        <w:rPr>
          <w:rFonts w:hint="eastAsia" w:ascii="宋体" w:hAnsi="宋体" w:cs="微软雅黑"/>
          <w:spacing w:val="-2"/>
          <w:kern w:val="0"/>
          <w:szCs w:val="21"/>
        </w:rPr>
        <w:t>式</w:t>
      </w:r>
      <w:r>
        <w:rPr>
          <w:rFonts w:hint="eastAsia" w:ascii="宋体" w:hAnsi="宋体" w:cs="微软雅黑"/>
          <w:kern w:val="0"/>
          <w:szCs w:val="21"/>
        </w:rPr>
        <w:t>向</w:t>
      </w:r>
      <w:r>
        <w:rPr>
          <w:rFonts w:hint="eastAsia" w:ascii="宋体" w:hAnsi="宋体" w:cs="微软雅黑"/>
          <w:spacing w:val="-2"/>
          <w:kern w:val="0"/>
          <w:szCs w:val="21"/>
        </w:rPr>
        <w:t>设</w:t>
      </w:r>
      <w:r>
        <w:rPr>
          <w:rFonts w:hint="eastAsia" w:ascii="宋体" w:hAnsi="宋体" w:cs="微软雅黑"/>
          <w:kern w:val="0"/>
          <w:szCs w:val="21"/>
        </w:rPr>
        <w:t>计人</w:t>
      </w:r>
      <w:r>
        <w:rPr>
          <w:rFonts w:hint="eastAsia" w:ascii="宋体" w:hAnsi="宋体" w:cs="微软雅黑"/>
          <w:spacing w:val="-2"/>
          <w:kern w:val="0"/>
          <w:szCs w:val="21"/>
        </w:rPr>
        <w:t>支</w:t>
      </w:r>
      <w:r>
        <w:rPr>
          <w:rFonts w:hint="eastAsia" w:ascii="宋体" w:hAnsi="宋体" w:cs="微软雅黑"/>
          <w:kern w:val="0"/>
          <w:szCs w:val="21"/>
        </w:rPr>
        <w:t>付</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价</w:t>
      </w:r>
      <w:r>
        <w:rPr>
          <w:rFonts w:hint="eastAsia" w:ascii="宋体" w:hAnsi="宋体" w:cs="微软雅黑"/>
          <w:kern w:val="0"/>
          <w:szCs w:val="21"/>
        </w:rPr>
        <w:t>款。</w:t>
      </w:r>
    </w:p>
    <w:p>
      <w:pPr>
        <w:tabs>
          <w:tab w:val="left" w:pos="4700"/>
        </w:tabs>
        <w:autoSpaceDE w:val="0"/>
        <w:autoSpaceDN w:val="0"/>
        <w:adjustRightInd w:val="0"/>
        <w:spacing w:before="83" w:line="360" w:lineRule="auto"/>
        <w:ind w:left="520" w:right="-20"/>
        <w:jc w:val="left"/>
        <w:rPr>
          <w:rFonts w:ascii="宋体" w:cs="微软雅黑"/>
          <w:kern w:val="0"/>
          <w:szCs w:val="21"/>
        </w:rPr>
      </w:pPr>
      <w:r>
        <w:rPr>
          <w:rFonts w:ascii="Times New Roman" w:hAnsi="Times New Roman"/>
          <w:kern w:val="0"/>
          <w:szCs w:val="21"/>
        </w:rPr>
        <w:t xml:space="preserve">8.  </w:t>
      </w:r>
      <w:r>
        <w:rPr>
          <w:rFonts w:hint="eastAsia" w:ascii="宋体" w:hAnsi="宋体" w:cs="微软雅黑"/>
          <w:spacing w:val="2"/>
          <w:kern w:val="0"/>
          <w:position w:val="-3"/>
          <w:szCs w:val="21"/>
        </w:rPr>
        <w:t>勘察</w:t>
      </w:r>
      <w:r>
        <w:rPr>
          <w:rFonts w:hint="eastAsia" w:ascii="宋体" w:hAnsi="宋体" w:cs="微软雅黑"/>
          <w:kern w:val="0"/>
          <w:position w:val="-3"/>
          <w:szCs w:val="21"/>
        </w:rPr>
        <w:t>人</w:t>
      </w:r>
      <w:r>
        <w:rPr>
          <w:rFonts w:hint="eastAsia" w:ascii="宋体" w:hAnsi="宋体" w:cs="微软雅黑"/>
          <w:spacing w:val="2"/>
          <w:kern w:val="0"/>
          <w:position w:val="-3"/>
          <w:szCs w:val="21"/>
        </w:rPr>
        <w:t>计</w:t>
      </w:r>
      <w:r>
        <w:rPr>
          <w:rFonts w:hint="eastAsia" w:ascii="宋体" w:hAnsi="宋体" w:cs="微软雅黑"/>
          <w:kern w:val="0"/>
          <w:position w:val="-3"/>
          <w:szCs w:val="21"/>
        </w:rPr>
        <w:t>划开始</w:t>
      </w:r>
      <w:r>
        <w:rPr>
          <w:rFonts w:hint="eastAsia" w:ascii="宋体" w:hAnsi="宋体" w:cs="微软雅黑"/>
          <w:spacing w:val="2"/>
          <w:kern w:val="0"/>
          <w:position w:val="-3"/>
          <w:szCs w:val="21"/>
        </w:rPr>
        <w:t>设</w:t>
      </w:r>
      <w:r>
        <w:rPr>
          <w:rFonts w:hint="eastAsia" w:ascii="宋体" w:hAnsi="宋体" w:cs="微软雅黑"/>
          <w:spacing w:val="1"/>
          <w:kern w:val="0"/>
          <w:position w:val="-3"/>
          <w:szCs w:val="21"/>
        </w:rPr>
        <w:t>计</w:t>
      </w:r>
      <w:r>
        <w:rPr>
          <w:rFonts w:hint="eastAsia" w:ascii="宋体" w:hAnsi="宋体" w:cs="微软雅黑"/>
          <w:kern w:val="0"/>
          <w:position w:val="-3"/>
          <w:szCs w:val="21"/>
        </w:rPr>
        <w:t>日</w:t>
      </w:r>
      <w:r>
        <w:rPr>
          <w:rFonts w:hint="eastAsia" w:ascii="宋体" w:hAnsi="宋体" w:cs="微软雅黑"/>
          <w:spacing w:val="2"/>
          <w:kern w:val="0"/>
          <w:position w:val="-3"/>
          <w:szCs w:val="21"/>
        </w:rPr>
        <w:t>期</w:t>
      </w:r>
      <w:r>
        <w:rPr>
          <w:rFonts w:hint="eastAsia" w:ascii="宋体" w:hAnsi="宋体" w:cs="微软雅黑"/>
          <w:kern w:val="0"/>
          <w:position w:val="-3"/>
          <w:szCs w:val="21"/>
        </w:rPr>
        <w:t>：</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kern w:val="0"/>
          <w:position w:val="-3"/>
          <w:szCs w:val="21"/>
        </w:rPr>
        <w:t>，实际</w:t>
      </w:r>
      <w:r>
        <w:rPr>
          <w:rFonts w:hint="eastAsia" w:ascii="宋体" w:hAnsi="宋体" w:cs="微软雅黑"/>
          <w:spacing w:val="2"/>
          <w:kern w:val="0"/>
          <w:position w:val="-3"/>
          <w:szCs w:val="21"/>
        </w:rPr>
        <w:t>日</w:t>
      </w:r>
      <w:r>
        <w:rPr>
          <w:rFonts w:hint="eastAsia" w:ascii="宋体" w:hAnsi="宋体" w:cs="微软雅黑"/>
          <w:kern w:val="0"/>
          <w:position w:val="-3"/>
          <w:szCs w:val="21"/>
        </w:rPr>
        <w:t>期按照</w:t>
      </w:r>
      <w:r>
        <w:rPr>
          <w:rFonts w:hint="eastAsia" w:ascii="宋体" w:hAnsi="宋体" w:cs="微软雅黑"/>
          <w:spacing w:val="2"/>
          <w:kern w:val="0"/>
          <w:position w:val="-3"/>
          <w:szCs w:val="21"/>
        </w:rPr>
        <w:t>发</w:t>
      </w:r>
      <w:r>
        <w:rPr>
          <w:rFonts w:hint="eastAsia" w:ascii="宋体" w:hAnsi="宋体" w:cs="微软雅黑"/>
          <w:kern w:val="0"/>
          <w:position w:val="-3"/>
          <w:szCs w:val="21"/>
        </w:rPr>
        <w:t>包人</w:t>
      </w:r>
      <w:r>
        <w:rPr>
          <w:rFonts w:hint="eastAsia" w:ascii="宋体" w:hAnsi="宋体" w:cs="微软雅黑"/>
          <w:spacing w:val="2"/>
          <w:kern w:val="0"/>
          <w:position w:val="-3"/>
          <w:szCs w:val="21"/>
        </w:rPr>
        <w:t>在</w:t>
      </w:r>
      <w:r>
        <w:rPr>
          <w:rFonts w:hint="eastAsia" w:ascii="宋体" w:hAnsi="宋体" w:cs="微软雅黑"/>
          <w:kern w:val="0"/>
          <w:position w:val="-3"/>
          <w:szCs w:val="21"/>
        </w:rPr>
        <w:t>开</w:t>
      </w:r>
      <w:r>
        <w:rPr>
          <w:rFonts w:hint="eastAsia" w:ascii="宋体" w:hAnsi="宋体" w:cs="微软雅黑"/>
          <w:spacing w:val="1"/>
          <w:kern w:val="0"/>
          <w:position w:val="-3"/>
          <w:szCs w:val="21"/>
        </w:rPr>
        <w:t>始</w:t>
      </w:r>
      <w:r>
        <w:rPr>
          <w:rFonts w:hint="eastAsia" w:ascii="宋体" w:hAnsi="宋体" w:cs="微软雅黑"/>
          <w:kern w:val="0"/>
          <w:position w:val="-3"/>
          <w:szCs w:val="21"/>
        </w:rPr>
        <w:t>设</w:t>
      </w:r>
      <w:r>
        <w:rPr>
          <w:rFonts w:hint="eastAsia" w:ascii="宋体" w:hAnsi="宋体" w:cs="微软雅黑"/>
          <w:spacing w:val="2"/>
          <w:kern w:val="0"/>
          <w:position w:val="-3"/>
          <w:szCs w:val="21"/>
        </w:rPr>
        <w:t>计</w:t>
      </w:r>
      <w:r>
        <w:rPr>
          <w:rFonts w:hint="eastAsia" w:ascii="宋体" w:hAnsi="宋体" w:cs="微软雅黑"/>
          <w:kern w:val="0"/>
          <w:position w:val="-3"/>
          <w:szCs w:val="21"/>
        </w:rPr>
        <w:t>通知</w:t>
      </w:r>
      <w:r>
        <w:rPr>
          <w:rFonts w:hint="eastAsia" w:ascii="宋体" w:hAnsi="宋体" w:cs="微软雅黑"/>
          <w:spacing w:val="2"/>
          <w:kern w:val="0"/>
          <w:position w:val="-3"/>
          <w:szCs w:val="21"/>
        </w:rPr>
        <w:t>中</w:t>
      </w:r>
      <w:r>
        <w:rPr>
          <w:rFonts w:hint="eastAsia" w:ascii="宋体" w:hAnsi="宋体" w:cs="微软雅黑"/>
          <w:kern w:val="0"/>
          <w:position w:val="-3"/>
          <w:szCs w:val="21"/>
        </w:rPr>
        <w:t>载</w:t>
      </w:r>
    </w:p>
    <w:p>
      <w:pPr>
        <w:tabs>
          <w:tab w:val="left" w:pos="4300"/>
        </w:tabs>
        <w:autoSpaceDE w:val="0"/>
        <w:autoSpaceDN w:val="0"/>
        <w:adjustRightInd w:val="0"/>
        <w:spacing w:line="360" w:lineRule="auto"/>
        <w:ind w:left="100" w:right="-20"/>
        <w:jc w:val="left"/>
        <w:rPr>
          <w:rFonts w:ascii="宋体" w:cs="微软雅黑"/>
          <w:kern w:val="0"/>
          <w:szCs w:val="21"/>
        </w:rPr>
      </w:pPr>
      <w:r>
        <w:rPr>
          <w:rFonts w:hint="eastAsia" w:ascii="宋体" w:hAnsi="宋体" w:cs="微软雅黑"/>
          <w:kern w:val="0"/>
          <w:position w:val="-2"/>
          <w:szCs w:val="21"/>
        </w:rPr>
        <w:t>明的</w:t>
      </w:r>
      <w:r>
        <w:rPr>
          <w:rFonts w:hint="eastAsia" w:ascii="宋体" w:hAnsi="宋体" w:cs="微软雅黑"/>
          <w:spacing w:val="-2"/>
          <w:kern w:val="0"/>
          <w:position w:val="-2"/>
          <w:szCs w:val="21"/>
        </w:rPr>
        <w:t>开</w:t>
      </w:r>
      <w:r>
        <w:rPr>
          <w:rFonts w:hint="eastAsia" w:ascii="宋体" w:hAnsi="宋体" w:cs="微软雅黑"/>
          <w:kern w:val="0"/>
          <w:position w:val="-2"/>
          <w:szCs w:val="21"/>
        </w:rPr>
        <w:t>始</w:t>
      </w:r>
      <w:r>
        <w:rPr>
          <w:rFonts w:hint="eastAsia" w:ascii="宋体" w:hAnsi="宋体" w:cs="微软雅黑"/>
          <w:spacing w:val="-2"/>
          <w:kern w:val="0"/>
          <w:position w:val="-2"/>
          <w:szCs w:val="21"/>
        </w:rPr>
        <w:t>设</w:t>
      </w:r>
      <w:r>
        <w:rPr>
          <w:rFonts w:hint="eastAsia" w:ascii="宋体" w:hAnsi="宋体" w:cs="微软雅黑"/>
          <w:kern w:val="0"/>
          <w:position w:val="-2"/>
          <w:szCs w:val="21"/>
        </w:rPr>
        <w:t>计</w:t>
      </w:r>
      <w:r>
        <w:rPr>
          <w:rFonts w:hint="eastAsia" w:ascii="宋体" w:hAnsi="宋体" w:cs="微软雅黑"/>
          <w:spacing w:val="-2"/>
          <w:kern w:val="0"/>
          <w:position w:val="-2"/>
          <w:szCs w:val="21"/>
        </w:rPr>
        <w:t>日</w:t>
      </w:r>
      <w:r>
        <w:rPr>
          <w:rFonts w:hint="eastAsia" w:ascii="宋体" w:hAnsi="宋体" w:cs="微软雅黑"/>
          <w:kern w:val="0"/>
          <w:position w:val="-2"/>
          <w:szCs w:val="21"/>
        </w:rPr>
        <w:t>期</w:t>
      </w:r>
      <w:r>
        <w:rPr>
          <w:rFonts w:hint="eastAsia" w:ascii="宋体" w:hAnsi="宋体" w:cs="微软雅黑"/>
          <w:spacing w:val="-2"/>
          <w:kern w:val="0"/>
          <w:position w:val="-2"/>
          <w:szCs w:val="21"/>
        </w:rPr>
        <w:t>为</w:t>
      </w:r>
      <w:r>
        <w:rPr>
          <w:rFonts w:hint="eastAsia" w:ascii="宋体" w:hAnsi="宋体" w:cs="微软雅黑"/>
          <w:kern w:val="0"/>
          <w:position w:val="-2"/>
          <w:szCs w:val="21"/>
        </w:rPr>
        <w:t>准</w:t>
      </w:r>
      <w:r>
        <w:rPr>
          <w:rFonts w:hint="eastAsia" w:ascii="宋体" w:hAnsi="宋体" w:cs="微软雅黑"/>
          <w:spacing w:val="-2"/>
          <w:kern w:val="0"/>
          <w:position w:val="-2"/>
          <w:szCs w:val="21"/>
        </w:rPr>
        <w:t>。</w:t>
      </w:r>
      <w:r>
        <w:rPr>
          <w:rFonts w:hint="eastAsia" w:ascii="宋体" w:hAnsi="宋体" w:cs="微软雅黑"/>
          <w:kern w:val="0"/>
          <w:position w:val="-2"/>
          <w:szCs w:val="21"/>
        </w:rPr>
        <w:t>勘察</w:t>
      </w:r>
      <w:r>
        <w:rPr>
          <w:rFonts w:hint="eastAsia" w:ascii="宋体" w:hAnsi="宋体" w:cs="微软雅黑"/>
          <w:spacing w:val="-2"/>
          <w:kern w:val="0"/>
          <w:position w:val="-2"/>
          <w:szCs w:val="21"/>
        </w:rPr>
        <w:t>服</w:t>
      </w:r>
      <w:r>
        <w:rPr>
          <w:rFonts w:hint="eastAsia" w:ascii="宋体" w:hAnsi="宋体" w:cs="微软雅黑"/>
          <w:kern w:val="0"/>
          <w:position w:val="-2"/>
          <w:szCs w:val="21"/>
        </w:rPr>
        <w:t>务</w:t>
      </w:r>
      <w:r>
        <w:rPr>
          <w:rFonts w:hint="eastAsia" w:ascii="宋体" w:hAnsi="宋体" w:cs="微软雅黑"/>
          <w:spacing w:val="-2"/>
          <w:kern w:val="0"/>
          <w:position w:val="-2"/>
          <w:szCs w:val="21"/>
        </w:rPr>
        <w:t>期</w:t>
      </w:r>
      <w:r>
        <w:rPr>
          <w:rFonts w:hint="eastAsia" w:ascii="宋体" w:hAnsi="宋体" w:cs="微软雅黑"/>
          <w:kern w:val="0"/>
          <w:position w:val="-2"/>
          <w:szCs w:val="21"/>
        </w:rPr>
        <w:t>限</w:t>
      </w:r>
      <w:r>
        <w:rPr>
          <w:rFonts w:hint="eastAsia" w:ascii="宋体" w:hAnsi="宋体" w:cs="微软雅黑"/>
          <w:spacing w:val="-3"/>
          <w:kern w:val="0"/>
          <w:position w:val="-2"/>
          <w:szCs w:val="21"/>
        </w:rPr>
        <w:t>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天。</w:t>
      </w:r>
    </w:p>
    <w:p>
      <w:pPr>
        <w:tabs>
          <w:tab w:val="left" w:pos="3180"/>
          <w:tab w:val="left" w:pos="5600"/>
        </w:tabs>
        <w:autoSpaceDE w:val="0"/>
        <w:autoSpaceDN w:val="0"/>
        <w:adjustRightInd w:val="0"/>
        <w:spacing w:line="360" w:lineRule="auto"/>
        <w:ind w:left="520" w:right="-20"/>
        <w:jc w:val="left"/>
        <w:rPr>
          <w:rFonts w:ascii="宋体" w:cs="微软雅黑"/>
          <w:kern w:val="0"/>
          <w:szCs w:val="21"/>
        </w:rPr>
      </w:pPr>
      <w:r>
        <w:rPr>
          <w:rFonts w:ascii="Times New Roman" w:hAnsi="Times New Roman"/>
          <w:kern w:val="0"/>
          <w:szCs w:val="21"/>
        </w:rPr>
        <w:t xml:space="preserve">9.  </w:t>
      </w:r>
      <w:r>
        <w:rPr>
          <w:rFonts w:hint="eastAsia" w:ascii="宋体" w:hAnsi="宋体" w:cs="微软雅黑"/>
          <w:spacing w:val="-2"/>
          <w:kern w:val="0"/>
          <w:szCs w:val="21"/>
        </w:rPr>
        <w:t>本</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协</w:t>
      </w:r>
      <w:r>
        <w:rPr>
          <w:rFonts w:hint="eastAsia" w:ascii="宋体" w:hAnsi="宋体" w:cs="微软雅黑"/>
          <w:spacing w:val="-2"/>
          <w:kern w:val="0"/>
          <w:szCs w:val="21"/>
        </w:rPr>
        <w:t>议</w:t>
      </w:r>
      <w:r>
        <w:rPr>
          <w:rFonts w:hint="eastAsia" w:ascii="宋体" w:hAnsi="宋体" w:cs="微软雅黑"/>
          <w:kern w:val="0"/>
          <w:szCs w:val="21"/>
        </w:rPr>
        <w:t>书</w:t>
      </w:r>
      <w:r>
        <w:rPr>
          <w:rFonts w:hint="eastAsia" w:ascii="宋体" w:hAnsi="宋体" w:cs="微软雅黑"/>
          <w:spacing w:val="-2"/>
          <w:kern w:val="0"/>
          <w:szCs w:val="21"/>
        </w:rPr>
        <w:t>一</w:t>
      </w:r>
      <w:r>
        <w:rPr>
          <w:rFonts w:hint="eastAsia" w:ascii="宋体" w:hAnsi="宋体" w:cs="微软雅黑"/>
          <w:kern w:val="0"/>
          <w:szCs w:val="21"/>
        </w:rPr>
        <w:t>式</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份</w:t>
      </w:r>
      <w:r>
        <w:rPr>
          <w:rFonts w:hint="eastAsia" w:ascii="宋体" w:hAnsi="宋体" w:cs="微软雅黑"/>
          <w:kern w:val="0"/>
          <w:szCs w:val="21"/>
        </w:rPr>
        <w:t>，</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双</w:t>
      </w:r>
      <w:r>
        <w:rPr>
          <w:rFonts w:hint="eastAsia" w:ascii="宋体" w:hAnsi="宋体" w:cs="微软雅黑"/>
          <w:kern w:val="0"/>
          <w:szCs w:val="21"/>
        </w:rPr>
        <w:t>方</w:t>
      </w:r>
      <w:r>
        <w:rPr>
          <w:rFonts w:hint="eastAsia" w:ascii="宋体" w:hAnsi="宋体" w:cs="微软雅黑"/>
          <w:spacing w:val="-2"/>
          <w:kern w:val="0"/>
          <w:szCs w:val="21"/>
        </w:rPr>
        <w:t>各</w:t>
      </w:r>
      <w:r>
        <w:rPr>
          <w:rFonts w:hint="eastAsia" w:ascii="宋体" w:hAnsi="宋体" w:cs="微软雅黑"/>
          <w:kern w:val="0"/>
          <w:szCs w:val="21"/>
        </w:rPr>
        <w:t>执</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份。</w:t>
      </w:r>
    </w:p>
    <w:p>
      <w:pPr>
        <w:autoSpaceDE w:val="0"/>
        <w:autoSpaceDN w:val="0"/>
        <w:adjustRightInd w:val="0"/>
        <w:spacing w:before="83" w:line="360" w:lineRule="auto"/>
        <w:ind w:left="520" w:right="-20"/>
        <w:jc w:val="left"/>
        <w:rPr>
          <w:rFonts w:ascii="微软雅黑" w:hAnsi="Times New Roman" w:eastAsia="微软雅黑" w:cs="微软雅黑"/>
          <w:kern w:val="0"/>
          <w:szCs w:val="21"/>
        </w:rPr>
      </w:pPr>
      <w:r>
        <w:rPr>
          <w:rFonts w:ascii="Times New Roman" w:hAnsi="Times New Roman"/>
          <w:kern w:val="0"/>
          <w:szCs w:val="21"/>
        </w:rPr>
        <w:t xml:space="preserve">10.  </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未</w:t>
      </w:r>
      <w:r>
        <w:rPr>
          <w:rFonts w:hint="eastAsia" w:ascii="宋体" w:hAnsi="宋体" w:cs="微软雅黑"/>
          <w:kern w:val="0"/>
          <w:szCs w:val="21"/>
        </w:rPr>
        <w:t>尽</w:t>
      </w:r>
      <w:r>
        <w:rPr>
          <w:rFonts w:hint="eastAsia" w:ascii="宋体" w:hAnsi="宋体" w:cs="微软雅黑"/>
          <w:spacing w:val="-2"/>
          <w:kern w:val="0"/>
          <w:szCs w:val="21"/>
        </w:rPr>
        <w:t>事</w:t>
      </w:r>
      <w:r>
        <w:rPr>
          <w:rFonts w:hint="eastAsia" w:ascii="宋体" w:hAnsi="宋体" w:cs="微软雅黑"/>
          <w:kern w:val="0"/>
          <w:szCs w:val="21"/>
        </w:rPr>
        <w:t>宜</w:t>
      </w:r>
      <w:r>
        <w:rPr>
          <w:rFonts w:hint="eastAsia" w:ascii="宋体" w:hAnsi="宋体" w:cs="微软雅黑"/>
          <w:spacing w:val="-2"/>
          <w:kern w:val="0"/>
          <w:szCs w:val="21"/>
        </w:rPr>
        <w:t>，</w:t>
      </w:r>
      <w:r>
        <w:rPr>
          <w:rFonts w:hint="eastAsia" w:ascii="宋体" w:hAnsi="宋体" w:cs="微软雅黑"/>
          <w:kern w:val="0"/>
          <w:szCs w:val="21"/>
        </w:rPr>
        <w:t>双</w:t>
      </w:r>
      <w:r>
        <w:rPr>
          <w:rFonts w:hint="eastAsia" w:ascii="宋体" w:hAnsi="宋体" w:cs="微软雅黑"/>
          <w:spacing w:val="-2"/>
          <w:kern w:val="0"/>
          <w:szCs w:val="21"/>
        </w:rPr>
        <w:t>方</w:t>
      </w:r>
      <w:r>
        <w:rPr>
          <w:rFonts w:hint="eastAsia" w:ascii="宋体" w:hAnsi="宋体" w:cs="微软雅黑"/>
          <w:kern w:val="0"/>
          <w:szCs w:val="21"/>
        </w:rPr>
        <w:t>另行</w:t>
      </w:r>
      <w:r>
        <w:rPr>
          <w:rFonts w:hint="eastAsia" w:ascii="宋体" w:hAnsi="宋体" w:cs="微软雅黑"/>
          <w:spacing w:val="-2"/>
          <w:kern w:val="0"/>
          <w:szCs w:val="21"/>
        </w:rPr>
        <w:t>签</w:t>
      </w:r>
      <w:r>
        <w:rPr>
          <w:rFonts w:hint="eastAsia" w:ascii="宋体" w:hAnsi="宋体" w:cs="微软雅黑"/>
          <w:kern w:val="0"/>
          <w:szCs w:val="21"/>
        </w:rPr>
        <w:t>订</w:t>
      </w:r>
      <w:r>
        <w:rPr>
          <w:rFonts w:hint="eastAsia" w:ascii="宋体" w:hAnsi="宋体" w:cs="微软雅黑"/>
          <w:spacing w:val="-2"/>
          <w:kern w:val="0"/>
          <w:szCs w:val="21"/>
        </w:rPr>
        <w:t>补</w:t>
      </w:r>
      <w:r>
        <w:rPr>
          <w:rFonts w:hint="eastAsia" w:ascii="宋体" w:hAnsi="宋体" w:cs="微软雅黑"/>
          <w:kern w:val="0"/>
          <w:szCs w:val="21"/>
        </w:rPr>
        <w:t>充</w:t>
      </w:r>
      <w:r>
        <w:rPr>
          <w:rFonts w:hint="eastAsia" w:ascii="宋体" w:hAnsi="宋体" w:cs="微软雅黑"/>
          <w:spacing w:val="-2"/>
          <w:kern w:val="0"/>
          <w:szCs w:val="21"/>
        </w:rPr>
        <w:t>协</w:t>
      </w:r>
      <w:r>
        <w:rPr>
          <w:rFonts w:hint="eastAsia" w:ascii="宋体" w:hAnsi="宋体" w:cs="微软雅黑"/>
          <w:kern w:val="0"/>
          <w:szCs w:val="21"/>
        </w:rPr>
        <w:t>议</w:t>
      </w:r>
      <w:r>
        <w:rPr>
          <w:rFonts w:hint="eastAsia" w:ascii="宋体" w:hAnsi="宋体" w:cs="微软雅黑"/>
          <w:spacing w:val="-2"/>
          <w:kern w:val="0"/>
          <w:szCs w:val="21"/>
        </w:rPr>
        <w:t>。</w:t>
      </w:r>
      <w:r>
        <w:rPr>
          <w:rFonts w:hint="eastAsia" w:ascii="宋体" w:hAnsi="宋体" w:cs="微软雅黑"/>
          <w:kern w:val="0"/>
          <w:szCs w:val="21"/>
        </w:rPr>
        <w:t>补</w:t>
      </w:r>
      <w:r>
        <w:rPr>
          <w:rFonts w:hint="eastAsia" w:ascii="宋体" w:hAnsi="宋体" w:cs="微软雅黑"/>
          <w:spacing w:val="-2"/>
          <w:kern w:val="0"/>
          <w:szCs w:val="21"/>
        </w:rPr>
        <w:t>充</w:t>
      </w:r>
      <w:r>
        <w:rPr>
          <w:rFonts w:hint="eastAsia" w:ascii="宋体" w:hAnsi="宋体" w:cs="微软雅黑"/>
          <w:kern w:val="0"/>
          <w:szCs w:val="21"/>
        </w:rPr>
        <w:t>协议</w:t>
      </w:r>
      <w:r>
        <w:rPr>
          <w:rFonts w:hint="eastAsia" w:ascii="宋体" w:hAnsi="宋体" w:cs="微软雅黑"/>
          <w:spacing w:val="-2"/>
          <w:kern w:val="0"/>
          <w:szCs w:val="21"/>
        </w:rPr>
        <w:t>是</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的</w:t>
      </w:r>
      <w:r>
        <w:rPr>
          <w:rFonts w:hint="eastAsia" w:ascii="宋体" w:hAnsi="宋体" w:cs="微软雅黑"/>
          <w:spacing w:val="-2"/>
          <w:kern w:val="0"/>
          <w:szCs w:val="21"/>
        </w:rPr>
        <w:t>组</w:t>
      </w:r>
      <w:r>
        <w:rPr>
          <w:rFonts w:hint="eastAsia" w:ascii="宋体" w:hAnsi="宋体" w:cs="微软雅黑"/>
          <w:kern w:val="0"/>
          <w:szCs w:val="21"/>
        </w:rPr>
        <w:t>成</w:t>
      </w:r>
      <w:r>
        <w:rPr>
          <w:rFonts w:hint="eastAsia" w:ascii="宋体" w:hAnsi="宋体" w:cs="微软雅黑"/>
          <w:spacing w:val="-2"/>
          <w:kern w:val="0"/>
          <w:szCs w:val="21"/>
        </w:rPr>
        <w:t>部</w:t>
      </w:r>
      <w:r>
        <w:rPr>
          <w:rFonts w:hint="eastAsia" w:ascii="宋体" w:hAnsi="宋体" w:cs="微软雅黑"/>
          <w:kern w:val="0"/>
          <w:szCs w:val="21"/>
        </w:rPr>
        <w:t>分</w:t>
      </w:r>
      <w:r>
        <w:rPr>
          <w:rFonts w:hint="eastAsia" w:ascii="微软雅黑" w:hAnsi="Times New Roman" w:eastAsia="微软雅黑" w:cs="微软雅黑"/>
          <w:kern w:val="0"/>
          <w:szCs w:val="21"/>
        </w:rPr>
        <w:t>。</w:t>
      </w:r>
    </w:p>
    <w:p>
      <w:pPr>
        <w:autoSpaceDE w:val="0"/>
        <w:autoSpaceDN w:val="0"/>
        <w:adjustRightInd w:val="0"/>
        <w:spacing w:before="83"/>
        <w:ind w:left="520" w:right="-20"/>
        <w:jc w:val="left"/>
        <w:rPr>
          <w:rFonts w:ascii="微软雅黑" w:hAnsi="Times New Roman" w:eastAsia="微软雅黑" w:cs="微软雅黑"/>
          <w:kern w:val="0"/>
          <w:szCs w:val="21"/>
        </w:rPr>
        <w:sectPr>
          <w:pgSz w:w="12240" w:h="15840"/>
          <w:pgMar w:top="1380" w:right="1580" w:bottom="920" w:left="1700" w:header="0" w:footer="721" w:gutter="0"/>
          <w:cols w:equalWidth="0" w:num="1">
            <w:col w:w="8960"/>
          </w:cols>
        </w:sectPr>
      </w:pPr>
    </w:p>
    <w:p>
      <w:pPr>
        <w:autoSpaceDE w:val="0"/>
        <w:autoSpaceDN w:val="0"/>
        <w:adjustRightInd w:val="0"/>
        <w:spacing w:before="1" w:line="110" w:lineRule="exact"/>
        <w:jc w:val="left"/>
        <w:rPr>
          <w:rFonts w:ascii="微软雅黑" w:hAnsi="Times New Roman" w:eastAsia="微软雅黑" w:cs="微软雅黑"/>
          <w:kern w:val="0"/>
          <w:sz w:val="11"/>
          <w:szCs w:val="11"/>
        </w:rPr>
      </w:pPr>
    </w:p>
    <w:p>
      <w:pPr>
        <w:spacing w:line="480" w:lineRule="auto"/>
        <w:rPr>
          <w:rFonts w:ascii="宋体"/>
        </w:rPr>
      </w:pPr>
      <w:r>
        <w:rPr>
          <w:rFonts w:hint="eastAsia" w:ascii="宋体" w:hAnsi="宋体"/>
        </w:rPr>
        <w:t>发包人</w:t>
      </w:r>
      <w:r>
        <w:rPr>
          <w:rFonts w:ascii="宋体" w:hAnsi="宋体"/>
          <w:u w:val="single"/>
        </w:rPr>
        <w:t xml:space="preserve">                    </w:t>
      </w:r>
      <w:r>
        <w:rPr>
          <w:rFonts w:hint="eastAsia" w:ascii="宋体" w:hAnsi="宋体"/>
        </w:rPr>
        <w:t>（盖单位章）</w:t>
      </w:r>
      <w:r>
        <w:rPr>
          <w:rFonts w:ascii="宋体" w:hAnsi="宋体"/>
        </w:rPr>
        <w:t xml:space="preserve">     </w:t>
      </w:r>
      <w:r>
        <w:rPr>
          <w:rFonts w:hint="eastAsia" w:ascii="宋体" w:hAnsi="宋体"/>
        </w:rPr>
        <w:t>勘察人</w:t>
      </w:r>
      <w:r>
        <w:rPr>
          <w:rFonts w:ascii="宋体" w:hAnsi="宋体"/>
          <w:u w:val="single"/>
        </w:rPr>
        <w:t xml:space="preserve">                    </w:t>
      </w:r>
      <w:r>
        <w:rPr>
          <w:rFonts w:hint="eastAsia" w:ascii="宋体" w:hAnsi="宋体"/>
        </w:rPr>
        <w:t>（盖单位章）</w:t>
      </w:r>
    </w:p>
    <w:p>
      <w:pPr>
        <w:spacing w:line="480" w:lineRule="auto"/>
        <w:rPr>
          <w:rFonts w:ascii="宋体"/>
          <w:u w:val="single"/>
        </w:rPr>
      </w:pPr>
      <w:r>
        <w:rPr>
          <w:rFonts w:hint="eastAsia" w:ascii="宋体" w:hAnsi="宋体"/>
        </w:rPr>
        <w:t>法定代表人或其委托代理人</w:t>
      </w:r>
      <w:r>
        <w:rPr>
          <w:rFonts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法定代表人或其委托代理人</w:t>
      </w:r>
      <w:r>
        <w:rPr>
          <w:rFonts w:ascii="宋体" w:hAnsi="宋体"/>
          <w:u w:val="single"/>
        </w:rPr>
        <w:t xml:space="preserve">      </w:t>
      </w:r>
      <w:r>
        <w:rPr>
          <w:rFonts w:hint="eastAsia" w:ascii="宋体" w:hAnsi="宋体"/>
        </w:rPr>
        <w:t>（签字）</w:t>
      </w:r>
    </w:p>
    <w:p>
      <w:pPr>
        <w:spacing w:line="480" w:lineRule="auto"/>
        <w:rPr>
          <w:rFonts w:ascii="宋体"/>
          <w:u w:val="single"/>
        </w:rPr>
      </w:pPr>
      <w:r>
        <w:rPr>
          <w:rFonts w:ascii="宋体" w:hAnsi="宋体"/>
          <w:u w:val="single"/>
        </w:rPr>
        <w:t xml:space="preserve">        </w:t>
      </w:r>
      <w:r>
        <w:rPr>
          <w:rFonts w:hint="eastAsia" w:ascii="宋体" w:hAnsi="宋体"/>
        </w:rPr>
        <w:t>年</w:t>
      </w:r>
      <w:r>
        <w:rPr>
          <w:rFonts w:ascii="宋体" w:hAnsi="宋体"/>
          <w:u w:val="single"/>
        </w:rPr>
        <w:t xml:space="preserve">        </w:t>
      </w:r>
      <w:r>
        <w:rPr>
          <w:rFonts w:ascii="宋体" w:hAnsi="宋体"/>
        </w:rPr>
        <w:t xml:space="preserve"> </w:t>
      </w:r>
      <w:r>
        <w:rPr>
          <w:rFonts w:hint="eastAsia" w:ascii="宋体" w:hAnsi="宋体"/>
        </w:rPr>
        <w:t>月</w:t>
      </w:r>
      <w:r>
        <w:rPr>
          <w:rFonts w:ascii="宋体" w:hAnsi="宋体"/>
          <w:u w:val="single"/>
        </w:rPr>
        <w:t xml:space="preserve">        </w:t>
      </w:r>
      <w:r>
        <w:rPr>
          <w:rFonts w:hint="eastAsia" w:ascii="宋体" w:hAnsi="宋体"/>
        </w:rPr>
        <w:t>日</w:t>
      </w:r>
      <w:r>
        <w:rPr>
          <w:rFonts w:ascii="宋体" w:hAnsi="宋体"/>
        </w:rPr>
        <w:t xml:space="preserve">             </w:t>
      </w:r>
      <w:r>
        <w:rPr>
          <w:rFonts w:ascii="宋体" w:hAnsi="宋体"/>
          <w:u w:val="single"/>
        </w:rPr>
        <w:t xml:space="preserve">        </w:t>
      </w:r>
      <w:r>
        <w:rPr>
          <w:rFonts w:hint="eastAsia" w:ascii="宋体" w:hAnsi="宋体"/>
        </w:rPr>
        <w:t>年</w:t>
      </w:r>
      <w:r>
        <w:rPr>
          <w:rFonts w:ascii="宋体" w:hAnsi="宋体"/>
          <w:u w:val="single"/>
        </w:rPr>
        <w:t xml:space="preserve">        </w:t>
      </w:r>
      <w:r>
        <w:rPr>
          <w:rFonts w:ascii="宋体" w:hAnsi="宋体"/>
        </w:rPr>
        <w:t xml:space="preserve"> </w:t>
      </w:r>
      <w:r>
        <w:rPr>
          <w:rFonts w:hint="eastAsia" w:ascii="宋体" w:hAnsi="宋体"/>
        </w:rPr>
        <w:t>月</w:t>
      </w:r>
      <w:r>
        <w:rPr>
          <w:rFonts w:ascii="宋体" w:hAnsi="宋体"/>
          <w:u w:val="single"/>
        </w:rPr>
        <w:t xml:space="preserve">        </w:t>
      </w:r>
      <w:r>
        <w:rPr>
          <w:rFonts w:hint="eastAsia" w:ascii="宋体" w:hAnsi="宋体"/>
        </w:rPr>
        <w:t>日</w:t>
      </w:r>
    </w:p>
    <w:p>
      <w:pPr>
        <w:rPr>
          <w:rFonts w:ascii="宋体"/>
          <w:u w:val="single"/>
        </w:rPr>
        <w:sectPr>
          <w:pgSz w:w="12240" w:h="15840"/>
          <w:pgMar w:top="1480" w:right="1720" w:bottom="920" w:left="1700" w:header="0" w:footer="721" w:gutter="0"/>
          <w:cols w:equalWidth="0" w:num="1">
            <w:col w:w="8820"/>
          </w:cols>
        </w:sectPr>
      </w:pPr>
      <w:r>
        <w:rPr>
          <w:rFonts w:ascii="宋体" w:hAnsi="宋体"/>
          <w:u w:val="single"/>
        </w:rPr>
        <w:t xml:space="preserve"> </w:t>
      </w:r>
    </w:p>
    <w:p>
      <w:pPr>
        <w:autoSpaceDE w:val="0"/>
        <w:autoSpaceDN w:val="0"/>
        <w:adjustRightInd w:val="0"/>
        <w:spacing w:line="720" w:lineRule="auto"/>
        <w:ind w:left="238" w:right="-23"/>
        <w:jc w:val="left"/>
        <w:rPr>
          <w:rFonts w:ascii="宋体" w:cs="微软雅黑"/>
          <w:b/>
          <w:kern w:val="0"/>
          <w:sz w:val="32"/>
          <w:szCs w:val="32"/>
        </w:rPr>
      </w:pPr>
      <w:r>
        <w:rPr>
          <w:rFonts w:hint="eastAsia" w:ascii="宋体" w:hAnsi="宋体" w:cs="微软雅黑"/>
          <w:b/>
          <w:kern w:val="0"/>
          <w:position w:val="-3"/>
          <w:sz w:val="32"/>
          <w:szCs w:val="32"/>
        </w:rPr>
        <w:t>附件二</w:t>
      </w:r>
      <w:r>
        <w:rPr>
          <w:rFonts w:hint="eastAsia" w:ascii="宋体" w:hAnsi="宋体" w:cs="微软雅黑"/>
          <w:b/>
          <w:spacing w:val="-3"/>
          <w:kern w:val="0"/>
          <w:position w:val="-3"/>
          <w:sz w:val="32"/>
          <w:szCs w:val="32"/>
        </w:rPr>
        <w:t>：</w:t>
      </w:r>
      <w:r>
        <w:rPr>
          <w:rFonts w:hint="eastAsia" w:ascii="宋体" w:hAnsi="宋体" w:cs="微软雅黑"/>
          <w:b/>
          <w:kern w:val="0"/>
          <w:position w:val="-3"/>
          <w:sz w:val="32"/>
          <w:szCs w:val="32"/>
        </w:rPr>
        <w:t>履约</w:t>
      </w:r>
      <w:r>
        <w:rPr>
          <w:rFonts w:hint="eastAsia" w:ascii="宋体" w:hAnsi="宋体" w:cs="微软雅黑"/>
          <w:b/>
          <w:spacing w:val="-3"/>
          <w:kern w:val="0"/>
          <w:position w:val="-3"/>
          <w:sz w:val="32"/>
          <w:szCs w:val="32"/>
        </w:rPr>
        <w:t>保证</w:t>
      </w:r>
      <w:r>
        <w:rPr>
          <w:rFonts w:hint="eastAsia" w:ascii="宋体" w:hAnsi="宋体" w:cs="微软雅黑"/>
          <w:b/>
          <w:kern w:val="0"/>
          <w:position w:val="-3"/>
          <w:sz w:val="32"/>
          <w:szCs w:val="32"/>
        </w:rPr>
        <w:t>金格式</w:t>
      </w:r>
    </w:p>
    <w:p>
      <w:pPr>
        <w:autoSpaceDE w:val="0"/>
        <w:autoSpaceDN w:val="0"/>
        <w:adjustRightInd w:val="0"/>
        <w:spacing w:before="14" w:line="260" w:lineRule="exact"/>
        <w:jc w:val="left"/>
        <w:rPr>
          <w:rFonts w:ascii="宋体" w:cs="微软雅黑"/>
          <w:kern w:val="0"/>
          <w:sz w:val="26"/>
          <w:szCs w:val="26"/>
        </w:rPr>
        <w:sectPr>
          <w:pgSz w:w="12240" w:h="15840"/>
          <w:pgMar w:top="1480" w:right="1580" w:bottom="920" w:left="1700" w:header="0" w:footer="721" w:gutter="0"/>
          <w:cols w:equalWidth="0" w:num="1">
            <w:col w:w="8960"/>
          </w:cols>
        </w:sectPr>
      </w:pPr>
    </w:p>
    <w:p>
      <w:pPr>
        <w:autoSpaceDE w:val="0"/>
        <w:autoSpaceDN w:val="0"/>
        <w:adjustRightInd w:val="0"/>
        <w:spacing w:line="296" w:lineRule="exact"/>
        <w:ind w:left="100" w:right="-72"/>
        <w:jc w:val="left"/>
        <w:rPr>
          <w:rFonts w:ascii="宋体" w:cs="微软雅黑"/>
          <w:kern w:val="0"/>
          <w:szCs w:val="21"/>
        </w:rPr>
      </w:pPr>
      <w:r>
        <w:rPr>
          <w:rFonts w:hint="eastAsia" w:ascii="宋体" w:hAnsi="宋体" w:cs="微软雅黑"/>
          <w:kern w:val="0"/>
          <w:szCs w:val="21"/>
        </w:rPr>
        <w:t>如采</w:t>
      </w:r>
      <w:r>
        <w:rPr>
          <w:rFonts w:hint="eastAsia" w:ascii="宋体" w:hAnsi="宋体" w:cs="微软雅黑"/>
          <w:spacing w:val="-2"/>
          <w:kern w:val="0"/>
          <w:szCs w:val="21"/>
        </w:rPr>
        <w:t>用</w:t>
      </w:r>
      <w:r>
        <w:rPr>
          <w:rFonts w:hint="eastAsia" w:ascii="宋体" w:hAnsi="宋体" w:cs="微软雅黑"/>
          <w:kern w:val="0"/>
          <w:szCs w:val="21"/>
        </w:rPr>
        <w:t>银</w:t>
      </w:r>
      <w:r>
        <w:rPr>
          <w:rFonts w:hint="eastAsia" w:ascii="宋体" w:hAnsi="宋体" w:cs="微软雅黑"/>
          <w:spacing w:val="-2"/>
          <w:kern w:val="0"/>
          <w:szCs w:val="21"/>
        </w:rPr>
        <w:t>行</w:t>
      </w:r>
      <w:r>
        <w:rPr>
          <w:rFonts w:hint="eastAsia" w:ascii="宋体" w:hAnsi="宋体" w:cs="微软雅黑"/>
          <w:kern w:val="0"/>
          <w:szCs w:val="21"/>
        </w:rPr>
        <w:t>保</w:t>
      </w:r>
      <w:r>
        <w:rPr>
          <w:rFonts w:hint="eastAsia" w:ascii="宋体" w:hAnsi="宋体" w:cs="微软雅黑"/>
          <w:spacing w:val="-2"/>
          <w:kern w:val="0"/>
          <w:szCs w:val="21"/>
        </w:rPr>
        <w:t>函</w:t>
      </w:r>
      <w:r>
        <w:rPr>
          <w:rFonts w:hint="eastAsia" w:ascii="宋体" w:hAnsi="宋体" w:cs="微软雅黑"/>
          <w:kern w:val="0"/>
          <w:szCs w:val="21"/>
        </w:rPr>
        <w:t>，</w:t>
      </w:r>
      <w:r>
        <w:rPr>
          <w:rFonts w:hint="eastAsia" w:ascii="宋体" w:hAnsi="宋体" w:cs="微软雅黑"/>
          <w:spacing w:val="-2"/>
          <w:kern w:val="0"/>
          <w:szCs w:val="21"/>
        </w:rPr>
        <w:t>格</w:t>
      </w:r>
      <w:r>
        <w:rPr>
          <w:rFonts w:hint="eastAsia" w:ascii="宋体" w:hAnsi="宋体" w:cs="微软雅黑"/>
          <w:kern w:val="0"/>
          <w:szCs w:val="21"/>
        </w:rPr>
        <w:t>式</w:t>
      </w:r>
      <w:r>
        <w:rPr>
          <w:rFonts w:hint="eastAsia" w:ascii="宋体" w:hAnsi="宋体" w:cs="微软雅黑"/>
          <w:spacing w:val="-2"/>
          <w:kern w:val="0"/>
          <w:szCs w:val="21"/>
        </w:rPr>
        <w:t>如</w:t>
      </w:r>
      <w:r>
        <w:rPr>
          <w:rFonts w:hint="eastAsia" w:ascii="宋体" w:hAnsi="宋体" w:cs="微软雅黑"/>
          <w:kern w:val="0"/>
          <w:szCs w:val="21"/>
        </w:rPr>
        <w:t>下。</w:t>
      </w:r>
    </w:p>
    <w:p>
      <w:pPr>
        <w:autoSpaceDE w:val="0"/>
        <w:autoSpaceDN w:val="0"/>
        <w:adjustRightInd w:val="0"/>
        <w:spacing w:before="16" w:line="260" w:lineRule="exact"/>
        <w:jc w:val="left"/>
        <w:rPr>
          <w:rFonts w:ascii="宋体" w:cs="微软雅黑"/>
          <w:kern w:val="0"/>
          <w:sz w:val="26"/>
          <w:szCs w:val="26"/>
        </w:rPr>
      </w:pPr>
      <w:r>
        <w:rPr>
          <w:rFonts w:ascii="宋体" w:cs="微软雅黑"/>
          <w:kern w:val="0"/>
          <w:szCs w:val="21"/>
        </w:rPr>
        <w:br w:type="column"/>
      </w:r>
    </w:p>
    <w:p>
      <w:pPr>
        <w:autoSpaceDE w:val="0"/>
        <w:autoSpaceDN w:val="0"/>
        <w:adjustRightInd w:val="0"/>
        <w:spacing w:line="720" w:lineRule="auto"/>
        <w:ind w:right="-23"/>
        <w:jc w:val="left"/>
        <w:rPr>
          <w:rFonts w:ascii="黑体" w:hAnsi="宋体" w:eastAsia="黑体" w:cs="微软雅黑"/>
          <w:kern w:val="0"/>
          <w:sz w:val="28"/>
          <w:szCs w:val="28"/>
        </w:rPr>
      </w:pPr>
      <w:r>
        <w:rPr>
          <w:rFonts w:hint="eastAsia" w:ascii="黑体" w:hAnsi="宋体" w:eastAsia="黑体" w:cs="微软雅黑"/>
          <w:kern w:val="0"/>
          <w:position w:val="-5"/>
          <w:sz w:val="28"/>
          <w:szCs w:val="28"/>
        </w:rPr>
        <w:t>履约保</w:t>
      </w:r>
      <w:r>
        <w:rPr>
          <w:rFonts w:hint="eastAsia" w:ascii="黑体" w:hAnsi="宋体" w:eastAsia="黑体" w:cs="微软雅黑"/>
          <w:spacing w:val="-3"/>
          <w:kern w:val="0"/>
          <w:position w:val="-5"/>
          <w:sz w:val="28"/>
          <w:szCs w:val="28"/>
        </w:rPr>
        <w:t>证</w:t>
      </w:r>
      <w:r>
        <w:rPr>
          <w:rFonts w:hint="eastAsia" w:ascii="黑体" w:hAnsi="宋体" w:eastAsia="黑体" w:cs="微软雅黑"/>
          <w:kern w:val="0"/>
          <w:position w:val="-5"/>
          <w:sz w:val="28"/>
          <w:szCs w:val="28"/>
        </w:rPr>
        <w:t>金</w:t>
      </w:r>
    </w:p>
    <w:p>
      <w:pPr>
        <w:autoSpaceDE w:val="0"/>
        <w:autoSpaceDN w:val="0"/>
        <w:adjustRightInd w:val="0"/>
        <w:spacing w:line="444" w:lineRule="exact"/>
        <w:ind w:right="-20"/>
        <w:jc w:val="left"/>
        <w:rPr>
          <w:rFonts w:ascii="宋体" w:cs="微软雅黑"/>
          <w:kern w:val="0"/>
          <w:sz w:val="28"/>
          <w:szCs w:val="28"/>
        </w:rPr>
        <w:sectPr>
          <w:type w:val="continuous"/>
          <w:pgSz w:w="12240" w:h="15840"/>
          <w:pgMar w:top="1480" w:right="1580" w:bottom="280" w:left="1700" w:header="720" w:footer="720" w:gutter="0"/>
          <w:cols w:equalWidth="0" w:num="2">
            <w:col w:w="2835" w:space="885"/>
            <w:col w:w="5240"/>
          </w:cols>
        </w:sectPr>
      </w:pPr>
    </w:p>
    <w:p>
      <w:pPr>
        <w:tabs>
          <w:tab w:val="left" w:pos="2300"/>
        </w:tabs>
        <w:autoSpaceDE w:val="0"/>
        <w:autoSpaceDN w:val="0"/>
        <w:adjustRightInd w:val="0"/>
        <w:spacing w:line="360" w:lineRule="auto"/>
        <w:ind w:left="100" w:right="-20"/>
        <w:jc w:val="left"/>
        <w:rPr>
          <w:rFonts w:ascii="宋体" w:cs="微软雅黑"/>
          <w:kern w:val="0"/>
          <w:szCs w:val="21"/>
        </w:rPr>
      </w:pPr>
      <w:r>
        <w:rPr>
          <w:rFonts w:ascii="宋体" w:cs="微软雅黑"/>
          <w:kern w:val="0"/>
          <w:position w:val="-2"/>
          <w:szCs w:val="21"/>
          <w:u w:val="single"/>
        </w:rPr>
        <w:tab/>
      </w:r>
      <w:r>
        <w:rPr>
          <w:rFonts w:hint="eastAsia" w:ascii="宋体" w:hAnsi="宋体" w:cs="微软雅黑"/>
          <w:spacing w:val="-2"/>
          <w:kern w:val="0"/>
          <w:position w:val="-2"/>
          <w:szCs w:val="21"/>
        </w:rPr>
        <w:t>（</w:t>
      </w:r>
      <w:r>
        <w:rPr>
          <w:rFonts w:hint="eastAsia" w:ascii="宋体" w:hAnsi="宋体" w:cs="微软雅黑"/>
          <w:kern w:val="0"/>
          <w:position w:val="-2"/>
          <w:szCs w:val="21"/>
        </w:rPr>
        <w:t>发包</w:t>
      </w:r>
      <w:r>
        <w:rPr>
          <w:rFonts w:hint="eastAsia" w:ascii="宋体" w:hAnsi="宋体" w:cs="微软雅黑"/>
          <w:spacing w:val="-2"/>
          <w:kern w:val="0"/>
          <w:position w:val="-2"/>
          <w:szCs w:val="21"/>
        </w:rPr>
        <w:t>人</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spacing w:val="-106"/>
          <w:kern w:val="0"/>
          <w:position w:val="-2"/>
          <w:szCs w:val="21"/>
        </w:rPr>
        <w:t>）</w:t>
      </w:r>
      <w:r>
        <w:rPr>
          <w:rFonts w:hint="eastAsia" w:ascii="宋体" w:hAnsi="宋体" w:cs="微软雅黑"/>
          <w:kern w:val="0"/>
          <w:position w:val="-2"/>
          <w:szCs w:val="21"/>
        </w:rPr>
        <w:t>：</w:t>
      </w:r>
    </w:p>
    <w:p>
      <w:pPr>
        <w:tabs>
          <w:tab w:val="left" w:pos="7900"/>
          <w:tab w:val="left" w:pos="8520"/>
        </w:tabs>
        <w:autoSpaceDE w:val="0"/>
        <w:autoSpaceDN w:val="0"/>
        <w:adjustRightInd w:val="0"/>
        <w:spacing w:line="360" w:lineRule="auto"/>
        <w:ind w:left="520" w:right="-20"/>
        <w:jc w:val="left"/>
        <w:rPr>
          <w:rFonts w:ascii="宋体" w:cs="微软雅黑"/>
          <w:kern w:val="0"/>
          <w:szCs w:val="21"/>
        </w:rPr>
      </w:pPr>
      <w:r>
        <w:rPr>
          <w:rFonts w:hint="eastAsia" w:ascii="宋体" w:hAnsi="宋体" w:cs="微软雅黑"/>
          <w:kern w:val="0"/>
          <w:position w:val="-2"/>
          <w:szCs w:val="21"/>
        </w:rPr>
        <w:t>鉴</w:t>
      </w:r>
      <w:r>
        <w:rPr>
          <w:rFonts w:hint="eastAsia" w:ascii="宋体" w:hAnsi="宋体" w:cs="微软雅黑"/>
          <w:spacing w:val="-94"/>
          <w:kern w:val="0"/>
          <w:position w:val="-2"/>
          <w:szCs w:val="21"/>
        </w:rPr>
        <w:t>于</w:t>
      </w:r>
      <w:r>
        <w:rPr>
          <w:rFonts w:hint="eastAsia" w:ascii="宋体" w:hAnsi="宋体" w:cs="微软雅黑"/>
          <w:kern w:val="0"/>
          <w:position w:val="-2"/>
          <w:szCs w:val="21"/>
        </w:rPr>
        <w:t>（</w:t>
      </w:r>
      <w:r>
        <w:rPr>
          <w:rFonts w:hint="eastAsia" w:ascii="宋体" w:hAnsi="宋体" w:cs="微软雅黑"/>
          <w:spacing w:val="-2"/>
          <w:kern w:val="0"/>
          <w:position w:val="-2"/>
          <w:szCs w:val="21"/>
        </w:rPr>
        <w:t>发</w:t>
      </w:r>
      <w:r>
        <w:rPr>
          <w:rFonts w:hint="eastAsia" w:ascii="宋体" w:hAnsi="宋体" w:cs="微软雅黑"/>
          <w:kern w:val="0"/>
          <w:position w:val="-2"/>
          <w:szCs w:val="21"/>
        </w:rPr>
        <w:t>包</w:t>
      </w:r>
      <w:r>
        <w:rPr>
          <w:rFonts w:hint="eastAsia" w:ascii="宋体" w:hAnsi="宋体" w:cs="微软雅黑"/>
          <w:spacing w:val="-2"/>
          <w:kern w:val="0"/>
          <w:position w:val="-2"/>
          <w:szCs w:val="21"/>
        </w:rPr>
        <w:t>人</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spacing w:val="-94"/>
          <w:kern w:val="0"/>
          <w:position w:val="-2"/>
          <w:szCs w:val="21"/>
        </w:rPr>
        <w:t>，</w:t>
      </w:r>
      <w:r>
        <w:rPr>
          <w:rFonts w:hint="eastAsia" w:ascii="宋体" w:hAnsi="宋体" w:cs="微软雅黑"/>
          <w:kern w:val="0"/>
          <w:position w:val="-2"/>
          <w:szCs w:val="21"/>
        </w:rPr>
        <w:t>以</w:t>
      </w:r>
      <w:r>
        <w:rPr>
          <w:rFonts w:hint="eastAsia" w:ascii="宋体" w:hAnsi="宋体" w:cs="微软雅黑"/>
          <w:spacing w:val="-2"/>
          <w:kern w:val="0"/>
          <w:position w:val="-2"/>
          <w:szCs w:val="21"/>
        </w:rPr>
        <w:t>下简</w:t>
      </w:r>
      <w:r>
        <w:rPr>
          <w:rFonts w:hint="eastAsia" w:ascii="宋体" w:hAnsi="宋体" w:cs="微软雅黑"/>
          <w:kern w:val="0"/>
          <w:position w:val="-2"/>
          <w:szCs w:val="21"/>
        </w:rPr>
        <w:t>称</w:t>
      </w:r>
      <w:r>
        <w:rPr>
          <w:rFonts w:hint="eastAsia" w:ascii="宋体"/>
          <w:kern w:val="0"/>
          <w:position w:val="-2"/>
          <w:szCs w:val="21"/>
        </w:rPr>
        <w:t>“</w:t>
      </w:r>
      <w:r>
        <w:rPr>
          <w:rFonts w:hint="eastAsia" w:ascii="宋体" w:hAnsi="宋体" w:cs="微软雅黑"/>
          <w:spacing w:val="-2"/>
          <w:kern w:val="0"/>
          <w:position w:val="-2"/>
          <w:szCs w:val="21"/>
        </w:rPr>
        <w:t>发</w:t>
      </w:r>
      <w:r>
        <w:rPr>
          <w:rFonts w:hint="eastAsia" w:ascii="宋体" w:hAnsi="宋体" w:cs="微软雅黑"/>
          <w:kern w:val="0"/>
          <w:position w:val="-2"/>
          <w:szCs w:val="21"/>
        </w:rPr>
        <w:t>包人</w:t>
      </w:r>
      <w:r>
        <w:rPr>
          <w:rFonts w:hint="eastAsia" w:ascii="宋体"/>
          <w:spacing w:val="-3"/>
          <w:kern w:val="0"/>
          <w:position w:val="-2"/>
          <w:szCs w:val="21"/>
        </w:rPr>
        <w:t>”</w:t>
      </w:r>
      <w:r>
        <w:rPr>
          <w:rFonts w:hint="eastAsia" w:ascii="宋体" w:hAnsi="宋体" w:cs="微软雅黑"/>
          <w:spacing w:val="-94"/>
          <w:kern w:val="0"/>
          <w:position w:val="-2"/>
          <w:szCs w:val="21"/>
        </w:rPr>
        <w:t>）</w:t>
      </w:r>
      <w:r>
        <w:rPr>
          <w:rFonts w:hint="eastAsia" w:ascii="宋体" w:hAnsi="宋体" w:cs="微软雅黑"/>
          <w:kern w:val="0"/>
          <w:position w:val="-2"/>
          <w:szCs w:val="21"/>
        </w:rPr>
        <w:t>接</w:t>
      </w:r>
      <w:r>
        <w:rPr>
          <w:rFonts w:hint="eastAsia" w:ascii="宋体" w:hAnsi="宋体" w:cs="微软雅黑"/>
          <w:spacing w:val="-94"/>
          <w:kern w:val="0"/>
          <w:position w:val="-2"/>
          <w:szCs w:val="21"/>
        </w:rPr>
        <w:t>受</w:t>
      </w:r>
      <w:r>
        <w:rPr>
          <w:rFonts w:hint="eastAsia" w:ascii="宋体" w:hAnsi="宋体" w:cs="微软雅黑"/>
          <w:spacing w:val="-2"/>
          <w:kern w:val="0"/>
          <w:position w:val="-2"/>
          <w:szCs w:val="21"/>
        </w:rPr>
        <w:t>（</w:t>
      </w:r>
      <w:r>
        <w:rPr>
          <w:rFonts w:hint="eastAsia" w:ascii="宋体" w:hAnsi="宋体" w:cs="微软雅黑"/>
          <w:kern w:val="0"/>
          <w:position w:val="-2"/>
          <w:szCs w:val="21"/>
        </w:rPr>
        <w:t>勘察</w:t>
      </w:r>
      <w:r>
        <w:rPr>
          <w:rFonts w:hint="eastAsia" w:ascii="宋体" w:hAnsi="宋体" w:cs="微软雅黑"/>
          <w:spacing w:val="-2"/>
          <w:kern w:val="0"/>
          <w:position w:val="-2"/>
          <w:szCs w:val="21"/>
        </w:rPr>
        <w:t>人</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spacing w:val="-91"/>
          <w:kern w:val="0"/>
          <w:position w:val="-2"/>
          <w:szCs w:val="21"/>
        </w:rPr>
        <w:t>，</w:t>
      </w:r>
      <w:r>
        <w:rPr>
          <w:rFonts w:hint="eastAsia" w:ascii="宋体" w:hAnsi="宋体" w:cs="微软雅黑"/>
          <w:spacing w:val="-2"/>
          <w:kern w:val="0"/>
          <w:position w:val="-2"/>
          <w:szCs w:val="21"/>
        </w:rPr>
        <w:t>以</w:t>
      </w:r>
      <w:r>
        <w:rPr>
          <w:rFonts w:hint="eastAsia" w:ascii="宋体" w:hAnsi="宋体" w:cs="微软雅黑"/>
          <w:kern w:val="0"/>
          <w:position w:val="-2"/>
          <w:szCs w:val="21"/>
        </w:rPr>
        <w:t>下</w:t>
      </w:r>
      <w:r>
        <w:rPr>
          <w:rFonts w:hint="eastAsia" w:ascii="宋体" w:hAnsi="宋体" w:cs="微软雅黑"/>
          <w:spacing w:val="-2"/>
          <w:kern w:val="0"/>
          <w:position w:val="-2"/>
          <w:szCs w:val="21"/>
        </w:rPr>
        <w:t>称</w:t>
      </w:r>
      <w:r>
        <w:rPr>
          <w:rFonts w:hint="eastAsia" w:ascii="宋体"/>
          <w:kern w:val="0"/>
          <w:position w:val="-2"/>
          <w:szCs w:val="21"/>
        </w:rPr>
        <w:t>“</w:t>
      </w:r>
      <w:r>
        <w:rPr>
          <w:rFonts w:hint="eastAsia" w:ascii="宋体" w:hAnsi="宋体" w:cs="微软雅黑"/>
          <w:kern w:val="0"/>
          <w:position w:val="-2"/>
          <w:szCs w:val="21"/>
        </w:rPr>
        <w:t>勘察人</w:t>
      </w:r>
      <w:r>
        <w:rPr>
          <w:rFonts w:hint="eastAsia" w:ascii="宋体"/>
          <w:spacing w:val="-3"/>
          <w:kern w:val="0"/>
          <w:position w:val="-2"/>
          <w:szCs w:val="21"/>
        </w:rPr>
        <w:t>”</w:t>
      </w:r>
      <w:r>
        <w:rPr>
          <w:rFonts w:hint="eastAsia" w:ascii="宋体" w:hAnsi="宋体" w:cs="微软雅黑"/>
          <w:spacing w:val="-94"/>
          <w:kern w:val="0"/>
          <w:position w:val="-2"/>
          <w:szCs w:val="21"/>
        </w:rPr>
        <w:t>）</w:t>
      </w:r>
      <w:r>
        <w:rPr>
          <w:rFonts w:hint="eastAsia" w:ascii="宋体" w:hAnsi="宋体" w:cs="微软雅黑"/>
          <w:kern w:val="0"/>
          <w:position w:val="-2"/>
          <w:szCs w:val="21"/>
        </w:rPr>
        <w:t>于</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spacing w:val="1"/>
          <w:kern w:val="0"/>
          <w:position w:val="-2"/>
          <w:szCs w:val="21"/>
        </w:rPr>
        <w:t>年</w:t>
      </w:r>
      <w:r>
        <w:rPr>
          <w:rFonts w:ascii="宋体" w:hAnsi="宋体" w:cs="微软雅黑"/>
          <w:kern w:val="0"/>
          <w:position w:val="-2"/>
          <w:szCs w:val="21"/>
          <w:u w:val="single"/>
        </w:rPr>
        <w:t xml:space="preserve">   </w:t>
      </w:r>
    </w:p>
    <w:p>
      <w:pPr>
        <w:tabs>
          <w:tab w:val="left" w:pos="620"/>
          <w:tab w:val="left" w:pos="2500"/>
        </w:tabs>
        <w:autoSpaceDE w:val="0"/>
        <w:autoSpaceDN w:val="0"/>
        <w:adjustRightInd w:val="0"/>
        <w:spacing w:line="360" w:lineRule="auto"/>
        <w:ind w:left="100" w:right="-20"/>
        <w:jc w:val="left"/>
        <w:rPr>
          <w:rFonts w:ascii="宋体" w:cs="微软雅黑"/>
          <w:kern w:val="0"/>
          <w:szCs w:val="21"/>
        </w:rPr>
      </w:pPr>
      <w:r>
        <w:rPr>
          <w:rFonts w:hint="eastAsia" w:ascii="宋体" w:hAnsi="宋体" w:cs="微软雅黑"/>
          <w:spacing w:val="-2"/>
          <w:kern w:val="0"/>
          <w:position w:val="-2"/>
          <w:szCs w:val="21"/>
        </w:rPr>
        <w:t>月</w:t>
      </w:r>
      <w:r>
        <w:rPr>
          <w:rFonts w:ascii="宋体" w:cs="微软雅黑"/>
          <w:kern w:val="0"/>
          <w:position w:val="-2"/>
          <w:szCs w:val="21"/>
          <w:u w:val="single"/>
        </w:rPr>
        <w:tab/>
      </w:r>
      <w:r>
        <w:rPr>
          <w:rFonts w:hint="eastAsia" w:ascii="宋体" w:hAnsi="宋体" w:cs="微软雅黑"/>
          <w:kern w:val="0"/>
          <w:position w:val="-2"/>
          <w:szCs w:val="21"/>
        </w:rPr>
        <w:t>日</w:t>
      </w:r>
      <w:r>
        <w:rPr>
          <w:rFonts w:hint="eastAsia" w:ascii="宋体" w:hAnsi="宋体" w:cs="微软雅黑"/>
          <w:spacing w:val="-2"/>
          <w:kern w:val="0"/>
          <w:position w:val="-2"/>
          <w:szCs w:val="21"/>
        </w:rPr>
        <w:t>参</w:t>
      </w:r>
      <w:r>
        <w:rPr>
          <w:rFonts w:hint="eastAsia" w:ascii="宋体" w:hAnsi="宋体" w:cs="微软雅黑"/>
          <w:kern w:val="0"/>
          <w:position w:val="-2"/>
          <w:szCs w:val="21"/>
        </w:rPr>
        <w:t>加</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（项</w:t>
      </w:r>
      <w:r>
        <w:rPr>
          <w:rFonts w:hint="eastAsia" w:ascii="宋体" w:hAnsi="宋体" w:cs="微软雅黑"/>
          <w:spacing w:val="-2"/>
          <w:kern w:val="0"/>
          <w:position w:val="-2"/>
          <w:szCs w:val="21"/>
        </w:rPr>
        <w:t>目</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spacing w:val="-19"/>
          <w:kern w:val="0"/>
          <w:position w:val="-2"/>
          <w:szCs w:val="21"/>
        </w:rPr>
        <w:t>）</w:t>
      </w:r>
      <w:r>
        <w:rPr>
          <w:rFonts w:hint="eastAsia" w:ascii="宋体" w:hAnsi="宋体" w:cs="微软雅黑"/>
          <w:spacing w:val="-2"/>
          <w:kern w:val="0"/>
          <w:position w:val="-2"/>
          <w:szCs w:val="21"/>
        </w:rPr>
        <w:t>勘察招</w:t>
      </w:r>
      <w:r>
        <w:rPr>
          <w:rFonts w:hint="eastAsia" w:ascii="宋体" w:hAnsi="宋体" w:cs="微软雅黑"/>
          <w:kern w:val="0"/>
          <w:position w:val="-2"/>
          <w:szCs w:val="21"/>
        </w:rPr>
        <w:t>标</w:t>
      </w:r>
      <w:r>
        <w:rPr>
          <w:rFonts w:hint="eastAsia" w:ascii="宋体" w:hAnsi="宋体" w:cs="微软雅黑"/>
          <w:spacing w:val="-2"/>
          <w:kern w:val="0"/>
          <w:position w:val="-2"/>
          <w:szCs w:val="21"/>
        </w:rPr>
        <w:t>项</w:t>
      </w:r>
      <w:r>
        <w:rPr>
          <w:rFonts w:hint="eastAsia" w:ascii="宋体" w:hAnsi="宋体" w:cs="微软雅黑"/>
          <w:kern w:val="0"/>
          <w:position w:val="-2"/>
          <w:szCs w:val="21"/>
        </w:rPr>
        <w:t>目的</w:t>
      </w:r>
      <w:r>
        <w:rPr>
          <w:rFonts w:hint="eastAsia" w:ascii="宋体" w:hAnsi="宋体" w:cs="微软雅黑"/>
          <w:spacing w:val="-2"/>
          <w:kern w:val="0"/>
          <w:position w:val="-2"/>
          <w:szCs w:val="21"/>
        </w:rPr>
        <w:t>投</w:t>
      </w:r>
      <w:r>
        <w:rPr>
          <w:rFonts w:hint="eastAsia" w:ascii="宋体" w:hAnsi="宋体" w:cs="微软雅黑"/>
          <w:kern w:val="0"/>
          <w:position w:val="-2"/>
          <w:szCs w:val="21"/>
        </w:rPr>
        <w:t>标</w:t>
      </w:r>
      <w:r>
        <w:rPr>
          <w:rFonts w:hint="eastAsia" w:ascii="宋体" w:hAnsi="宋体" w:cs="微软雅黑"/>
          <w:spacing w:val="-22"/>
          <w:kern w:val="0"/>
          <w:position w:val="-2"/>
          <w:szCs w:val="21"/>
        </w:rPr>
        <w:t>。</w:t>
      </w:r>
      <w:r>
        <w:rPr>
          <w:rFonts w:hint="eastAsia" w:ascii="宋体" w:hAnsi="宋体" w:cs="微软雅黑"/>
          <w:kern w:val="0"/>
          <w:position w:val="-2"/>
          <w:szCs w:val="21"/>
        </w:rPr>
        <w:t>我</w:t>
      </w:r>
      <w:r>
        <w:rPr>
          <w:rFonts w:hint="eastAsia" w:ascii="宋体" w:hAnsi="宋体" w:cs="微软雅黑"/>
          <w:spacing w:val="-2"/>
          <w:kern w:val="0"/>
          <w:position w:val="-2"/>
          <w:szCs w:val="21"/>
        </w:rPr>
        <w:t>方</w:t>
      </w:r>
      <w:r>
        <w:rPr>
          <w:rFonts w:hint="eastAsia" w:ascii="宋体" w:hAnsi="宋体" w:cs="微软雅黑"/>
          <w:kern w:val="0"/>
          <w:position w:val="-2"/>
          <w:szCs w:val="21"/>
        </w:rPr>
        <w:t>愿</w:t>
      </w:r>
      <w:r>
        <w:rPr>
          <w:rFonts w:hint="eastAsia" w:ascii="宋体" w:hAnsi="宋体" w:cs="微软雅黑"/>
          <w:spacing w:val="-2"/>
          <w:kern w:val="0"/>
          <w:position w:val="-2"/>
          <w:szCs w:val="21"/>
        </w:rPr>
        <w:t>意</w:t>
      </w:r>
      <w:r>
        <w:rPr>
          <w:rFonts w:hint="eastAsia" w:ascii="宋体" w:hAnsi="宋体" w:cs="微软雅黑"/>
          <w:kern w:val="0"/>
          <w:position w:val="-2"/>
          <w:szCs w:val="21"/>
        </w:rPr>
        <w:t>无</w:t>
      </w:r>
      <w:r>
        <w:rPr>
          <w:rFonts w:hint="eastAsia" w:ascii="宋体" w:hAnsi="宋体" w:cs="微软雅黑"/>
          <w:spacing w:val="-2"/>
          <w:kern w:val="0"/>
          <w:position w:val="-2"/>
          <w:szCs w:val="21"/>
        </w:rPr>
        <w:t>条</w:t>
      </w:r>
      <w:r>
        <w:rPr>
          <w:rFonts w:hint="eastAsia" w:ascii="宋体" w:hAnsi="宋体" w:cs="微软雅黑"/>
          <w:kern w:val="0"/>
          <w:position w:val="-2"/>
          <w:szCs w:val="21"/>
        </w:rPr>
        <w:t>件地</w:t>
      </w:r>
      <w:r>
        <w:rPr>
          <w:rFonts w:hint="eastAsia" w:ascii="宋体" w:hAnsi="宋体" w:cs="微软雅黑"/>
          <w:spacing w:val="-22"/>
          <w:kern w:val="0"/>
          <w:position w:val="-2"/>
          <w:szCs w:val="21"/>
        </w:rPr>
        <w:t>、</w:t>
      </w:r>
      <w:r>
        <w:rPr>
          <w:rFonts w:hint="eastAsia" w:ascii="宋体" w:hAnsi="宋体" w:cs="微软雅黑"/>
          <w:kern w:val="0"/>
          <w:position w:val="-2"/>
          <w:szCs w:val="21"/>
        </w:rPr>
        <w:t>不</w:t>
      </w:r>
      <w:r>
        <w:rPr>
          <w:rFonts w:hint="eastAsia" w:ascii="宋体" w:hAnsi="宋体" w:cs="微软雅黑"/>
          <w:spacing w:val="-2"/>
          <w:kern w:val="0"/>
          <w:position w:val="-2"/>
          <w:szCs w:val="21"/>
        </w:rPr>
        <w:t>可</w:t>
      </w:r>
      <w:r>
        <w:rPr>
          <w:rFonts w:hint="eastAsia" w:ascii="宋体" w:hAnsi="宋体" w:cs="微软雅黑"/>
          <w:kern w:val="0"/>
          <w:position w:val="-2"/>
          <w:szCs w:val="21"/>
        </w:rPr>
        <w:t>撤</w:t>
      </w:r>
      <w:r>
        <w:rPr>
          <w:rFonts w:hint="eastAsia" w:ascii="宋体" w:hAnsi="宋体" w:cs="微软雅黑"/>
          <w:spacing w:val="-2"/>
          <w:kern w:val="0"/>
          <w:position w:val="-2"/>
          <w:szCs w:val="21"/>
        </w:rPr>
        <w:t>销</w:t>
      </w:r>
      <w:r>
        <w:rPr>
          <w:rFonts w:hint="eastAsia" w:ascii="宋体" w:hAnsi="宋体" w:cs="微软雅黑"/>
          <w:kern w:val="0"/>
          <w:position w:val="-2"/>
          <w:szCs w:val="21"/>
        </w:rPr>
        <w:t>地</w:t>
      </w:r>
      <w:r>
        <w:rPr>
          <w:rFonts w:hint="eastAsia" w:ascii="宋体" w:hAnsi="宋体" w:cs="微软雅黑"/>
          <w:kern w:val="0"/>
          <w:szCs w:val="21"/>
        </w:rPr>
        <w:t>就勘察人</w:t>
      </w:r>
      <w:r>
        <w:rPr>
          <w:rFonts w:hint="eastAsia" w:ascii="宋体" w:hAnsi="宋体" w:cs="微软雅黑"/>
          <w:spacing w:val="-2"/>
          <w:kern w:val="0"/>
          <w:szCs w:val="21"/>
        </w:rPr>
        <w:t>履</w:t>
      </w:r>
      <w:r>
        <w:rPr>
          <w:rFonts w:hint="eastAsia" w:ascii="宋体" w:hAnsi="宋体" w:cs="微软雅黑"/>
          <w:kern w:val="0"/>
          <w:szCs w:val="21"/>
        </w:rPr>
        <w:t>行</w:t>
      </w:r>
      <w:r>
        <w:rPr>
          <w:rFonts w:hint="eastAsia" w:ascii="宋体" w:hAnsi="宋体" w:cs="微软雅黑"/>
          <w:spacing w:val="-2"/>
          <w:kern w:val="0"/>
          <w:szCs w:val="21"/>
        </w:rPr>
        <w:t>与</w:t>
      </w:r>
      <w:r>
        <w:rPr>
          <w:rFonts w:hint="eastAsia" w:ascii="宋体" w:hAnsi="宋体" w:cs="微软雅黑"/>
          <w:kern w:val="0"/>
          <w:szCs w:val="21"/>
        </w:rPr>
        <w:t>你</w:t>
      </w:r>
      <w:r>
        <w:rPr>
          <w:rFonts w:hint="eastAsia" w:ascii="宋体" w:hAnsi="宋体" w:cs="微软雅黑"/>
          <w:spacing w:val="-2"/>
          <w:kern w:val="0"/>
          <w:szCs w:val="21"/>
        </w:rPr>
        <w:t>方</w:t>
      </w:r>
      <w:r>
        <w:rPr>
          <w:rFonts w:hint="eastAsia" w:ascii="宋体" w:hAnsi="宋体" w:cs="微软雅黑"/>
          <w:kern w:val="0"/>
          <w:szCs w:val="21"/>
        </w:rPr>
        <w:t>订</w:t>
      </w:r>
      <w:r>
        <w:rPr>
          <w:rFonts w:hint="eastAsia" w:ascii="宋体" w:hAnsi="宋体" w:cs="微软雅黑"/>
          <w:spacing w:val="-2"/>
          <w:kern w:val="0"/>
          <w:szCs w:val="21"/>
        </w:rPr>
        <w:t>立</w:t>
      </w:r>
      <w:r>
        <w:rPr>
          <w:rFonts w:hint="eastAsia" w:ascii="宋体" w:hAnsi="宋体" w:cs="微软雅黑"/>
          <w:kern w:val="0"/>
          <w:szCs w:val="21"/>
        </w:rPr>
        <w:t>的合</w:t>
      </w:r>
      <w:r>
        <w:rPr>
          <w:rFonts w:hint="eastAsia" w:ascii="宋体" w:hAnsi="宋体" w:cs="微软雅黑"/>
          <w:spacing w:val="-2"/>
          <w:kern w:val="0"/>
          <w:szCs w:val="21"/>
        </w:rPr>
        <w:t>同</w:t>
      </w:r>
      <w:r>
        <w:rPr>
          <w:rFonts w:hint="eastAsia" w:ascii="宋体" w:hAnsi="宋体" w:cs="微软雅黑"/>
          <w:kern w:val="0"/>
          <w:szCs w:val="21"/>
        </w:rPr>
        <w:t>，</w:t>
      </w:r>
      <w:r>
        <w:rPr>
          <w:rFonts w:hint="eastAsia" w:ascii="宋体" w:hAnsi="宋体" w:cs="微软雅黑"/>
          <w:spacing w:val="-2"/>
          <w:kern w:val="0"/>
          <w:szCs w:val="21"/>
        </w:rPr>
        <w:t>向</w:t>
      </w:r>
      <w:r>
        <w:rPr>
          <w:rFonts w:hint="eastAsia" w:ascii="宋体" w:hAnsi="宋体" w:cs="微软雅黑"/>
          <w:kern w:val="0"/>
          <w:szCs w:val="21"/>
        </w:rPr>
        <w:t>你</w:t>
      </w:r>
      <w:r>
        <w:rPr>
          <w:rFonts w:hint="eastAsia" w:ascii="宋体" w:hAnsi="宋体" w:cs="微软雅黑"/>
          <w:spacing w:val="-2"/>
          <w:kern w:val="0"/>
          <w:szCs w:val="21"/>
        </w:rPr>
        <w:t>方</w:t>
      </w:r>
      <w:r>
        <w:rPr>
          <w:rFonts w:hint="eastAsia" w:ascii="宋体" w:hAnsi="宋体" w:cs="微软雅黑"/>
          <w:kern w:val="0"/>
          <w:szCs w:val="21"/>
        </w:rPr>
        <w:t>提</w:t>
      </w:r>
      <w:r>
        <w:rPr>
          <w:rFonts w:hint="eastAsia" w:ascii="宋体" w:hAnsi="宋体" w:cs="微软雅黑"/>
          <w:spacing w:val="-2"/>
          <w:kern w:val="0"/>
          <w:szCs w:val="21"/>
        </w:rPr>
        <w:t>供</w:t>
      </w:r>
      <w:r>
        <w:rPr>
          <w:rFonts w:hint="eastAsia" w:ascii="宋体" w:hAnsi="宋体" w:cs="微软雅黑"/>
          <w:kern w:val="0"/>
          <w:szCs w:val="21"/>
        </w:rPr>
        <w:t>担</w:t>
      </w:r>
      <w:r>
        <w:rPr>
          <w:rFonts w:hint="eastAsia" w:ascii="宋体" w:hAnsi="宋体" w:cs="微软雅黑"/>
          <w:spacing w:val="-2"/>
          <w:kern w:val="0"/>
          <w:szCs w:val="21"/>
        </w:rPr>
        <w:t>保</w:t>
      </w:r>
      <w:r>
        <w:rPr>
          <w:rFonts w:hint="eastAsia" w:ascii="宋体" w:hAnsi="宋体" w:cs="微软雅黑"/>
          <w:kern w:val="0"/>
          <w:szCs w:val="21"/>
        </w:rPr>
        <w:t>。</w:t>
      </w:r>
    </w:p>
    <w:p>
      <w:pPr>
        <w:tabs>
          <w:tab w:val="left" w:pos="4560"/>
          <w:tab w:val="left" w:pos="6560"/>
        </w:tabs>
        <w:autoSpaceDE w:val="0"/>
        <w:autoSpaceDN w:val="0"/>
        <w:adjustRightInd w:val="0"/>
        <w:spacing w:before="81" w:line="360" w:lineRule="auto"/>
        <w:ind w:left="520" w:right="-20"/>
        <w:jc w:val="left"/>
        <w:rPr>
          <w:rFonts w:ascii="宋体" w:cs="微软雅黑"/>
          <w:kern w:val="0"/>
          <w:szCs w:val="21"/>
        </w:rPr>
      </w:pPr>
      <w:r>
        <w:rPr>
          <w:rFonts w:ascii="Times New Roman" w:hAnsi="Times New Roman"/>
          <w:kern w:val="0"/>
          <w:szCs w:val="21"/>
        </w:rPr>
        <w:t xml:space="preserve">1. </w:t>
      </w:r>
      <w:r>
        <w:rPr>
          <w:rFonts w:ascii="Times New Roman" w:hAnsi="Times New Roman"/>
          <w:spacing w:val="1"/>
          <w:kern w:val="0"/>
          <w:szCs w:val="21"/>
        </w:rPr>
        <w:t xml:space="preserve"> </w:t>
      </w:r>
      <w:r>
        <w:rPr>
          <w:rFonts w:hint="eastAsia" w:ascii="宋体" w:hAnsi="宋体" w:cs="微软雅黑"/>
          <w:spacing w:val="-2"/>
          <w:kern w:val="0"/>
          <w:szCs w:val="21"/>
        </w:rPr>
        <w:t>担</w:t>
      </w:r>
      <w:r>
        <w:rPr>
          <w:rFonts w:hint="eastAsia" w:ascii="宋体" w:hAnsi="宋体" w:cs="微软雅黑"/>
          <w:kern w:val="0"/>
          <w:szCs w:val="21"/>
        </w:rPr>
        <w:t>保</w:t>
      </w:r>
      <w:r>
        <w:rPr>
          <w:rFonts w:hint="eastAsia" w:ascii="宋体" w:hAnsi="宋体" w:cs="微软雅黑"/>
          <w:spacing w:val="-2"/>
          <w:kern w:val="0"/>
          <w:szCs w:val="21"/>
        </w:rPr>
        <w:t>金</w:t>
      </w:r>
      <w:r>
        <w:rPr>
          <w:rFonts w:hint="eastAsia" w:ascii="宋体" w:hAnsi="宋体" w:cs="微软雅黑"/>
          <w:kern w:val="0"/>
          <w:szCs w:val="21"/>
        </w:rPr>
        <w:t>额</w:t>
      </w:r>
      <w:r>
        <w:rPr>
          <w:rFonts w:hint="eastAsia" w:ascii="宋体" w:hAnsi="宋体" w:cs="微软雅黑"/>
          <w:spacing w:val="-2"/>
          <w:kern w:val="0"/>
          <w:szCs w:val="21"/>
        </w:rPr>
        <w:t>人</w:t>
      </w:r>
      <w:r>
        <w:rPr>
          <w:rFonts w:hint="eastAsia" w:ascii="宋体" w:hAnsi="宋体" w:cs="微软雅黑"/>
          <w:kern w:val="0"/>
          <w:szCs w:val="21"/>
        </w:rPr>
        <w:t>民</w:t>
      </w:r>
      <w:r>
        <w:rPr>
          <w:rFonts w:hint="eastAsia" w:ascii="宋体" w:hAnsi="宋体" w:cs="微软雅黑"/>
          <w:spacing w:val="-2"/>
          <w:kern w:val="0"/>
          <w:szCs w:val="21"/>
        </w:rPr>
        <w:t>币</w:t>
      </w:r>
      <w:r>
        <w:rPr>
          <w:rFonts w:hint="eastAsia" w:ascii="宋体" w:hAnsi="宋体" w:cs="微软雅黑"/>
          <w:kern w:val="0"/>
          <w:szCs w:val="21"/>
        </w:rPr>
        <w:t>（</w:t>
      </w:r>
      <w:r>
        <w:rPr>
          <w:rFonts w:hint="eastAsia" w:ascii="宋体" w:hAnsi="宋体" w:cs="微软雅黑"/>
          <w:spacing w:val="-2"/>
          <w:kern w:val="0"/>
          <w:szCs w:val="21"/>
        </w:rPr>
        <w:t>大写</w:t>
      </w:r>
      <w:r>
        <w:rPr>
          <w:rFonts w:hint="eastAsia" w:ascii="宋体" w:hAnsi="宋体" w:cs="微软雅黑"/>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w:t>
      </w:r>
      <w:r>
        <w:rPr>
          <w:rFonts w:ascii="宋体"/>
          <w:spacing w:val="-59"/>
          <w:kern w:val="0"/>
          <w:szCs w:val="21"/>
        </w:rPr>
        <w:t>¥</w:t>
      </w:r>
      <w:r>
        <w:rPr>
          <w:rFonts w:hint="eastAsia" w:ascii="宋体" w:hAnsi="宋体" w:cs="微软雅黑"/>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p>
    <w:p>
      <w:pPr>
        <w:autoSpaceDE w:val="0"/>
        <w:autoSpaceDN w:val="0"/>
        <w:adjustRightInd w:val="0"/>
        <w:spacing w:before="83" w:line="360" w:lineRule="auto"/>
        <w:ind w:left="100" w:right="135" w:firstLine="420"/>
        <w:jc w:val="left"/>
        <w:rPr>
          <w:rFonts w:ascii="宋体" w:cs="微软雅黑"/>
          <w:kern w:val="0"/>
          <w:szCs w:val="21"/>
        </w:rPr>
      </w:pPr>
      <w:r>
        <w:rPr>
          <w:rFonts w:ascii="Times New Roman" w:hAnsi="Times New Roman"/>
          <w:kern w:val="0"/>
          <w:szCs w:val="21"/>
        </w:rPr>
        <w:t xml:space="preserve">2.  </w:t>
      </w:r>
      <w:r>
        <w:rPr>
          <w:rFonts w:hint="eastAsia" w:ascii="宋体" w:hAnsi="宋体" w:cs="微软雅黑"/>
          <w:spacing w:val="5"/>
          <w:kern w:val="0"/>
          <w:szCs w:val="21"/>
        </w:rPr>
        <w:t>担</w:t>
      </w:r>
      <w:r>
        <w:rPr>
          <w:rFonts w:hint="eastAsia" w:ascii="宋体" w:hAnsi="宋体" w:cs="微软雅黑"/>
          <w:spacing w:val="2"/>
          <w:kern w:val="0"/>
          <w:szCs w:val="21"/>
        </w:rPr>
        <w:t>保</w:t>
      </w:r>
      <w:r>
        <w:rPr>
          <w:rFonts w:hint="eastAsia" w:ascii="宋体" w:hAnsi="宋体" w:cs="微软雅黑"/>
          <w:spacing w:val="5"/>
          <w:kern w:val="0"/>
          <w:szCs w:val="21"/>
        </w:rPr>
        <w:t>有效</w:t>
      </w:r>
      <w:r>
        <w:rPr>
          <w:rFonts w:hint="eastAsia" w:ascii="宋体" w:hAnsi="宋体" w:cs="微软雅黑"/>
          <w:spacing w:val="2"/>
          <w:kern w:val="0"/>
          <w:szCs w:val="21"/>
        </w:rPr>
        <w:t>期</w:t>
      </w:r>
      <w:r>
        <w:rPr>
          <w:rFonts w:hint="eastAsia" w:ascii="宋体" w:hAnsi="宋体" w:cs="微软雅黑"/>
          <w:spacing w:val="5"/>
          <w:kern w:val="0"/>
          <w:szCs w:val="21"/>
        </w:rPr>
        <w:t>自</w:t>
      </w:r>
      <w:r>
        <w:rPr>
          <w:rFonts w:hint="eastAsia" w:ascii="宋体" w:hAnsi="宋体" w:cs="微软雅黑"/>
          <w:spacing w:val="2"/>
          <w:kern w:val="0"/>
          <w:szCs w:val="21"/>
        </w:rPr>
        <w:t>发</w:t>
      </w:r>
      <w:r>
        <w:rPr>
          <w:rFonts w:hint="eastAsia" w:ascii="宋体" w:hAnsi="宋体" w:cs="微软雅黑"/>
          <w:spacing w:val="5"/>
          <w:kern w:val="0"/>
          <w:szCs w:val="21"/>
        </w:rPr>
        <w:t>包人与设计</w:t>
      </w:r>
      <w:r>
        <w:rPr>
          <w:rFonts w:hint="eastAsia" w:ascii="宋体" w:hAnsi="宋体" w:cs="微软雅黑"/>
          <w:spacing w:val="2"/>
          <w:kern w:val="0"/>
          <w:szCs w:val="21"/>
        </w:rPr>
        <w:t>人</w:t>
      </w:r>
      <w:r>
        <w:rPr>
          <w:rFonts w:hint="eastAsia" w:ascii="宋体" w:hAnsi="宋体" w:cs="微软雅黑"/>
          <w:spacing w:val="5"/>
          <w:kern w:val="0"/>
          <w:szCs w:val="21"/>
        </w:rPr>
        <w:t>签订</w:t>
      </w:r>
      <w:r>
        <w:rPr>
          <w:rFonts w:hint="eastAsia" w:ascii="宋体" w:hAnsi="宋体" w:cs="微软雅黑"/>
          <w:spacing w:val="2"/>
          <w:kern w:val="0"/>
          <w:szCs w:val="21"/>
        </w:rPr>
        <w:t>的</w:t>
      </w:r>
      <w:r>
        <w:rPr>
          <w:rFonts w:hint="eastAsia" w:ascii="宋体" w:hAnsi="宋体" w:cs="微软雅黑"/>
          <w:spacing w:val="5"/>
          <w:kern w:val="0"/>
          <w:szCs w:val="21"/>
        </w:rPr>
        <w:t>合同</w:t>
      </w:r>
      <w:r>
        <w:rPr>
          <w:rFonts w:hint="eastAsia" w:ascii="宋体" w:hAnsi="宋体" w:cs="微软雅黑"/>
          <w:spacing w:val="2"/>
          <w:kern w:val="0"/>
          <w:szCs w:val="21"/>
        </w:rPr>
        <w:t>生</w:t>
      </w:r>
      <w:r>
        <w:rPr>
          <w:rFonts w:hint="eastAsia" w:ascii="宋体" w:hAnsi="宋体" w:cs="微软雅黑"/>
          <w:spacing w:val="5"/>
          <w:kern w:val="0"/>
          <w:szCs w:val="21"/>
        </w:rPr>
        <w:t>效</w:t>
      </w:r>
      <w:r>
        <w:rPr>
          <w:rFonts w:hint="eastAsia" w:ascii="宋体" w:hAnsi="宋体" w:cs="微软雅黑"/>
          <w:spacing w:val="2"/>
          <w:kern w:val="0"/>
          <w:szCs w:val="21"/>
        </w:rPr>
        <w:t>之</w:t>
      </w:r>
      <w:r>
        <w:rPr>
          <w:rFonts w:hint="eastAsia" w:ascii="宋体" w:hAnsi="宋体" w:cs="微软雅黑"/>
          <w:spacing w:val="5"/>
          <w:kern w:val="0"/>
          <w:szCs w:val="21"/>
        </w:rPr>
        <w:t>日起</w:t>
      </w:r>
      <w:r>
        <w:rPr>
          <w:rFonts w:hint="eastAsia" w:ascii="宋体" w:hAnsi="宋体" w:cs="微软雅黑"/>
          <w:spacing w:val="2"/>
          <w:kern w:val="0"/>
          <w:szCs w:val="21"/>
        </w:rPr>
        <w:t>至</w:t>
      </w:r>
      <w:r>
        <w:rPr>
          <w:rFonts w:hint="eastAsia" w:ascii="宋体" w:hAnsi="宋体" w:cs="微软雅黑"/>
          <w:spacing w:val="5"/>
          <w:kern w:val="0"/>
          <w:szCs w:val="21"/>
        </w:rPr>
        <w:t>发包</w:t>
      </w:r>
      <w:r>
        <w:rPr>
          <w:rFonts w:hint="eastAsia" w:ascii="宋体" w:hAnsi="宋体" w:cs="微软雅黑"/>
          <w:spacing w:val="2"/>
          <w:kern w:val="0"/>
          <w:szCs w:val="21"/>
        </w:rPr>
        <w:t>人</w:t>
      </w:r>
      <w:r>
        <w:rPr>
          <w:rFonts w:hint="eastAsia" w:ascii="宋体" w:hAnsi="宋体" w:cs="微软雅黑"/>
          <w:spacing w:val="5"/>
          <w:kern w:val="0"/>
          <w:szCs w:val="21"/>
        </w:rPr>
        <w:t>签收</w:t>
      </w:r>
      <w:r>
        <w:rPr>
          <w:rFonts w:hint="eastAsia" w:ascii="宋体" w:hAnsi="宋体" w:cs="微软雅黑"/>
          <w:spacing w:val="2"/>
          <w:kern w:val="0"/>
          <w:szCs w:val="21"/>
        </w:rPr>
        <w:t>最</w:t>
      </w:r>
      <w:r>
        <w:rPr>
          <w:rFonts w:hint="eastAsia" w:ascii="宋体" w:hAnsi="宋体" w:cs="微软雅黑"/>
          <w:spacing w:val="5"/>
          <w:kern w:val="0"/>
          <w:szCs w:val="21"/>
        </w:rPr>
        <w:t>后</w:t>
      </w:r>
      <w:r>
        <w:rPr>
          <w:rFonts w:hint="eastAsia" w:ascii="宋体" w:hAnsi="宋体" w:cs="微软雅黑"/>
          <w:spacing w:val="2"/>
          <w:kern w:val="0"/>
          <w:szCs w:val="21"/>
        </w:rPr>
        <w:t>一</w:t>
      </w:r>
      <w:r>
        <w:rPr>
          <w:rFonts w:hint="eastAsia" w:ascii="宋体" w:hAnsi="宋体" w:cs="微软雅黑"/>
          <w:spacing w:val="9"/>
          <w:kern w:val="0"/>
          <w:szCs w:val="21"/>
        </w:rPr>
        <w:t>批</w:t>
      </w:r>
      <w:r>
        <w:rPr>
          <w:rFonts w:hint="eastAsia" w:ascii="宋体" w:hAnsi="宋体" w:cs="微软雅黑"/>
          <w:spacing w:val="5"/>
          <w:kern w:val="0"/>
          <w:szCs w:val="21"/>
        </w:rPr>
        <w:t>勘察成果</w:t>
      </w:r>
      <w:r>
        <w:rPr>
          <w:rFonts w:ascii="宋体" w:hAnsi="宋体" w:cs="微软雅黑"/>
          <w:spacing w:val="5"/>
          <w:kern w:val="0"/>
          <w:szCs w:val="21"/>
        </w:rPr>
        <w:t xml:space="preserve"> </w:t>
      </w:r>
      <w:r>
        <w:rPr>
          <w:rFonts w:hint="eastAsia" w:ascii="宋体" w:hAnsi="宋体" w:cs="微软雅黑"/>
          <w:kern w:val="0"/>
          <w:szCs w:val="21"/>
        </w:rPr>
        <w:t>文件</w:t>
      </w:r>
      <w:r>
        <w:rPr>
          <w:rFonts w:hint="eastAsia" w:ascii="宋体" w:hAnsi="宋体" w:cs="微软雅黑"/>
          <w:spacing w:val="-2"/>
          <w:kern w:val="0"/>
          <w:szCs w:val="21"/>
        </w:rPr>
        <w:t>之日</w:t>
      </w:r>
      <w:r>
        <w:rPr>
          <w:rFonts w:hint="eastAsia" w:ascii="宋体" w:hAnsi="宋体" w:cs="微软雅黑"/>
          <w:kern w:val="0"/>
          <w:szCs w:val="21"/>
        </w:rPr>
        <w:t>起</w:t>
      </w:r>
      <w:r>
        <w:rPr>
          <w:rFonts w:ascii="Times New Roman" w:hAnsi="Times New Roman"/>
          <w:kern w:val="0"/>
          <w:szCs w:val="21"/>
        </w:rPr>
        <w:t xml:space="preserve"> 28 </w:t>
      </w:r>
      <w:r>
        <w:rPr>
          <w:rFonts w:hint="eastAsia" w:ascii="宋体" w:hAnsi="宋体" w:cs="微软雅黑"/>
          <w:kern w:val="0"/>
          <w:szCs w:val="21"/>
        </w:rPr>
        <w:t>日</w:t>
      </w:r>
      <w:r>
        <w:rPr>
          <w:rFonts w:hint="eastAsia" w:ascii="宋体" w:hAnsi="宋体" w:cs="微软雅黑"/>
          <w:spacing w:val="-2"/>
          <w:kern w:val="0"/>
          <w:szCs w:val="21"/>
        </w:rPr>
        <w:t>后</w:t>
      </w:r>
      <w:r>
        <w:rPr>
          <w:rFonts w:hint="eastAsia" w:ascii="宋体" w:hAnsi="宋体" w:cs="微软雅黑"/>
          <w:kern w:val="0"/>
          <w:szCs w:val="21"/>
        </w:rPr>
        <w:t>失</w:t>
      </w:r>
      <w:r>
        <w:rPr>
          <w:rFonts w:hint="eastAsia" w:ascii="宋体" w:hAnsi="宋体" w:cs="微软雅黑"/>
          <w:spacing w:val="-2"/>
          <w:kern w:val="0"/>
          <w:szCs w:val="21"/>
        </w:rPr>
        <w:t>效</w:t>
      </w:r>
      <w:r>
        <w:rPr>
          <w:rFonts w:hint="eastAsia" w:ascii="宋体" w:hAnsi="宋体" w:cs="微软雅黑"/>
          <w:kern w:val="0"/>
          <w:szCs w:val="21"/>
        </w:rPr>
        <w:t>。</w:t>
      </w:r>
    </w:p>
    <w:p>
      <w:pPr>
        <w:autoSpaceDE w:val="0"/>
        <w:autoSpaceDN w:val="0"/>
        <w:adjustRightInd w:val="0"/>
        <w:spacing w:before="18" w:line="360" w:lineRule="auto"/>
        <w:ind w:left="100" w:right="139" w:firstLine="420"/>
        <w:jc w:val="left"/>
        <w:rPr>
          <w:rFonts w:ascii="宋体" w:cs="微软雅黑"/>
          <w:kern w:val="0"/>
          <w:szCs w:val="21"/>
        </w:rPr>
      </w:pPr>
      <w:r>
        <w:rPr>
          <w:rFonts w:ascii="Times New Roman" w:hAnsi="Times New Roman"/>
          <w:kern w:val="0"/>
          <w:szCs w:val="21"/>
        </w:rPr>
        <w:t xml:space="preserve">3. </w:t>
      </w:r>
      <w:r>
        <w:rPr>
          <w:rFonts w:ascii="宋体" w:hAnsi="宋体"/>
          <w:spacing w:val="1"/>
          <w:kern w:val="0"/>
          <w:szCs w:val="21"/>
        </w:rPr>
        <w:t xml:space="preserve"> </w:t>
      </w:r>
      <w:r>
        <w:rPr>
          <w:rFonts w:hint="eastAsia" w:ascii="宋体" w:hAnsi="宋体" w:cs="微软雅黑"/>
          <w:spacing w:val="-2"/>
          <w:kern w:val="0"/>
          <w:szCs w:val="21"/>
        </w:rPr>
        <w:t>在</w:t>
      </w:r>
      <w:r>
        <w:rPr>
          <w:rFonts w:hint="eastAsia" w:ascii="宋体" w:hAnsi="宋体" w:cs="微软雅黑"/>
          <w:kern w:val="0"/>
          <w:szCs w:val="21"/>
        </w:rPr>
        <w:t>本</w:t>
      </w:r>
      <w:r>
        <w:rPr>
          <w:rFonts w:hint="eastAsia" w:ascii="宋体" w:hAnsi="宋体" w:cs="微软雅黑"/>
          <w:spacing w:val="-2"/>
          <w:kern w:val="0"/>
          <w:szCs w:val="21"/>
        </w:rPr>
        <w:t>担</w:t>
      </w:r>
      <w:r>
        <w:rPr>
          <w:rFonts w:hint="eastAsia" w:ascii="宋体" w:hAnsi="宋体" w:cs="微软雅黑"/>
          <w:kern w:val="0"/>
          <w:szCs w:val="21"/>
        </w:rPr>
        <w:t>保</w:t>
      </w:r>
      <w:r>
        <w:rPr>
          <w:rFonts w:hint="eastAsia" w:ascii="宋体" w:hAnsi="宋体" w:cs="微软雅黑"/>
          <w:spacing w:val="-2"/>
          <w:kern w:val="0"/>
          <w:szCs w:val="21"/>
        </w:rPr>
        <w:t>有</w:t>
      </w:r>
      <w:r>
        <w:rPr>
          <w:rFonts w:hint="eastAsia" w:ascii="宋体" w:hAnsi="宋体" w:cs="微软雅黑"/>
          <w:kern w:val="0"/>
          <w:szCs w:val="21"/>
        </w:rPr>
        <w:t>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12"/>
          <w:kern w:val="0"/>
          <w:szCs w:val="21"/>
        </w:rPr>
        <w:t>，</w:t>
      </w:r>
      <w:r>
        <w:rPr>
          <w:rFonts w:hint="eastAsia" w:ascii="宋体" w:hAnsi="宋体" w:cs="微软雅黑"/>
          <w:spacing w:val="-2"/>
          <w:kern w:val="0"/>
          <w:szCs w:val="21"/>
        </w:rPr>
        <w:t>如</w:t>
      </w:r>
      <w:r>
        <w:rPr>
          <w:rFonts w:hint="eastAsia" w:ascii="宋体" w:hAnsi="宋体" w:cs="微软雅黑"/>
          <w:kern w:val="0"/>
          <w:szCs w:val="21"/>
        </w:rPr>
        <w:t>果勘察人</w:t>
      </w:r>
      <w:r>
        <w:rPr>
          <w:rFonts w:hint="eastAsia" w:ascii="宋体" w:hAnsi="宋体" w:cs="微软雅黑"/>
          <w:spacing w:val="-2"/>
          <w:kern w:val="0"/>
          <w:szCs w:val="21"/>
        </w:rPr>
        <w:t>不</w:t>
      </w:r>
      <w:r>
        <w:rPr>
          <w:rFonts w:hint="eastAsia" w:ascii="宋体" w:hAnsi="宋体" w:cs="微软雅黑"/>
          <w:kern w:val="0"/>
          <w:szCs w:val="21"/>
        </w:rPr>
        <w:t>履</w:t>
      </w:r>
      <w:r>
        <w:rPr>
          <w:rFonts w:hint="eastAsia" w:ascii="宋体" w:hAnsi="宋体" w:cs="微软雅黑"/>
          <w:spacing w:val="-2"/>
          <w:kern w:val="0"/>
          <w:szCs w:val="21"/>
        </w:rPr>
        <w:t>行</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约</w:t>
      </w:r>
      <w:r>
        <w:rPr>
          <w:rFonts w:hint="eastAsia" w:ascii="宋体" w:hAnsi="宋体" w:cs="微软雅黑"/>
          <w:spacing w:val="-2"/>
          <w:kern w:val="0"/>
          <w:szCs w:val="21"/>
        </w:rPr>
        <w:t>定</w:t>
      </w:r>
      <w:r>
        <w:rPr>
          <w:rFonts w:hint="eastAsia" w:ascii="宋体" w:hAnsi="宋体" w:cs="微软雅黑"/>
          <w:kern w:val="0"/>
          <w:szCs w:val="21"/>
        </w:rPr>
        <w:t>的义</w:t>
      </w:r>
      <w:r>
        <w:rPr>
          <w:rFonts w:hint="eastAsia" w:ascii="宋体" w:hAnsi="宋体" w:cs="微软雅黑"/>
          <w:spacing w:val="-2"/>
          <w:kern w:val="0"/>
          <w:szCs w:val="21"/>
        </w:rPr>
        <w:t>务</w:t>
      </w:r>
      <w:r>
        <w:rPr>
          <w:rFonts w:hint="eastAsia" w:ascii="宋体" w:hAnsi="宋体" w:cs="微软雅黑"/>
          <w:kern w:val="0"/>
          <w:szCs w:val="21"/>
        </w:rPr>
        <w:t>或</w:t>
      </w:r>
      <w:r>
        <w:rPr>
          <w:rFonts w:hint="eastAsia" w:ascii="宋体" w:hAnsi="宋体" w:cs="微软雅黑"/>
          <w:spacing w:val="-2"/>
          <w:kern w:val="0"/>
          <w:szCs w:val="21"/>
        </w:rPr>
        <w:t>其</w:t>
      </w:r>
      <w:r>
        <w:rPr>
          <w:rFonts w:hint="eastAsia" w:ascii="宋体" w:hAnsi="宋体" w:cs="微软雅黑"/>
          <w:kern w:val="0"/>
          <w:szCs w:val="21"/>
        </w:rPr>
        <w:t>履</w:t>
      </w:r>
      <w:r>
        <w:rPr>
          <w:rFonts w:hint="eastAsia" w:ascii="宋体" w:hAnsi="宋体" w:cs="微软雅黑"/>
          <w:spacing w:val="-2"/>
          <w:kern w:val="0"/>
          <w:szCs w:val="21"/>
        </w:rPr>
        <w:t>行</w:t>
      </w:r>
      <w:r>
        <w:rPr>
          <w:rFonts w:hint="eastAsia" w:ascii="宋体" w:hAnsi="宋体" w:cs="微软雅黑"/>
          <w:kern w:val="0"/>
          <w:szCs w:val="21"/>
        </w:rPr>
        <w:t>不</w:t>
      </w:r>
      <w:r>
        <w:rPr>
          <w:rFonts w:hint="eastAsia" w:ascii="宋体" w:hAnsi="宋体" w:cs="微软雅黑"/>
          <w:spacing w:val="-2"/>
          <w:kern w:val="0"/>
          <w:szCs w:val="21"/>
        </w:rPr>
        <w:t>符</w:t>
      </w:r>
      <w:r>
        <w:rPr>
          <w:rFonts w:hint="eastAsia" w:ascii="宋体" w:hAnsi="宋体" w:cs="微软雅黑"/>
          <w:kern w:val="0"/>
          <w:szCs w:val="21"/>
        </w:rPr>
        <w:t>合</w:t>
      </w:r>
      <w:r>
        <w:rPr>
          <w:rFonts w:hint="eastAsia" w:ascii="宋体" w:hAnsi="宋体" w:cs="微软雅黑"/>
          <w:spacing w:val="-2"/>
          <w:kern w:val="0"/>
          <w:szCs w:val="21"/>
        </w:rPr>
        <w:t>合</w:t>
      </w:r>
      <w:r>
        <w:rPr>
          <w:rFonts w:hint="eastAsia" w:ascii="宋体" w:hAnsi="宋体" w:cs="微软雅黑"/>
          <w:kern w:val="0"/>
          <w:szCs w:val="21"/>
        </w:rPr>
        <w:t>同的</w:t>
      </w:r>
      <w:r>
        <w:rPr>
          <w:rFonts w:hint="eastAsia" w:ascii="宋体" w:hAnsi="宋体" w:cs="微软雅黑"/>
          <w:spacing w:val="-2"/>
          <w:kern w:val="0"/>
          <w:szCs w:val="21"/>
        </w:rPr>
        <w:t>约</w:t>
      </w:r>
      <w:r>
        <w:rPr>
          <w:rFonts w:hint="eastAsia" w:ascii="宋体" w:hAnsi="宋体" w:cs="微软雅黑"/>
          <w:kern w:val="0"/>
          <w:szCs w:val="21"/>
        </w:rPr>
        <w:t>定</w:t>
      </w:r>
      <w:r>
        <w:rPr>
          <w:rFonts w:hint="eastAsia" w:ascii="宋体" w:hAnsi="宋体" w:cs="微软雅黑"/>
          <w:spacing w:val="-14"/>
          <w:kern w:val="0"/>
          <w:szCs w:val="21"/>
        </w:rPr>
        <w:t>，</w:t>
      </w:r>
      <w:r>
        <w:rPr>
          <w:rFonts w:hint="eastAsia" w:ascii="宋体" w:hAnsi="宋体" w:cs="微软雅黑"/>
          <w:kern w:val="0"/>
          <w:szCs w:val="21"/>
        </w:rPr>
        <w:t>我</w:t>
      </w:r>
      <w:r>
        <w:rPr>
          <w:rFonts w:ascii="宋体" w:hAnsi="宋体" w:cs="微软雅黑"/>
          <w:kern w:val="0"/>
          <w:szCs w:val="21"/>
        </w:rPr>
        <w:t xml:space="preserve"> </w:t>
      </w:r>
      <w:r>
        <w:rPr>
          <w:rFonts w:hint="eastAsia" w:ascii="宋体" w:hAnsi="宋体" w:cs="微软雅黑"/>
          <w:kern w:val="0"/>
          <w:szCs w:val="21"/>
        </w:rPr>
        <w:t>方在</w:t>
      </w:r>
      <w:r>
        <w:rPr>
          <w:rFonts w:hint="eastAsia" w:ascii="宋体" w:hAnsi="宋体" w:cs="微软雅黑"/>
          <w:spacing w:val="-2"/>
          <w:kern w:val="0"/>
          <w:szCs w:val="21"/>
        </w:rPr>
        <w:t>收</w:t>
      </w:r>
      <w:r>
        <w:rPr>
          <w:rFonts w:hint="eastAsia" w:ascii="宋体" w:hAnsi="宋体" w:cs="微软雅黑"/>
          <w:kern w:val="0"/>
          <w:szCs w:val="21"/>
        </w:rPr>
        <w:t>到</w:t>
      </w:r>
      <w:r>
        <w:rPr>
          <w:rFonts w:hint="eastAsia" w:ascii="宋体" w:hAnsi="宋体" w:cs="微软雅黑"/>
          <w:spacing w:val="-2"/>
          <w:kern w:val="0"/>
          <w:szCs w:val="21"/>
        </w:rPr>
        <w:t>你</w:t>
      </w:r>
      <w:r>
        <w:rPr>
          <w:rFonts w:hint="eastAsia" w:ascii="宋体" w:hAnsi="宋体" w:cs="微软雅黑"/>
          <w:kern w:val="0"/>
          <w:szCs w:val="21"/>
        </w:rPr>
        <w:t>方</w:t>
      </w:r>
      <w:r>
        <w:rPr>
          <w:rFonts w:hint="eastAsia" w:ascii="宋体" w:hAnsi="宋体" w:cs="微软雅黑"/>
          <w:spacing w:val="-2"/>
          <w:kern w:val="0"/>
          <w:szCs w:val="21"/>
        </w:rPr>
        <w:t>以</w:t>
      </w:r>
      <w:r>
        <w:rPr>
          <w:rFonts w:hint="eastAsia" w:ascii="宋体" w:hAnsi="宋体" w:cs="微软雅黑"/>
          <w:kern w:val="0"/>
          <w:szCs w:val="21"/>
        </w:rPr>
        <w:t>书</w:t>
      </w:r>
      <w:r>
        <w:rPr>
          <w:rFonts w:hint="eastAsia" w:ascii="宋体" w:hAnsi="宋体" w:cs="微软雅黑"/>
          <w:spacing w:val="-2"/>
          <w:kern w:val="0"/>
          <w:szCs w:val="21"/>
        </w:rPr>
        <w:t>面</w:t>
      </w:r>
      <w:r>
        <w:rPr>
          <w:rFonts w:hint="eastAsia" w:ascii="宋体" w:hAnsi="宋体" w:cs="微软雅黑"/>
          <w:kern w:val="0"/>
          <w:szCs w:val="21"/>
        </w:rPr>
        <w:t>形</w:t>
      </w:r>
      <w:r>
        <w:rPr>
          <w:rFonts w:hint="eastAsia" w:ascii="宋体" w:hAnsi="宋体" w:cs="微软雅黑"/>
          <w:spacing w:val="-2"/>
          <w:kern w:val="0"/>
          <w:szCs w:val="21"/>
        </w:rPr>
        <w:t>式</w:t>
      </w:r>
      <w:r>
        <w:rPr>
          <w:rFonts w:hint="eastAsia" w:ascii="宋体" w:hAnsi="宋体" w:cs="微软雅黑"/>
          <w:kern w:val="0"/>
          <w:szCs w:val="21"/>
        </w:rPr>
        <w:t>提出</w:t>
      </w:r>
      <w:r>
        <w:rPr>
          <w:rFonts w:hint="eastAsia" w:ascii="宋体" w:hAnsi="宋体" w:cs="微软雅黑"/>
          <w:spacing w:val="-2"/>
          <w:kern w:val="0"/>
          <w:szCs w:val="21"/>
        </w:rPr>
        <w:t>的</w:t>
      </w:r>
      <w:r>
        <w:rPr>
          <w:rFonts w:hint="eastAsia" w:ascii="宋体" w:hAnsi="宋体" w:cs="微软雅黑"/>
          <w:kern w:val="0"/>
          <w:szCs w:val="21"/>
        </w:rPr>
        <w:t>在</w:t>
      </w:r>
      <w:r>
        <w:rPr>
          <w:rFonts w:hint="eastAsia" w:ascii="宋体" w:hAnsi="宋体" w:cs="微软雅黑"/>
          <w:spacing w:val="-2"/>
          <w:kern w:val="0"/>
          <w:szCs w:val="21"/>
        </w:rPr>
        <w:t>担</w:t>
      </w:r>
      <w:r>
        <w:rPr>
          <w:rFonts w:hint="eastAsia" w:ascii="宋体" w:hAnsi="宋体" w:cs="微软雅黑"/>
          <w:kern w:val="0"/>
          <w:szCs w:val="21"/>
        </w:rPr>
        <w:t>保</w:t>
      </w:r>
      <w:r>
        <w:rPr>
          <w:rFonts w:hint="eastAsia" w:ascii="宋体" w:hAnsi="宋体" w:cs="微软雅黑"/>
          <w:spacing w:val="-2"/>
          <w:kern w:val="0"/>
          <w:szCs w:val="21"/>
        </w:rPr>
        <w:t>金</w:t>
      </w:r>
      <w:r>
        <w:rPr>
          <w:rFonts w:hint="eastAsia" w:ascii="宋体" w:hAnsi="宋体" w:cs="微软雅黑"/>
          <w:kern w:val="0"/>
          <w:szCs w:val="21"/>
        </w:rPr>
        <w:t>额</w:t>
      </w:r>
      <w:r>
        <w:rPr>
          <w:rFonts w:hint="eastAsia" w:ascii="宋体" w:hAnsi="宋体" w:cs="微软雅黑"/>
          <w:spacing w:val="-2"/>
          <w:kern w:val="0"/>
          <w:szCs w:val="21"/>
        </w:rPr>
        <w:t>内</w:t>
      </w:r>
      <w:r>
        <w:rPr>
          <w:rFonts w:hint="eastAsia" w:ascii="宋体" w:hAnsi="宋体" w:cs="微软雅黑"/>
          <w:kern w:val="0"/>
          <w:szCs w:val="21"/>
        </w:rPr>
        <w:t>的</w:t>
      </w:r>
      <w:r>
        <w:rPr>
          <w:rFonts w:hint="eastAsia" w:ascii="宋体" w:hAnsi="宋体" w:cs="微软雅黑"/>
          <w:spacing w:val="-2"/>
          <w:kern w:val="0"/>
          <w:szCs w:val="21"/>
        </w:rPr>
        <w:t>赔</w:t>
      </w:r>
      <w:r>
        <w:rPr>
          <w:rFonts w:hint="eastAsia" w:ascii="宋体" w:hAnsi="宋体" w:cs="微软雅黑"/>
          <w:kern w:val="0"/>
          <w:szCs w:val="21"/>
        </w:rPr>
        <w:t>偿要</w:t>
      </w:r>
      <w:r>
        <w:rPr>
          <w:rFonts w:hint="eastAsia" w:ascii="宋体" w:hAnsi="宋体" w:cs="微软雅黑"/>
          <w:spacing w:val="-2"/>
          <w:kern w:val="0"/>
          <w:szCs w:val="21"/>
        </w:rPr>
        <w:t>求</w:t>
      </w:r>
      <w:r>
        <w:rPr>
          <w:rFonts w:hint="eastAsia" w:ascii="宋体" w:hAnsi="宋体" w:cs="微软雅黑"/>
          <w:kern w:val="0"/>
          <w:szCs w:val="21"/>
        </w:rPr>
        <w:t>后</w:t>
      </w:r>
      <w:r>
        <w:rPr>
          <w:rFonts w:hint="eastAsia" w:ascii="宋体" w:hAnsi="宋体" w:cs="微软雅黑"/>
          <w:spacing w:val="-2"/>
          <w:kern w:val="0"/>
          <w:szCs w:val="21"/>
        </w:rPr>
        <w:t>，</w:t>
      </w:r>
      <w:r>
        <w:rPr>
          <w:rFonts w:hint="eastAsia" w:ascii="宋体" w:hAnsi="宋体" w:cs="微软雅黑"/>
          <w:kern w:val="0"/>
          <w:szCs w:val="21"/>
        </w:rPr>
        <w:t>在</w:t>
      </w:r>
      <w:r>
        <w:rPr>
          <w:rFonts w:ascii="宋体" w:hAnsi="宋体" w:cs="微软雅黑"/>
          <w:spacing w:val="-9"/>
          <w:kern w:val="0"/>
          <w:szCs w:val="21"/>
        </w:rPr>
        <w:t xml:space="preserve"> </w:t>
      </w:r>
      <w:r>
        <w:rPr>
          <w:rFonts w:ascii="Times New Roman" w:hAnsi="Times New Roman"/>
          <w:kern w:val="0"/>
          <w:szCs w:val="21"/>
        </w:rPr>
        <w:t xml:space="preserve">7 </w:t>
      </w:r>
      <w:r>
        <w:rPr>
          <w:rFonts w:hint="eastAsia" w:ascii="宋体" w:hAnsi="宋体" w:cs="微软雅黑"/>
          <w:kern w:val="0"/>
          <w:szCs w:val="21"/>
        </w:rPr>
        <w:t>日</w:t>
      </w:r>
      <w:r>
        <w:rPr>
          <w:rFonts w:hint="eastAsia" w:ascii="宋体" w:hAnsi="宋体" w:cs="微软雅黑"/>
          <w:spacing w:val="-2"/>
          <w:kern w:val="0"/>
          <w:szCs w:val="21"/>
        </w:rPr>
        <w:t>内</w:t>
      </w:r>
      <w:r>
        <w:rPr>
          <w:rFonts w:hint="eastAsia" w:ascii="宋体" w:hAnsi="宋体" w:cs="微软雅黑"/>
          <w:kern w:val="0"/>
          <w:szCs w:val="21"/>
        </w:rPr>
        <w:t>无</w:t>
      </w:r>
      <w:r>
        <w:rPr>
          <w:rFonts w:hint="eastAsia" w:ascii="宋体" w:hAnsi="宋体" w:cs="微软雅黑"/>
          <w:spacing w:val="-2"/>
          <w:kern w:val="0"/>
          <w:szCs w:val="21"/>
        </w:rPr>
        <w:t>条</w:t>
      </w:r>
      <w:r>
        <w:rPr>
          <w:rFonts w:hint="eastAsia" w:ascii="宋体" w:hAnsi="宋体" w:cs="微软雅黑"/>
          <w:kern w:val="0"/>
          <w:szCs w:val="21"/>
        </w:rPr>
        <w:t>件支</w:t>
      </w:r>
      <w:r>
        <w:rPr>
          <w:rFonts w:hint="eastAsia" w:ascii="宋体" w:hAnsi="宋体" w:cs="微软雅黑"/>
          <w:spacing w:val="-2"/>
          <w:kern w:val="0"/>
          <w:szCs w:val="21"/>
        </w:rPr>
        <w:t>付</w:t>
      </w:r>
      <w:r>
        <w:rPr>
          <w:rFonts w:hint="eastAsia" w:ascii="宋体" w:hAnsi="宋体" w:cs="微软雅黑"/>
          <w:kern w:val="0"/>
          <w:szCs w:val="21"/>
        </w:rPr>
        <w:t>。</w:t>
      </w:r>
    </w:p>
    <w:p>
      <w:pPr>
        <w:autoSpaceDE w:val="0"/>
        <w:autoSpaceDN w:val="0"/>
        <w:adjustRightInd w:val="0"/>
        <w:spacing w:before="16" w:line="360" w:lineRule="auto"/>
        <w:ind w:left="100" w:right="142" w:firstLine="420"/>
        <w:jc w:val="left"/>
        <w:rPr>
          <w:rFonts w:ascii="宋体" w:cs="微软雅黑"/>
          <w:kern w:val="0"/>
          <w:szCs w:val="21"/>
        </w:rPr>
      </w:pPr>
      <w:r>
        <w:rPr>
          <w:rFonts w:ascii="Times New Roman" w:hAnsi="Times New Roman"/>
          <w:kern w:val="0"/>
          <w:szCs w:val="21"/>
        </w:rPr>
        <w:t xml:space="preserve">4.  </w:t>
      </w:r>
      <w:r>
        <w:rPr>
          <w:rFonts w:hint="eastAsia" w:ascii="宋体" w:hAnsi="宋体" w:cs="微软雅黑"/>
          <w:spacing w:val="-2"/>
          <w:kern w:val="0"/>
          <w:szCs w:val="21"/>
        </w:rPr>
        <w:t>发</w:t>
      </w:r>
      <w:r>
        <w:rPr>
          <w:rFonts w:hint="eastAsia" w:ascii="宋体" w:hAnsi="宋体" w:cs="微软雅黑"/>
          <w:kern w:val="0"/>
          <w:szCs w:val="21"/>
        </w:rPr>
        <w:t>包</w:t>
      </w:r>
      <w:r>
        <w:rPr>
          <w:rFonts w:hint="eastAsia" w:ascii="宋体" w:hAnsi="宋体" w:cs="微软雅黑"/>
          <w:spacing w:val="-2"/>
          <w:kern w:val="0"/>
          <w:szCs w:val="21"/>
        </w:rPr>
        <w:t>人</w:t>
      </w:r>
      <w:r>
        <w:rPr>
          <w:rFonts w:hint="eastAsia" w:ascii="宋体" w:hAnsi="宋体" w:cs="微软雅黑"/>
          <w:kern w:val="0"/>
          <w:szCs w:val="21"/>
        </w:rPr>
        <w:t>和</w:t>
      </w:r>
      <w:r>
        <w:rPr>
          <w:rFonts w:hint="eastAsia" w:ascii="宋体" w:hAnsi="宋体" w:cs="微软雅黑"/>
          <w:spacing w:val="-2"/>
          <w:kern w:val="0"/>
          <w:szCs w:val="21"/>
        </w:rPr>
        <w:t>勘察人</w:t>
      </w:r>
      <w:r>
        <w:rPr>
          <w:rFonts w:hint="eastAsia" w:ascii="宋体" w:hAnsi="宋体" w:cs="微软雅黑"/>
          <w:kern w:val="0"/>
          <w:szCs w:val="21"/>
        </w:rPr>
        <w:t>变</w:t>
      </w:r>
      <w:r>
        <w:rPr>
          <w:rFonts w:hint="eastAsia" w:ascii="宋体" w:hAnsi="宋体" w:cs="微软雅黑"/>
          <w:spacing w:val="-2"/>
          <w:kern w:val="0"/>
          <w:szCs w:val="21"/>
        </w:rPr>
        <w:t>更合</w:t>
      </w:r>
      <w:r>
        <w:rPr>
          <w:rFonts w:hint="eastAsia" w:ascii="宋体" w:hAnsi="宋体" w:cs="微软雅黑"/>
          <w:kern w:val="0"/>
          <w:szCs w:val="21"/>
        </w:rPr>
        <w:t>同时</w:t>
      </w:r>
      <w:r>
        <w:rPr>
          <w:rFonts w:hint="eastAsia" w:ascii="宋体" w:hAnsi="宋体" w:cs="微软雅黑"/>
          <w:spacing w:val="-14"/>
          <w:kern w:val="0"/>
          <w:szCs w:val="21"/>
        </w:rPr>
        <w:t>，</w:t>
      </w:r>
      <w:r>
        <w:rPr>
          <w:rFonts w:hint="eastAsia" w:ascii="宋体" w:hAnsi="宋体" w:cs="微软雅黑"/>
          <w:kern w:val="0"/>
          <w:szCs w:val="21"/>
        </w:rPr>
        <w:t>无</w:t>
      </w:r>
      <w:r>
        <w:rPr>
          <w:rFonts w:hint="eastAsia" w:ascii="宋体" w:hAnsi="宋体" w:cs="微软雅黑"/>
          <w:spacing w:val="-2"/>
          <w:kern w:val="0"/>
          <w:szCs w:val="21"/>
        </w:rPr>
        <w:t>论</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是</w:t>
      </w:r>
      <w:r>
        <w:rPr>
          <w:rFonts w:hint="eastAsia" w:ascii="宋体" w:hAnsi="宋体" w:cs="微软雅黑"/>
          <w:spacing w:val="-2"/>
          <w:kern w:val="0"/>
          <w:szCs w:val="21"/>
        </w:rPr>
        <w:t>否</w:t>
      </w:r>
      <w:r>
        <w:rPr>
          <w:rFonts w:hint="eastAsia" w:ascii="宋体" w:hAnsi="宋体" w:cs="微软雅黑"/>
          <w:kern w:val="0"/>
          <w:szCs w:val="21"/>
        </w:rPr>
        <w:t>收</w:t>
      </w:r>
      <w:r>
        <w:rPr>
          <w:rFonts w:hint="eastAsia" w:ascii="宋体" w:hAnsi="宋体" w:cs="微软雅黑"/>
          <w:spacing w:val="-2"/>
          <w:kern w:val="0"/>
          <w:szCs w:val="21"/>
        </w:rPr>
        <w:t>到</w:t>
      </w:r>
      <w:r>
        <w:rPr>
          <w:rFonts w:hint="eastAsia" w:ascii="宋体" w:hAnsi="宋体" w:cs="微软雅黑"/>
          <w:kern w:val="0"/>
          <w:szCs w:val="21"/>
        </w:rPr>
        <w:t>该变</w:t>
      </w:r>
      <w:r>
        <w:rPr>
          <w:rFonts w:hint="eastAsia" w:ascii="宋体" w:hAnsi="宋体" w:cs="微软雅黑"/>
          <w:spacing w:val="-2"/>
          <w:kern w:val="0"/>
          <w:szCs w:val="21"/>
        </w:rPr>
        <w:t>更</w:t>
      </w:r>
      <w:r>
        <w:rPr>
          <w:rFonts w:hint="eastAsia" w:ascii="宋体" w:hAnsi="宋体" w:cs="微软雅黑"/>
          <w:spacing w:val="-12"/>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w:t>
      </w:r>
      <w:r>
        <w:rPr>
          <w:rFonts w:hint="eastAsia" w:ascii="宋体" w:hAnsi="宋体" w:cs="微软雅黑"/>
          <w:kern w:val="0"/>
          <w:szCs w:val="21"/>
        </w:rPr>
        <w:t>担</w:t>
      </w:r>
      <w:r>
        <w:rPr>
          <w:rFonts w:hint="eastAsia" w:ascii="宋体" w:hAnsi="宋体" w:cs="微软雅黑"/>
          <w:spacing w:val="-2"/>
          <w:kern w:val="0"/>
          <w:szCs w:val="21"/>
        </w:rPr>
        <w:t>本</w:t>
      </w:r>
      <w:r>
        <w:rPr>
          <w:rFonts w:hint="eastAsia" w:ascii="宋体" w:hAnsi="宋体" w:cs="微软雅黑"/>
          <w:kern w:val="0"/>
          <w:szCs w:val="21"/>
        </w:rPr>
        <w:t>担</w:t>
      </w:r>
      <w:r>
        <w:rPr>
          <w:rFonts w:hint="eastAsia" w:ascii="宋体" w:hAnsi="宋体" w:cs="微软雅黑"/>
          <w:spacing w:val="-2"/>
          <w:kern w:val="0"/>
          <w:szCs w:val="21"/>
        </w:rPr>
        <w:t>保</w:t>
      </w:r>
      <w:r>
        <w:rPr>
          <w:rFonts w:hint="eastAsia" w:ascii="宋体" w:hAnsi="宋体" w:cs="微软雅黑"/>
          <w:kern w:val="0"/>
          <w:szCs w:val="21"/>
        </w:rPr>
        <w:t>规定</w:t>
      </w:r>
      <w:r>
        <w:rPr>
          <w:rFonts w:hint="eastAsia" w:ascii="宋体" w:hAnsi="宋体" w:cs="微软雅黑"/>
          <w:spacing w:val="-2"/>
          <w:kern w:val="0"/>
          <w:szCs w:val="21"/>
        </w:rPr>
        <w:t>的</w:t>
      </w:r>
      <w:r>
        <w:rPr>
          <w:rFonts w:hint="eastAsia" w:ascii="宋体" w:hAnsi="宋体" w:cs="微软雅黑"/>
          <w:kern w:val="0"/>
          <w:szCs w:val="21"/>
        </w:rPr>
        <w:t>义</w:t>
      </w:r>
      <w:r>
        <w:rPr>
          <w:rFonts w:hint="eastAsia" w:ascii="宋体" w:hAnsi="宋体" w:cs="微软雅黑"/>
          <w:spacing w:val="-2"/>
          <w:kern w:val="0"/>
          <w:szCs w:val="21"/>
        </w:rPr>
        <w:t>务</w:t>
      </w:r>
      <w:r>
        <w:rPr>
          <w:rFonts w:hint="eastAsia" w:ascii="宋体" w:hAnsi="宋体" w:cs="微软雅黑"/>
          <w:kern w:val="0"/>
          <w:szCs w:val="21"/>
        </w:rPr>
        <w:t>不</w:t>
      </w:r>
      <w:r>
        <w:rPr>
          <w:rFonts w:ascii="宋体" w:hAnsi="宋体" w:cs="微软雅黑"/>
          <w:kern w:val="0"/>
          <w:szCs w:val="21"/>
        </w:rPr>
        <w:t xml:space="preserve"> </w:t>
      </w:r>
      <w:r>
        <w:rPr>
          <w:rFonts w:hint="eastAsia" w:ascii="宋体" w:hAnsi="宋体" w:cs="微软雅黑"/>
          <w:kern w:val="0"/>
          <w:szCs w:val="21"/>
        </w:rPr>
        <w:t>变。</w:t>
      </w:r>
    </w:p>
    <w:p>
      <w:pPr>
        <w:tabs>
          <w:tab w:val="left" w:pos="7580"/>
        </w:tabs>
        <w:autoSpaceDE w:val="0"/>
        <w:autoSpaceDN w:val="0"/>
        <w:adjustRightInd w:val="0"/>
        <w:spacing w:line="720" w:lineRule="auto"/>
        <w:ind w:left="2412" w:right="-23"/>
        <w:jc w:val="left"/>
        <w:rPr>
          <w:rFonts w:ascii="宋体" w:cs="微软雅黑"/>
          <w:kern w:val="0"/>
          <w:szCs w:val="21"/>
        </w:rPr>
      </w:pPr>
      <w:r>
        <w:pict>
          <v:shape id="任意多边形 1" o:spid="_x0000_s1027" style="position:absolute;left:0pt;margin-left:269.45pt;margin-top:16.6pt;height:0pt;width:199.55pt;mso-position-horizontal-relative:page;z-index:-251658240;mso-width-relative:page;mso-height-relative:page;" filled="f" coordsize="3991,20" o:allowincell="f" path="m0,0l3991,0e">
            <v:path arrowok="t" o:connecttype="custom" o:connectlocs="0,0;2534285,0" o:connectangles="0,0"/>
            <v:fill on="f" focussize="0,0"/>
            <v:stroke weight="0.57992125984252pt"/>
            <v:imagedata o:title=""/>
            <o:lock v:ext="edit"/>
          </v:shape>
        </w:pict>
      </w:r>
      <w:r>
        <w:rPr>
          <w:rFonts w:hint="eastAsia" w:ascii="宋体" w:hAnsi="宋体" w:cs="微软雅黑"/>
          <w:kern w:val="0"/>
          <w:position w:val="-4"/>
          <w:szCs w:val="21"/>
        </w:rPr>
        <w:t>担保</w:t>
      </w:r>
      <w:r>
        <w:rPr>
          <w:rFonts w:hint="eastAsia" w:ascii="宋体" w:hAnsi="宋体" w:cs="微软雅黑"/>
          <w:spacing w:val="-2"/>
          <w:kern w:val="0"/>
          <w:position w:val="-4"/>
          <w:szCs w:val="21"/>
        </w:rPr>
        <w:t>人</w:t>
      </w:r>
      <w:r>
        <w:rPr>
          <w:rFonts w:hint="eastAsia" w:ascii="宋体" w:hAnsi="宋体" w:cs="微软雅黑"/>
          <w:kern w:val="0"/>
          <w:position w:val="-4"/>
          <w:szCs w:val="21"/>
        </w:rPr>
        <w:t>名称</w:t>
      </w:r>
      <w:r>
        <w:rPr>
          <w:rFonts w:ascii="宋体" w:hAnsi="宋体" w:cs="微软雅黑"/>
          <w:spacing w:val="41"/>
          <w:kern w:val="0"/>
          <w:position w:val="-4"/>
          <w:szCs w:val="21"/>
        </w:rPr>
        <w:t xml:space="preserve"> </w:t>
      </w:r>
      <w:r>
        <w:rPr>
          <w:rFonts w:hint="eastAsia" w:ascii="宋体" w:hAnsi="宋体" w:cs="微软雅黑"/>
          <w:kern w:val="0"/>
          <w:position w:val="-4"/>
          <w:szCs w:val="21"/>
        </w:rPr>
        <w:t>：</w:t>
      </w:r>
      <w:r>
        <w:rPr>
          <w:rFonts w:ascii="宋体" w:cs="微软雅黑"/>
          <w:kern w:val="0"/>
          <w:position w:val="-4"/>
          <w:szCs w:val="21"/>
        </w:rPr>
        <w:tab/>
      </w:r>
      <w:r>
        <w:rPr>
          <w:rFonts w:hint="eastAsia" w:ascii="宋体" w:hAnsi="宋体" w:cs="微软雅黑"/>
          <w:kern w:val="0"/>
          <w:position w:val="-4"/>
          <w:szCs w:val="21"/>
        </w:rPr>
        <w:t>（</w:t>
      </w:r>
      <w:r>
        <w:rPr>
          <w:rFonts w:hint="eastAsia" w:ascii="宋体" w:hAnsi="宋体" w:cs="微软雅黑"/>
          <w:spacing w:val="-2"/>
          <w:kern w:val="0"/>
          <w:position w:val="-4"/>
          <w:szCs w:val="21"/>
        </w:rPr>
        <w:t>盖</w:t>
      </w:r>
      <w:r>
        <w:rPr>
          <w:rFonts w:hint="eastAsia" w:ascii="宋体" w:hAnsi="宋体" w:cs="微软雅黑"/>
          <w:kern w:val="0"/>
          <w:position w:val="-4"/>
          <w:szCs w:val="21"/>
        </w:rPr>
        <w:t>单</w:t>
      </w:r>
      <w:r>
        <w:rPr>
          <w:rFonts w:hint="eastAsia" w:ascii="宋体" w:hAnsi="宋体" w:cs="微软雅黑"/>
          <w:spacing w:val="-2"/>
          <w:kern w:val="0"/>
          <w:position w:val="-4"/>
          <w:szCs w:val="21"/>
        </w:rPr>
        <w:t>位章</w:t>
      </w:r>
      <w:r>
        <w:rPr>
          <w:rFonts w:hint="eastAsia" w:ascii="宋体" w:hAnsi="宋体" w:cs="微软雅黑"/>
          <w:kern w:val="0"/>
          <w:position w:val="-4"/>
          <w:szCs w:val="21"/>
        </w:rPr>
        <w:t>）</w:t>
      </w:r>
    </w:p>
    <w:p>
      <w:pPr>
        <w:tabs>
          <w:tab w:val="left" w:pos="6600"/>
        </w:tabs>
        <w:autoSpaceDE w:val="0"/>
        <w:autoSpaceDN w:val="0"/>
        <w:adjustRightInd w:val="0"/>
        <w:spacing w:line="720" w:lineRule="auto"/>
        <w:ind w:left="2412"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w:t>
      </w:r>
      <w:r>
        <w:rPr>
          <w:rFonts w:hint="eastAsia" w:ascii="宋体" w:hAnsi="宋体" w:cs="微软雅黑"/>
          <w:spacing w:val="-2"/>
          <w:kern w:val="0"/>
          <w:position w:val="-2"/>
          <w:szCs w:val="21"/>
        </w:rPr>
        <w:t>签</w:t>
      </w:r>
      <w:r>
        <w:rPr>
          <w:rFonts w:hint="eastAsia" w:ascii="宋体" w:hAnsi="宋体" w:cs="微软雅黑"/>
          <w:kern w:val="0"/>
          <w:position w:val="-2"/>
          <w:szCs w:val="21"/>
        </w:rPr>
        <w:t>字）</w:t>
      </w:r>
    </w:p>
    <w:p>
      <w:pPr>
        <w:tabs>
          <w:tab w:val="left" w:pos="3040"/>
          <w:tab w:val="left" w:pos="8700"/>
        </w:tabs>
        <w:autoSpaceDE w:val="0"/>
        <w:autoSpaceDN w:val="0"/>
        <w:adjustRightInd w:val="0"/>
        <w:spacing w:line="720" w:lineRule="auto"/>
        <w:ind w:left="2412" w:right="-23"/>
        <w:jc w:val="left"/>
        <w:rPr>
          <w:rFonts w:ascii="宋体" w:cs="微软雅黑"/>
          <w:kern w:val="0"/>
          <w:szCs w:val="21"/>
        </w:rPr>
      </w:pPr>
      <w:r>
        <w:rPr>
          <w:rFonts w:hint="eastAsia" w:ascii="宋体" w:hAnsi="宋体" w:cs="微软雅黑"/>
          <w:kern w:val="0"/>
          <w:position w:val="-2"/>
          <w:szCs w:val="21"/>
        </w:rPr>
        <w:t>地</w:t>
      </w:r>
      <w:r>
        <w:rPr>
          <w:rFonts w:ascii="宋体" w:cs="微软雅黑"/>
          <w:kern w:val="0"/>
          <w:position w:val="-2"/>
          <w:szCs w:val="21"/>
        </w:rPr>
        <w:tab/>
      </w:r>
      <w:r>
        <w:rPr>
          <w:rFonts w:hint="eastAsia" w:ascii="宋体" w:hAnsi="宋体" w:cs="微软雅黑"/>
          <w:kern w:val="0"/>
          <w:position w:val="-2"/>
          <w:szCs w:val="21"/>
        </w:rPr>
        <w:t>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8700"/>
        </w:tabs>
        <w:autoSpaceDE w:val="0"/>
        <w:autoSpaceDN w:val="0"/>
        <w:adjustRightInd w:val="0"/>
        <w:spacing w:line="720" w:lineRule="auto"/>
        <w:ind w:left="2412" w:right="-23"/>
        <w:jc w:val="left"/>
        <w:rPr>
          <w:rFonts w:ascii="宋体" w:cs="微软雅黑"/>
          <w:kern w:val="0"/>
          <w:szCs w:val="21"/>
        </w:rPr>
      </w:pPr>
      <w:r>
        <w:rPr>
          <w:rFonts w:hint="eastAsia" w:ascii="宋体" w:hAnsi="宋体" w:cs="微软雅黑"/>
          <w:kern w:val="0"/>
          <w:position w:val="-2"/>
          <w:szCs w:val="21"/>
        </w:rPr>
        <w:t>邮政</w:t>
      </w:r>
      <w:r>
        <w:rPr>
          <w:rFonts w:hint="eastAsia" w:ascii="宋体" w:hAnsi="宋体" w:cs="微软雅黑"/>
          <w:spacing w:val="-2"/>
          <w:kern w:val="0"/>
          <w:position w:val="-2"/>
          <w:szCs w:val="21"/>
        </w:rPr>
        <w:t>编</w:t>
      </w:r>
      <w:r>
        <w:rPr>
          <w:rFonts w:hint="eastAsia" w:ascii="宋体" w:hAnsi="宋体" w:cs="微软雅黑"/>
          <w:kern w:val="0"/>
          <w:position w:val="-2"/>
          <w:szCs w:val="21"/>
        </w:rPr>
        <w:t>码</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3040"/>
          <w:tab w:val="left" w:pos="8700"/>
        </w:tabs>
        <w:autoSpaceDE w:val="0"/>
        <w:autoSpaceDN w:val="0"/>
        <w:adjustRightInd w:val="0"/>
        <w:spacing w:line="720" w:lineRule="auto"/>
        <w:ind w:left="2412" w:right="-23"/>
        <w:jc w:val="left"/>
        <w:rPr>
          <w:rFonts w:ascii="宋体" w:cs="微软雅黑"/>
          <w:kern w:val="0"/>
          <w:szCs w:val="21"/>
        </w:rPr>
      </w:pPr>
      <w:r>
        <w:rPr>
          <w:rFonts w:hint="eastAsia" w:ascii="宋体" w:hAnsi="宋体" w:cs="微软雅黑"/>
          <w:kern w:val="0"/>
          <w:position w:val="-2"/>
          <w:szCs w:val="21"/>
        </w:rPr>
        <w:t>电</w:t>
      </w:r>
      <w:r>
        <w:rPr>
          <w:rFonts w:ascii="宋体" w:cs="微软雅黑"/>
          <w:kern w:val="0"/>
          <w:position w:val="-2"/>
          <w:szCs w:val="21"/>
        </w:rPr>
        <w:tab/>
      </w:r>
      <w:r>
        <w:rPr>
          <w:rFonts w:hint="eastAsia" w:ascii="宋体" w:hAnsi="宋体" w:cs="微软雅黑"/>
          <w:kern w:val="0"/>
          <w:position w:val="-2"/>
          <w:szCs w:val="21"/>
        </w:rPr>
        <w:t>话</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6640"/>
          <w:tab w:val="left" w:pos="7580"/>
          <w:tab w:val="left" w:pos="8520"/>
        </w:tabs>
        <w:autoSpaceDE w:val="0"/>
        <w:autoSpaceDN w:val="0"/>
        <w:adjustRightInd w:val="0"/>
        <w:spacing w:line="720" w:lineRule="auto"/>
        <w:ind w:left="5907" w:right="-23"/>
        <w:jc w:val="left"/>
        <w:rPr>
          <w:rFonts w:ascii="微软雅黑" w:hAnsi="Times New Roman" w:eastAsia="微软雅黑"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6640"/>
          <w:tab w:val="left" w:pos="7580"/>
          <w:tab w:val="left" w:pos="8520"/>
        </w:tabs>
        <w:autoSpaceDE w:val="0"/>
        <w:autoSpaceDN w:val="0"/>
        <w:adjustRightInd w:val="0"/>
        <w:spacing w:line="296" w:lineRule="exact"/>
        <w:ind w:left="5907" w:right="-20"/>
        <w:jc w:val="left"/>
        <w:rPr>
          <w:rFonts w:ascii="微软雅黑" w:hAnsi="Times New Roman" w:eastAsia="微软雅黑" w:cs="微软雅黑"/>
          <w:kern w:val="0"/>
          <w:szCs w:val="21"/>
        </w:rPr>
        <w:sectPr>
          <w:type w:val="continuous"/>
          <w:pgSz w:w="12240" w:h="15840"/>
          <w:pgMar w:top="1480" w:right="1580" w:bottom="280" w:left="1700" w:header="720" w:footer="720" w:gutter="0"/>
          <w:cols w:equalWidth="0" w:num="1">
            <w:col w:w="8960"/>
          </w:cols>
        </w:sectPr>
      </w:pPr>
    </w:p>
    <w:p>
      <w:pPr>
        <w:autoSpaceDE w:val="0"/>
        <w:autoSpaceDN w:val="0"/>
        <w:adjustRightInd w:val="0"/>
        <w:spacing w:before="7" w:line="110" w:lineRule="exact"/>
        <w:jc w:val="left"/>
        <w:rPr>
          <w:rFonts w:ascii="微软雅黑" w:hAnsi="Times New Roman" w:eastAsia="微软雅黑" w:cs="微软雅黑"/>
          <w:kern w:val="0"/>
          <w:sz w:val="11"/>
          <w:szCs w:val="11"/>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553" w:lineRule="exact"/>
        <w:ind w:left="3686" w:right="3666"/>
        <w:jc w:val="center"/>
        <w:rPr>
          <w:rFonts w:ascii="宋体" w:cs="微软雅黑"/>
          <w:b/>
          <w:kern w:val="0"/>
          <w:sz w:val="44"/>
          <w:szCs w:val="44"/>
        </w:rPr>
      </w:pPr>
      <w:r>
        <w:rPr>
          <w:rFonts w:hint="eastAsia" w:ascii="宋体" w:hAnsi="宋体" w:cs="微软雅黑"/>
          <w:b/>
          <w:spacing w:val="2"/>
          <w:w w:val="99"/>
          <w:kern w:val="0"/>
          <w:sz w:val="44"/>
          <w:szCs w:val="44"/>
        </w:rPr>
        <w:t>第二</w:t>
      </w:r>
      <w:r>
        <w:rPr>
          <w:rFonts w:hint="eastAsia" w:ascii="宋体" w:hAnsi="宋体" w:cs="微软雅黑"/>
          <w:b/>
          <w:w w:val="99"/>
          <w:kern w:val="0"/>
          <w:sz w:val="44"/>
          <w:szCs w:val="44"/>
        </w:rPr>
        <w:t>卷</w:t>
      </w:r>
    </w:p>
    <w:p>
      <w:pPr>
        <w:autoSpaceDE w:val="0"/>
        <w:autoSpaceDN w:val="0"/>
        <w:adjustRightInd w:val="0"/>
        <w:spacing w:line="553" w:lineRule="exact"/>
        <w:ind w:left="3686" w:right="3666"/>
        <w:jc w:val="center"/>
        <w:rPr>
          <w:rFonts w:ascii="微软雅黑" w:hAnsi="Times New Roman" w:eastAsia="微软雅黑" w:cs="微软雅黑"/>
          <w:kern w:val="0"/>
          <w:sz w:val="44"/>
          <w:szCs w:val="44"/>
        </w:rPr>
        <w:sectPr>
          <w:pgSz w:w="12240" w:h="15840"/>
          <w:pgMar w:top="1480" w:right="1720" w:bottom="920" w:left="1720" w:header="0" w:footer="721" w:gutter="0"/>
          <w:cols w:equalWidth="0" w:num="1">
            <w:col w:w="8800"/>
          </w:cols>
        </w:sectPr>
      </w:pPr>
    </w:p>
    <w:p>
      <w:pPr>
        <w:autoSpaceDE w:val="0"/>
        <w:autoSpaceDN w:val="0"/>
        <w:adjustRightInd w:val="0"/>
        <w:spacing w:before="2" w:line="140" w:lineRule="exact"/>
        <w:jc w:val="left"/>
        <w:rPr>
          <w:rFonts w:ascii="微软雅黑" w:hAnsi="Times New Roman" w:eastAsia="微软雅黑" w:cs="微软雅黑"/>
          <w:kern w:val="0"/>
          <w:sz w:val="14"/>
          <w:szCs w:val="14"/>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553" w:lineRule="exact"/>
        <w:ind w:left="2635" w:right="-20"/>
        <w:jc w:val="left"/>
        <w:rPr>
          <w:rFonts w:ascii="宋体" w:cs="微软雅黑"/>
          <w:kern w:val="0"/>
          <w:sz w:val="44"/>
          <w:szCs w:val="44"/>
        </w:rPr>
      </w:pPr>
      <w:r>
        <w:rPr>
          <w:rFonts w:hint="eastAsia" w:ascii="宋体" w:hAnsi="宋体" w:cs="微软雅黑"/>
          <w:spacing w:val="2"/>
          <w:kern w:val="0"/>
          <w:sz w:val="44"/>
          <w:szCs w:val="44"/>
        </w:rPr>
        <w:t>第五章发包人要求</w:t>
      </w:r>
    </w:p>
    <w:p>
      <w:pPr>
        <w:autoSpaceDE w:val="0"/>
        <w:autoSpaceDN w:val="0"/>
        <w:adjustRightInd w:val="0"/>
        <w:spacing w:line="553" w:lineRule="exact"/>
        <w:ind w:left="2635" w:right="-20"/>
        <w:jc w:val="left"/>
        <w:rPr>
          <w:rFonts w:ascii="微软雅黑" w:hAnsi="Times New Roman" w:eastAsia="微软雅黑" w:cs="微软雅黑"/>
          <w:kern w:val="0"/>
          <w:sz w:val="44"/>
          <w:szCs w:val="44"/>
        </w:rPr>
        <w:sectPr>
          <w:pgSz w:w="12240" w:h="15840"/>
          <w:pgMar w:top="1480" w:right="1720" w:bottom="920" w:left="1720" w:header="0" w:footer="721" w:gutter="0"/>
          <w:cols w:space="720" w:num="1"/>
        </w:sectPr>
      </w:pPr>
    </w:p>
    <w:p>
      <w:pPr>
        <w:autoSpaceDE w:val="0"/>
        <w:autoSpaceDN w:val="0"/>
        <w:adjustRightInd w:val="0"/>
        <w:spacing w:line="720" w:lineRule="auto"/>
        <w:ind w:left="3572" w:right="3572"/>
        <w:jc w:val="center"/>
        <w:rPr>
          <w:rFonts w:ascii="黑体" w:hAnsi="宋体" w:eastAsia="黑体" w:cs="微软雅黑"/>
          <w:b/>
          <w:kern w:val="0"/>
          <w:sz w:val="32"/>
          <w:szCs w:val="32"/>
        </w:rPr>
      </w:pPr>
      <w:r>
        <w:rPr>
          <w:rFonts w:hint="eastAsia" w:ascii="黑体" w:hAnsi="宋体" w:eastAsia="黑体" w:cs="微软雅黑"/>
          <w:b/>
          <w:spacing w:val="2"/>
          <w:w w:val="99"/>
          <w:kern w:val="0"/>
          <w:position w:val="-1"/>
          <w:sz w:val="32"/>
          <w:szCs w:val="32"/>
        </w:rPr>
        <w:t>发包人要求</w:t>
      </w:r>
    </w:p>
    <w:p>
      <w:pPr>
        <w:spacing w:line="320" w:lineRule="exact"/>
        <w:ind w:left="360"/>
        <w:rPr>
          <w:sz w:val="20"/>
          <w:szCs w:val="20"/>
        </w:rPr>
      </w:pPr>
      <w:r>
        <w:rPr>
          <w:rFonts w:hint="eastAsia" w:ascii="黑体" w:hAnsi="黑体" w:eastAsia="黑体" w:cs="黑体"/>
          <w:sz w:val="28"/>
          <w:szCs w:val="28"/>
        </w:rPr>
        <w:t>一、勘察要求</w:t>
      </w:r>
    </w:p>
    <w:p>
      <w:pPr>
        <w:spacing w:line="200" w:lineRule="exact"/>
        <w:rPr>
          <w:sz w:val="20"/>
          <w:szCs w:val="20"/>
        </w:rPr>
      </w:pPr>
    </w:p>
    <w:p>
      <w:pPr>
        <w:spacing w:line="247" w:lineRule="exact"/>
        <w:rPr>
          <w:sz w:val="20"/>
          <w:szCs w:val="20"/>
        </w:rPr>
      </w:pPr>
    </w:p>
    <w:p>
      <w:pPr>
        <w:spacing w:line="240" w:lineRule="exact"/>
        <w:ind w:left="720"/>
        <w:rPr>
          <w:sz w:val="20"/>
          <w:szCs w:val="20"/>
        </w:rPr>
      </w:pPr>
      <w:r>
        <w:rPr>
          <w:rFonts w:hint="eastAsia" w:ascii="宋体" w:hAnsi="宋体" w:cs="宋体"/>
          <w:szCs w:val="21"/>
        </w:rPr>
        <w:t>招标人应当根据项目情况在本章中明确相应的勘察要求，一般应包括以下内容：</w:t>
      </w:r>
    </w:p>
    <w:p>
      <w:pPr>
        <w:spacing w:line="184" w:lineRule="exact"/>
        <w:rPr>
          <w:sz w:val="20"/>
          <w:szCs w:val="20"/>
        </w:rPr>
      </w:pPr>
    </w:p>
    <w:p>
      <w:pPr>
        <w:widowControl/>
        <w:numPr>
          <w:ilvl w:val="0"/>
          <w:numId w:val="29"/>
        </w:numPr>
        <w:tabs>
          <w:tab w:val="left" w:pos="980"/>
        </w:tabs>
        <w:spacing w:line="256" w:lineRule="exact"/>
        <w:ind w:left="980" w:hanging="260"/>
        <w:jc w:val="left"/>
        <w:rPr>
          <w:rFonts w:eastAsia="Times New Roman"/>
          <w:szCs w:val="21"/>
        </w:rPr>
      </w:pPr>
      <w:r>
        <w:rPr>
          <w:rFonts w:hint="eastAsia" w:ascii="宋体" w:hAnsi="宋体" w:cs="宋体"/>
          <w:szCs w:val="21"/>
        </w:rPr>
        <w:t>项目概况</w:t>
      </w:r>
    </w:p>
    <w:p>
      <w:pPr>
        <w:spacing w:line="202" w:lineRule="exact"/>
        <w:rPr>
          <w:rFonts w:eastAsia="Times New Roman"/>
          <w:szCs w:val="21"/>
        </w:rPr>
      </w:pPr>
    </w:p>
    <w:p>
      <w:pPr>
        <w:spacing w:line="240" w:lineRule="exact"/>
        <w:ind w:left="720"/>
        <w:rPr>
          <w:rFonts w:eastAsia="Times New Roman"/>
          <w:szCs w:val="21"/>
        </w:rPr>
      </w:pPr>
      <w:r>
        <w:rPr>
          <w:rFonts w:hint="eastAsia" w:ascii="宋体" w:hAnsi="宋体" w:cs="宋体"/>
          <w:szCs w:val="21"/>
        </w:rPr>
        <w:t>包括项目名称、建设单位、建设规模、项目地理位置、周边环境、树木情况、文物情况、</w:t>
      </w:r>
    </w:p>
    <w:p>
      <w:pPr>
        <w:spacing w:line="200" w:lineRule="exact"/>
        <w:rPr>
          <w:sz w:val="20"/>
          <w:szCs w:val="20"/>
        </w:rPr>
      </w:pPr>
    </w:p>
    <w:p>
      <w:pPr>
        <w:spacing w:line="240" w:lineRule="exact"/>
        <w:ind w:left="360"/>
        <w:rPr>
          <w:sz w:val="20"/>
          <w:szCs w:val="20"/>
        </w:rPr>
      </w:pPr>
      <w:r>
        <w:rPr>
          <w:rFonts w:hint="eastAsia" w:ascii="宋体" w:hAnsi="宋体" w:cs="宋体"/>
          <w:szCs w:val="21"/>
        </w:rPr>
        <w:t>地址地貌、气候及气象条件、道路交通状况、市政情况等。</w:t>
      </w:r>
    </w:p>
    <w:p>
      <w:pPr>
        <w:spacing w:line="184" w:lineRule="exact"/>
        <w:rPr>
          <w:sz w:val="20"/>
          <w:szCs w:val="20"/>
        </w:rPr>
      </w:pPr>
    </w:p>
    <w:p>
      <w:pPr>
        <w:widowControl/>
        <w:numPr>
          <w:ilvl w:val="0"/>
          <w:numId w:val="30"/>
        </w:numPr>
        <w:tabs>
          <w:tab w:val="left" w:pos="980"/>
        </w:tabs>
        <w:spacing w:line="256" w:lineRule="exact"/>
        <w:ind w:left="980" w:hanging="260"/>
        <w:jc w:val="left"/>
        <w:rPr>
          <w:rFonts w:eastAsia="Times New Roman"/>
          <w:szCs w:val="21"/>
        </w:rPr>
      </w:pPr>
      <w:r>
        <w:rPr>
          <w:rFonts w:hint="eastAsia" w:ascii="宋体" w:hAnsi="宋体" w:cs="宋体"/>
          <w:szCs w:val="21"/>
        </w:rPr>
        <w:t>勘察范围及内容</w:t>
      </w:r>
    </w:p>
    <w:p>
      <w:pPr>
        <w:spacing w:line="186" w:lineRule="exact"/>
        <w:rPr>
          <w:rFonts w:eastAsia="Times New Roman"/>
          <w:szCs w:val="21"/>
        </w:rPr>
      </w:pPr>
    </w:p>
    <w:p>
      <w:pPr>
        <w:widowControl/>
        <w:numPr>
          <w:ilvl w:val="0"/>
          <w:numId w:val="30"/>
        </w:numPr>
        <w:tabs>
          <w:tab w:val="left" w:pos="980"/>
        </w:tabs>
        <w:spacing w:line="256" w:lineRule="exact"/>
        <w:ind w:left="980" w:hanging="260"/>
        <w:jc w:val="left"/>
        <w:rPr>
          <w:rFonts w:eastAsia="Times New Roman"/>
          <w:szCs w:val="21"/>
        </w:rPr>
      </w:pPr>
      <w:r>
        <w:rPr>
          <w:rFonts w:hint="eastAsia" w:ascii="宋体" w:hAnsi="宋体" w:cs="宋体"/>
          <w:szCs w:val="21"/>
        </w:rPr>
        <w:t>勘察依据</w:t>
      </w:r>
    </w:p>
    <w:p>
      <w:pPr>
        <w:spacing w:line="183" w:lineRule="exact"/>
        <w:rPr>
          <w:rFonts w:eastAsia="Times New Roman"/>
          <w:szCs w:val="21"/>
        </w:rPr>
      </w:pPr>
    </w:p>
    <w:p>
      <w:pPr>
        <w:widowControl/>
        <w:numPr>
          <w:ilvl w:val="0"/>
          <w:numId w:val="30"/>
        </w:numPr>
        <w:tabs>
          <w:tab w:val="left" w:pos="980"/>
        </w:tabs>
        <w:spacing w:line="256" w:lineRule="exact"/>
        <w:ind w:left="980" w:hanging="260"/>
        <w:jc w:val="left"/>
        <w:rPr>
          <w:rFonts w:eastAsia="Times New Roman"/>
          <w:szCs w:val="21"/>
        </w:rPr>
      </w:pPr>
      <w:r>
        <w:rPr>
          <w:rFonts w:hint="eastAsia" w:ascii="宋体" w:hAnsi="宋体" w:cs="宋体"/>
          <w:szCs w:val="21"/>
        </w:rPr>
        <w:t>基础资料</w:t>
      </w:r>
    </w:p>
    <w:p>
      <w:pPr>
        <w:spacing w:line="184" w:lineRule="exact"/>
        <w:rPr>
          <w:rFonts w:eastAsia="Times New Roman"/>
          <w:szCs w:val="21"/>
        </w:rPr>
      </w:pPr>
    </w:p>
    <w:p>
      <w:pPr>
        <w:widowControl/>
        <w:numPr>
          <w:ilvl w:val="0"/>
          <w:numId w:val="30"/>
        </w:numPr>
        <w:tabs>
          <w:tab w:val="left" w:pos="980"/>
        </w:tabs>
        <w:spacing w:line="256" w:lineRule="exact"/>
        <w:ind w:left="980" w:hanging="260"/>
        <w:jc w:val="left"/>
        <w:rPr>
          <w:rFonts w:eastAsia="Times New Roman"/>
          <w:szCs w:val="21"/>
        </w:rPr>
      </w:pPr>
      <w:r>
        <w:rPr>
          <w:rFonts w:hint="eastAsia" w:ascii="宋体" w:hAnsi="宋体" w:cs="宋体"/>
          <w:szCs w:val="21"/>
        </w:rPr>
        <w:t>勘察人员和设备要求</w:t>
      </w:r>
    </w:p>
    <w:p>
      <w:pPr>
        <w:spacing w:line="186" w:lineRule="exact"/>
        <w:rPr>
          <w:rFonts w:eastAsia="Times New Roman"/>
          <w:szCs w:val="21"/>
        </w:rPr>
      </w:pPr>
    </w:p>
    <w:p>
      <w:pPr>
        <w:widowControl/>
        <w:numPr>
          <w:ilvl w:val="0"/>
          <w:numId w:val="30"/>
        </w:numPr>
        <w:tabs>
          <w:tab w:val="left" w:pos="980"/>
        </w:tabs>
        <w:spacing w:line="256" w:lineRule="exact"/>
        <w:ind w:left="980" w:hanging="260"/>
        <w:jc w:val="left"/>
        <w:rPr>
          <w:rFonts w:eastAsia="Times New Roman"/>
          <w:szCs w:val="21"/>
        </w:rPr>
      </w:pPr>
      <w:r>
        <w:rPr>
          <w:rFonts w:hint="eastAsia" w:ascii="宋体" w:hAnsi="宋体" w:cs="宋体"/>
          <w:szCs w:val="21"/>
        </w:rPr>
        <w:t>其他要求</w:t>
      </w:r>
    </w:p>
    <w:p>
      <w:pPr>
        <w:spacing w:line="317" w:lineRule="exact"/>
        <w:rPr>
          <w:sz w:val="20"/>
          <w:szCs w:val="20"/>
        </w:rPr>
      </w:pPr>
    </w:p>
    <w:p>
      <w:pPr>
        <w:spacing w:line="320" w:lineRule="exact"/>
        <w:ind w:left="360"/>
        <w:rPr>
          <w:sz w:val="20"/>
          <w:szCs w:val="20"/>
        </w:rPr>
      </w:pPr>
      <w:r>
        <w:rPr>
          <w:rFonts w:hint="eastAsia" w:ascii="黑体" w:hAnsi="黑体" w:eastAsia="黑体" w:cs="黑体"/>
          <w:sz w:val="28"/>
          <w:szCs w:val="28"/>
        </w:rPr>
        <w:t>二、适用规范标准</w:t>
      </w:r>
    </w:p>
    <w:p>
      <w:pPr>
        <w:spacing w:line="289" w:lineRule="exact"/>
        <w:rPr>
          <w:sz w:val="20"/>
          <w:szCs w:val="20"/>
        </w:rPr>
      </w:pPr>
    </w:p>
    <w:p>
      <w:pPr>
        <w:widowControl/>
        <w:numPr>
          <w:ilvl w:val="0"/>
          <w:numId w:val="31"/>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国家、行业、项目所在地规范名录</w:t>
      </w:r>
    </w:p>
    <w:p>
      <w:pPr>
        <w:spacing w:line="152"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国家、行业、项目所在地标准名录</w:t>
      </w:r>
    </w:p>
    <w:p>
      <w:pPr>
        <w:spacing w:line="152" w:lineRule="exact"/>
        <w:rPr>
          <w:rFonts w:eastAsia="Times New Roman"/>
          <w:szCs w:val="21"/>
        </w:rPr>
      </w:pPr>
    </w:p>
    <w:p>
      <w:pPr>
        <w:widowControl/>
        <w:numPr>
          <w:ilvl w:val="0"/>
          <w:numId w:val="31"/>
        </w:numPr>
        <w:tabs>
          <w:tab w:val="left" w:pos="1040"/>
        </w:tabs>
        <w:spacing w:line="256" w:lineRule="exact"/>
        <w:ind w:left="1040" w:hanging="260"/>
        <w:jc w:val="left"/>
        <w:rPr>
          <w:rFonts w:eastAsia="Times New Roman"/>
          <w:szCs w:val="21"/>
        </w:rPr>
      </w:pPr>
      <w:r>
        <w:rPr>
          <w:rFonts w:hint="eastAsia" w:ascii="宋体" w:hAnsi="宋体" w:cs="宋体"/>
          <w:szCs w:val="21"/>
        </w:rPr>
        <w:t>国家、行业、项目所在地规程名录</w:t>
      </w:r>
    </w:p>
    <w:p>
      <w:pPr>
        <w:spacing w:line="200" w:lineRule="exact"/>
        <w:rPr>
          <w:sz w:val="20"/>
          <w:szCs w:val="20"/>
        </w:rPr>
      </w:pPr>
    </w:p>
    <w:p>
      <w:pPr>
        <w:spacing w:line="230" w:lineRule="exact"/>
        <w:rPr>
          <w:sz w:val="20"/>
          <w:szCs w:val="20"/>
        </w:rPr>
      </w:pPr>
    </w:p>
    <w:p>
      <w:pPr>
        <w:spacing w:line="320" w:lineRule="exact"/>
        <w:ind w:left="360"/>
        <w:rPr>
          <w:sz w:val="20"/>
          <w:szCs w:val="20"/>
        </w:rPr>
      </w:pPr>
      <w:r>
        <w:rPr>
          <w:rFonts w:hint="eastAsia" w:ascii="黑体" w:hAnsi="黑体" w:eastAsia="黑体" w:cs="黑体"/>
          <w:sz w:val="28"/>
          <w:szCs w:val="28"/>
        </w:rPr>
        <w:t>三、成果文件要求</w:t>
      </w:r>
    </w:p>
    <w:p>
      <w:pPr>
        <w:spacing w:line="289" w:lineRule="exact"/>
        <w:rPr>
          <w:sz w:val="20"/>
          <w:szCs w:val="20"/>
        </w:rPr>
      </w:pPr>
    </w:p>
    <w:p>
      <w:pPr>
        <w:widowControl/>
        <w:numPr>
          <w:ilvl w:val="0"/>
          <w:numId w:val="32"/>
        </w:numPr>
        <w:tabs>
          <w:tab w:val="left" w:pos="1040"/>
        </w:tabs>
        <w:spacing w:line="256" w:lineRule="exact"/>
        <w:ind w:left="1040" w:hanging="260"/>
        <w:jc w:val="left"/>
        <w:rPr>
          <w:rFonts w:eastAsia="Times New Roman"/>
          <w:szCs w:val="21"/>
        </w:rPr>
      </w:pPr>
      <w:r>
        <w:rPr>
          <w:rFonts w:hint="eastAsia" w:ascii="宋体" w:hAnsi="宋体" w:cs="宋体"/>
          <w:szCs w:val="21"/>
        </w:rPr>
        <w:t>成果文件的组成：勘察说明、图纸等</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hint="eastAsia" w:ascii="宋体" w:hAnsi="宋体" w:cs="宋体"/>
          <w:szCs w:val="21"/>
        </w:rPr>
        <w:t>成果文件的深度</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hint="eastAsia" w:ascii="宋体" w:hAnsi="宋体" w:cs="宋体"/>
          <w:szCs w:val="21"/>
        </w:rPr>
        <w:t>成果文件的格式要求</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hint="eastAsia" w:ascii="宋体" w:hAnsi="宋体" w:cs="宋体"/>
          <w:szCs w:val="21"/>
        </w:rPr>
        <w:t>成果文件的份数要求</w:t>
      </w:r>
    </w:p>
    <w:p>
      <w:pPr>
        <w:spacing w:line="152" w:lineRule="exact"/>
        <w:rPr>
          <w:rFonts w:eastAsia="Times New Roman"/>
          <w:szCs w:val="21"/>
        </w:rPr>
      </w:pPr>
    </w:p>
    <w:p>
      <w:pPr>
        <w:widowControl/>
        <w:numPr>
          <w:ilvl w:val="0"/>
          <w:numId w:val="32"/>
        </w:numPr>
        <w:tabs>
          <w:tab w:val="left" w:pos="1040"/>
        </w:tabs>
        <w:spacing w:line="256" w:lineRule="exact"/>
        <w:ind w:left="1040" w:hanging="260"/>
        <w:jc w:val="left"/>
        <w:rPr>
          <w:rFonts w:eastAsia="Times New Roman"/>
          <w:szCs w:val="21"/>
        </w:rPr>
      </w:pPr>
      <w:r>
        <w:rPr>
          <w:rFonts w:hint="eastAsia" w:ascii="宋体" w:hAnsi="宋体" w:cs="宋体"/>
          <w:szCs w:val="21"/>
        </w:rPr>
        <w:t>成果文件的载体要求</w:t>
      </w:r>
    </w:p>
    <w:p>
      <w:pPr>
        <w:spacing w:line="171"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1</w:t>
      </w:r>
      <w:r>
        <w:rPr>
          <w:rFonts w:hint="eastAsia" w:ascii="宋体" w:hAnsi="宋体" w:cs="宋体"/>
          <w:szCs w:val="21"/>
        </w:rPr>
        <w:t>）纸质版的要求</w:t>
      </w:r>
    </w:p>
    <w:p>
      <w:pPr>
        <w:spacing w:line="153" w:lineRule="exact"/>
        <w:rPr>
          <w:sz w:val="20"/>
          <w:szCs w:val="20"/>
        </w:rPr>
      </w:pPr>
    </w:p>
    <w:p>
      <w:pPr>
        <w:spacing w:line="256" w:lineRule="exact"/>
        <w:ind w:left="780"/>
        <w:rPr>
          <w:sz w:val="20"/>
          <w:szCs w:val="20"/>
        </w:rPr>
      </w:pPr>
      <w:r>
        <w:rPr>
          <w:rFonts w:hint="eastAsia" w:ascii="宋体" w:hAnsi="宋体" w:cs="宋体"/>
          <w:szCs w:val="21"/>
        </w:rPr>
        <w:t>（</w:t>
      </w:r>
      <w:r>
        <w:rPr>
          <w:rFonts w:eastAsia="Times New Roman"/>
          <w:szCs w:val="21"/>
        </w:rPr>
        <w:t>2</w:t>
      </w:r>
      <w:r>
        <w:rPr>
          <w:rFonts w:hint="eastAsia" w:ascii="宋体" w:hAnsi="宋体" w:cs="宋体"/>
          <w:szCs w:val="21"/>
        </w:rPr>
        <w:t>）电子版的要求</w:t>
      </w:r>
    </w:p>
    <w:p>
      <w:pPr>
        <w:spacing w:line="200" w:lineRule="exact"/>
        <w:rPr>
          <w:sz w:val="20"/>
          <w:szCs w:val="20"/>
        </w:rPr>
      </w:pPr>
    </w:p>
    <w:p>
      <w:pPr>
        <w:spacing w:line="334" w:lineRule="exact"/>
        <w:rPr>
          <w:sz w:val="20"/>
          <w:szCs w:val="20"/>
        </w:rPr>
      </w:pPr>
    </w:p>
    <w:p>
      <w:pPr>
        <w:sectPr>
          <w:pgSz w:w="12240" w:h="15840"/>
          <w:pgMar w:top="1438" w:right="1440" w:bottom="378" w:left="1440" w:header="0" w:footer="0" w:gutter="0"/>
          <w:cols w:equalWidth="0" w:num="1">
            <w:col w:w="9360"/>
          </w:cols>
        </w:sectPr>
      </w:pPr>
    </w:p>
    <w:p>
      <w:pPr>
        <w:spacing w:line="256" w:lineRule="exact"/>
        <w:ind w:left="780"/>
        <w:rPr>
          <w:sz w:val="20"/>
          <w:szCs w:val="20"/>
        </w:rPr>
      </w:pPr>
      <w:bookmarkStart w:id="38" w:name="page77"/>
      <w:bookmarkEnd w:id="38"/>
      <w:r>
        <w:rPr>
          <w:rFonts w:hint="eastAsia" w:ascii="宋体" w:hAnsi="宋体" w:cs="宋体"/>
          <w:szCs w:val="21"/>
        </w:rPr>
        <w:t>（</w:t>
      </w:r>
      <w:r>
        <w:rPr>
          <w:rFonts w:eastAsia="Times New Roman"/>
          <w:szCs w:val="21"/>
        </w:rPr>
        <w:t>3</w:t>
      </w:r>
      <w:r>
        <w:rPr>
          <w:rFonts w:hint="eastAsia" w:ascii="宋体" w:hAnsi="宋体" w:cs="宋体"/>
          <w:szCs w:val="21"/>
        </w:rPr>
        <w:t>）其他要求</w:t>
      </w:r>
    </w:p>
    <w:p>
      <w:pPr>
        <w:spacing w:line="137" w:lineRule="exact"/>
        <w:rPr>
          <w:sz w:val="20"/>
          <w:szCs w:val="20"/>
        </w:rPr>
      </w:pPr>
    </w:p>
    <w:p>
      <w:pPr>
        <w:widowControl/>
        <w:numPr>
          <w:ilvl w:val="0"/>
          <w:numId w:val="33"/>
        </w:numPr>
        <w:tabs>
          <w:tab w:val="left" w:pos="1040"/>
        </w:tabs>
        <w:spacing w:line="256" w:lineRule="exact"/>
        <w:ind w:left="1040" w:hanging="260"/>
        <w:jc w:val="left"/>
        <w:rPr>
          <w:rFonts w:eastAsia="Times New Roman"/>
          <w:szCs w:val="21"/>
        </w:rPr>
      </w:pPr>
      <w:r>
        <w:rPr>
          <w:rFonts w:hint="eastAsia" w:ascii="宋体" w:hAnsi="宋体" w:cs="宋体"/>
          <w:szCs w:val="21"/>
        </w:rPr>
        <w:t>成果文件的其他要求</w:t>
      </w:r>
    </w:p>
    <w:p>
      <w:pPr>
        <w:spacing w:line="200" w:lineRule="exact"/>
        <w:rPr>
          <w:sz w:val="20"/>
          <w:szCs w:val="20"/>
        </w:rPr>
      </w:pPr>
    </w:p>
    <w:p>
      <w:pPr>
        <w:spacing w:line="230" w:lineRule="exact"/>
        <w:rPr>
          <w:sz w:val="20"/>
          <w:szCs w:val="20"/>
        </w:rPr>
      </w:pPr>
    </w:p>
    <w:p>
      <w:pPr>
        <w:spacing w:line="320" w:lineRule="exact"/>
        <w:ind w:left="360"/>
        <w:rPr>
          <w:sz w:val="20"/>
          <w:szCs w:val="20"/>
        </w:rPr>
      </w:pPr>
      <w:r>
        <w:rPr>
          <w:rFonts w:hint="eastAsia" w:ascii="黑体" w:hAnsi="黑体" w:eastAsia="黑体" w:cs="黑体"/>
          <w:sz w:val="28"/>
          <w:szCs w:val="28"/>
        </w:rPr>
        <w:t>四、发包人财产清单</w:t>
      </w:r>
    </w:p>
    <w:p>
      <w:pPr>
        <w:spacing w:line="307" w:lineRule="exact"/>
        <w:rPr>
          <w:sz w:val="20"/>
          <w:szCs w:val="20"/>
        </w:rPr>
      </w:pPr>
    </w:p>
    <w:p>
      <w:pPr>
        <w:spacing w:line="320" w:lineRule="exact"/>
        <w:ind w:left="500"/>
        <w:rPr>
          <w:sz w:val="20"/>
          <w:szCs w:val="20"/>
        </w:rPr>
      </w:pPr>
      <w:r>
        <w:rPr>
          <w:rFonts w:hint="eastAsia" w:ascii="黑体" w:hAnsi="黑体" w:eastAsia="黑体" w:cs="黑体"/>
          <w:sz w:val="28"/>
          <w:szCs w:val="28"/>
        </w:rPr>
        <w:t>（一）发包人提供的设备、设施</w:t>
      </w:r>
    </w:p>
    <w:p>
      <w:pPr>
        <w:spacing w:line="200" w:lineRule="exact"/>
        <w:rPr>
          <w:sz w:val="20"/>
          <w:szCs w:val="20"/>
        </w:rPr>
      </w:pPr>
    </w:p>
    <w:p>
      <w:pPr>
        <w:spacing w:line="346" w:lineRule="exact"/>
        <w:rPr>
          <w:sz w:val="20"/>
          <w:szCs w:val="20"/>
        </w:rPr>
      </w:pPr>
    </w:p>
    <w:p>
      <w:pPr>
        <w:widowControl/>
        <w:numPr>
          <w:ilvl w:val="0"/>
          <w:numId w:val="34"/>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发包人提供的办公房屋及冷暖设施：如办公室数量及面积、空调等</w:t>
      </w:r>
    </w:p>
    <w:p>
      <w:pPr>
        <w:spacing w:line="152" w:lineRule="exact"/>
        <w:rPr>
          <w:rFonts w:eastAsia="Times New Roman"/>
          <w:szCs w:val="21"/>
        </w:rPr>
      </w:pPr>
    </w:p>
    <w:p>
      <w:pPr>
        <w:widowControl/>
        <w:numPr>
          <w:ilvl w:val="0"/>
          <w:numId w:val="34"/>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发包人提供的设备清单：如电脑、投影、打印机、复印机等</w:t>
      </w:r>
    </w:p>
    <w:p>
      <w:pPr>
        <w:spacing w:line="152" w:lineRule="exact"/>
        <w:rPr>
          <w:rFonts w:eastAsia="Times New Roman"/>
          <w:szCs w:val="21"/>
        </w:rPr>
      </w:pPr>
    </w:p>
    <w:p>
      <w:pPr>
        <w:widowControl/>
        <w:numPr>
          <w:ilvl w:val="0"/>
          <w:numId w:val="34"/>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发包人提供的设施清单：如办公桌椅、文件柜等</w:t>
      </w:r>
    </w:p>
    <w:p>
      <w:pPr>
        <w:spacing w:line="161" w:lineRule="exact"/>
        <w:rPr>
          <w:sz w:val="20"/>
          <w:szCs w:val="20"/>
        </w:rPr>
      </w:pPr>
    </w:p>
    <w:p>
      <w:pPr>
        <w:ind w:left="780"/>
        <w:rPr>
          <w:sz w:val="20"/>
          <w:szCs w:val="20"/>
        </w:rPr>
      </w:pPr>
      <w:r>
        <w:rPr>
          <w:rFonts w:eastAsia="Times New Roman"/>
          <w:szCs w:val="21"/>
        </w:rPr>
        <w:t>……</w:t>
      </w:r>
    </w:p>
    <w:p>
      <w:pPr>
        <w:spacing w:line="390" w:lineRule="exact"/>
        <w:rPr>
          <w:sz w:val="20"/>
          <w:szCs w:val="20"/>
        </w:rPr>
      </w:pPr>
    </w:p>
    <w:p>
      <w:pPr>
        <w:spacing w:line="320" w:lineRule="exact"/>
        <w:ind w:left="500"/>
        <w:rPr>
          <w:sz w:val="20"/>
          <w:szCs w:val="20"/>
        </w:rPr>
      </w:pPr>
      <w:r>
        <w:rPr>
          <w:rFonts w:hint="eastAsia" w:ascii="黑体" w:hAnsi="黑体" w:eastAsia="黑体" w:cs="黑体"/>
          <w:sz w:val="28"/>
          <w:szCs w:val="28"/>
        </w:rPr>
        <w:t>（二）发包人提供的资料</w:t>
      </w:r>
    </w:p>
    <w:p>
      <w:pPr>
        <w:spacing w:line="200" w:lineRule="exact"/>
        <w:rPr>
          <w:sz w:val="20"/>
          <w:szCs w:val="20"/>
        </w:rPr>
      </w:pPr>
    </w:p>
    <w:p>
      <w:pPr>
        <w:spacing w:line="396" w:lineRule="exact"/>
        <w:rPr>
          <w:sz w:val="20"/>
          <w:szCs w:val="20"/>
        </w:rPr>
      </w:pPr>
    </w:p>
    <w:p>
      <w:pPr>
        <w:widowControl/>
        <w:numPr>
          <w:ilvl w:val="0"/>
          <w:numId w:val="35"/>
        </w:numPr>
        <w:tabs>
          <w:tab w:val="left" w:pos="1044"/>
        </w:tabs>
        <w:spacing w:line="341" w:lineRule="exact"/>
        <w:ind w:left="360" w:right="360" w:firstLine="420"/>
        <w:rPr>
          <w:rFonts w:eastAsia="Times New Roman"/>
          <w:szCs w:val="21"/>
        </w:rPr>
      </w:pPr>
      <w:r>
        <w:rPr>
          <w:rFonts w:hint="eastAsia"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pPr>
        <w:spacing w:line="154" w:lineRule="exact"/>
        <w:rPr>
          <w:rFonts w:eastAsia="Times New Roman"/>
          <w:szCs w:val="21"/>
        </w:rPr>
      </w:pPr>
    </w:p>
    <w:p>
      <w:pPr>
        <w:widowControl/>
        <w:numPr>
          <w:ilvl w:val="0"/>
          <w:numId w:val="35"/>
        </w:numPr>
        <w:tabs>
          <w:tab w:val="left" w:pos="1040"/>
        </w:tabs>
        <w:spacing w:line="256" w:lineRule="exact"/>
        <w:ind w:left="1040" w:hanging="260"/>
        <w:jc w:val="left"/>
        <w:rPr>
          <w:rFonts w:eastAsia="Times New Roman"/>
          <w:szCs w:val="21"/>
        </w:rPr>
      </w:pPr>
      <w:r>
        <w:rPr>
          <w:rFonts w:hint="eastAsia" w:ascii="宋体" w:hAnsi="宋体" w:cs="宋体"/>
          <w:szCs w:val="21"/>
        </w:rPr>
        <w:t>定位放线的基准点、基准线和基准标高</w:t>
      </w:r>
    </w:p>
    <w:p>
      <w:pPr>
        <w:spacing w:line="154" w:lineRule="exact"/>
        <w:rPr>
          <w:rFonts w:eastAsia="Times New Roman"/>
          <w:szCs w:val="21"/>
        </w:rPr>
      </w:pPr>
    </w:p>
    <w:p>
      <w:pPr>
        <w:widowControl/>
        <w:numPr>
          <w:ilvl w:val="0"/>
          <w:numId w:val="35"/>
        </w:numPr>
        <w:tabs>
          <w:tab w:val="left" w:pos="1040"/>
        </w:tabs>
        <w:spacing w:line="256" w:lineRule="exact"/>
        <w:ind w:left="1040" w:hanging="260"/>
        <w:jc w:val="left"/>
        <w:rPr>
          <w:rFonts w:eastAsia="Times New Roman"/>
          <w:szCs w:val="21"/>
        </w:rPr>
      </w:pPr>
      <w:r>
        <w:rPr>
          <w:rFonts w:hint="eastAsia" w:ascii="宋体" w:hAnsi="宋体" w:cs="宋体"/>
          <w:szCs w:val="21"/>
        </w:rPr>
        <w:t>发包人取得的有关审批、核准和备案材料，如规划许可证</w:t>
      </w:r>
    </w:p>
    <w:p>
      <w:pPr>
        <w:spacing w:line="152" w:lineRule="exact"/>
        <w:rPr>
          <w:rFonts w:eastAsia="Times New Roman"/>
          <w:szCs w:val="21"/>
        </w:rPr>
      </w:pPr>
    </w:p>
    <w:p>
      <w:pPr>
        <w:widowControl/>
        <w:numPr>
          <w:ilvl w:val="0"/>
          <w:numId w:val="35"/>
        </w:numPr>
        <w:tabs>
          <w:tab w:val="left" w:pos="1040"/>
        </w:tabs>
        <w:spacing w:line="256" w:lineRule="exact"/>
        <w:ind w:left="1040" w:hanging="260"/>
        <w:jc w:val="left"/>
        <w:rPr>
          <w:rFonts w:eastAsia="Times New Roman"/>
          <w:szCs w:val="21"/>
        </w:rPr>
      </w:pPr>
      <w:r>
        <w:rPr>
          <w:rFonts w:hint="eastAsia" w:ascii="宋体" w:hAnsi="宋体" w:cs="宋体"/>
          <w:szCs w:val="21"/>
        </w:rPr>
        <w:t>技术标准、规范</w:t>
      </w:r>
    </w:p>
    <w:p>
      <w:pPr>
        <w:spacing w:line="152" w:lineRule="exact"/>
        <w:rPr>
          <w:rFonts w:eastAsia="Times New Roman"/>
          <w:szCs w:val="21"/>
        </w:rPr>
      </w:pPr>
    </w:p>
    <w:p>
      <w:pPr>
        <w:widowControl/>
        <w:numPr>
          <w:ilvl w:val="0"/>
          <w:numId w:val="35"/>
        </w:numPr>
        <w:tabs>
          <w:tab w:val="left" w:pos="1040"/>
        </w:tabs>
        <w:spacing w:line="256" w:lineRule="exact"/>
        <w:ind w:left="1040" w:hanging="260"/>
        <w:jc w:val="left"/>
        <w:rPr>
          <w:rFonts w:eastAsia="Times New Roman"/>
          <w:szCs w:val="21"/>
        </w:rPr>
      </w:pPr>
      <w:r>
        <w:rPr>
          <w:rFonts w:hint="eastAsia" w:ascii="宋体" w:hAnsi="宋体" w:cs="宋体"/>
          <w:szCs w:val="21"/>
        </w:rPr>
        <w:t>其他资料</w:t>
      </w:r>
    </w:p>
    <w:p>
      <w:pPr>
        <w:spacing w:line="162" w:lineRule="exact"/>
        <w:rPr>
          <w:sz w:val="20"/>
          <w:szCs w:val="20"/>
        </w:rPr>
      </w:pPr>
    </w:p>
    <w:p>
      <w:pPr>
        <w:ind w:left="780"/>
        <w:rPr>
          <w:sz w:val="20"/>
          <w:szCs w:val="20"/>
        </w:rPr>
      </w:pPr>
      <w:r>
        <w:rPr>
          <w:rFonts w:eastAsia="Times New Roman"/>
          <w:szCs w:val="21"/>
        </w:rPr>
        <w:t>……</w:t>
      </w:r>
    </w:p>
    <w:p>
      <w:pPr>
        <w:spacing w:line="390" w:lineRule="exact"/>
        <w:rPr>
          <w:sz w:val="20"/>
          <w:szCs w:val="20"/>
        </w:rPr>
      </w:pPr>
    </w:p>
    <w:p>
      <w:pPr>
        <w:spacing w:line="320" w:lineRule="exact"/>
        <w:ind w:left="500"/>
        <w:rPr>
          <w:sz w:val="20"/>
          <w:szCs w:val="20"/>
        </w:rPr>
      </w:pPr>
      <w:r>
        <w:rPr>
          <w:rFonts w:hint="eastAsia" w:ascii="黑体" w:hAnsi="黑体" w:eastAsia="黑体" w:cs="黑体"/>
          <w:sz w:val="28"/>
          <w:szCs w:val="28"/>
        </w:rPr>
        <w:t>（三）发包人财产使用要求及退还要求</w:t>
      </w:r>
    </w:p>
    <w:p>
      <w:pPr>
        <w:spacing w:line="200" w:lineRule="exact"/>
        <w:rPr>
          <w:sz w:val="20"/>
          <w:szCs w:val="20"/>
        </w:rPr>
      </w:pPr>
    </w:p>
    <w:p>
      <w:pPr>
        <w:spacing w:line="348" w:lineRule="exact"/>
        <w:rPr>
          <w:sz w:val="20"/>
          <w:szCs w:val="20"/>
        </w:rPr>
      </w:pPr>
    </w:p>
    <w:p>
      <w:pPr>
        <w:widowControl/>
        <w:numPr>
          <w:ilvl w:val="0"/>
          <w:numId w:val="36"/>
        </w:numPr>
        <w:tabs>
          <w:tab w:val="left" w:pos="1040"/>
        </w:tabs>
        <w:spacing w:line="256" w:lineRule="exact"/>
        <w:ind w:left="1040" w:hanging="260"/>
        <w:jc w:val="left"/>
        <w:rPr>
          <w:rFonts w:eastAsia="Times New Roman"/>
          <w:szCs w:val="21"/>
        </w:rPr>
      </w:pPr>
      <w:r>
        <w:rPr>
          <w:rFonts w:hint="eastAsia" w:ascii="宋体" w:hAnsi="宋体" w:cs="宋体"/>
          <w:szCs w:val="21"/>
        </w:rPr>
        <w:t>发包人财产使用要求</w:t>
      </w:r>
    </w:p>
    <w:p>
      <w:pPr>
        <w:spacing w:line="152" w:lineRule="exact"/>
        <w:rPr>
          <w:rFonts w:eastAsia="Times New Roman"/>
          <w:szCs w:val="21"/>
        </w:rPr>
      </w:pPr>
    </w:p>
    <w:p>
      <w:pPr>
        <w:widowControl/>
        <w:numPr>
          <w:ilvl w:val="0"/>
          <w:numId w:val="36"/>
        </w:numPr>
        <w:tabs>
          <w:tab w:val="left" w:pos="1040"/>
        </w:tabs>
        <w:spacing w:line="256" w:lineRule="exact"/>
        <w:ind w:left="1040" w:hanging="260"/>
        <w:jc w:val="left"/>
        <w:rPr>
          <w:rFonts w:eastAsia="Times New Roman"/>
          <w:szCs w:val="21"/>
        </w:rPr>
      </w:pPr>
      <w:r>
        <w:rPr>
          <w:rFonts w:hint="eastAsia" w:ascii="宋体" w:hAnsi="宋体" w:cs="宋体"/>
          <w:szCs w:val="21"/>
        </w:rPr>
        <w:t>发包人财产退还要求</w:t>
      </w:r>
    </w:p>
    <w:p>
      <w:pPr>
        <w:spacing w:line="161" w:lineRule="exact"/>
        <w:rPr>
          <w:sz w:val="20"/>
          <w:szCs w:val="20"/>
        </w:rPr>
      </w:pPr>
    </w:p>
    <w:p>
      <w:pPr>
        <w:ind w:left="780"/>
        <w:rPr>
          <w:sz w:val="20"/>
          <w:szCs w:val="20"/>
        </w:rPr>
      </w:pPr>
      <w:r>
        <w:rPr>
          <w:rFonts w:eastAsia="Times New Roman"/>
          <w:szCs w:val="21"/>
        </w:rPr>
        <w:t>……</w:t>
      </w:r>
    </w:p>
    <w:p>
      <w:pPr>
        <w:spacing w:line="388" w:lineRule="exact"/>
        <w:rPr>
          <w:sz w:val="20"/>
          <w:szCs w:val="20"/>
        </w:rPr>
      </w:pPr>
    </w:p>
    <w:p>
      <w:pPr>
        <w:spacing w:line="320" w:lineRule="exact"/>
        <w:ind w:left="360"/>
        <w:rPr>
          <w:sz w:val="20"/>
          <w:szCs w:val="20"/>
        </w:rPr>
      </w:pPr>
      <w:r>
        <w:rPr>
          <w:rFonts w:hint="eastAsia" w:ascii="黑体" w:hAnsi="黑体" w:eastAsia="黑体" w:cs="黑体"/>
          <w:sz w:val="28"/>
          <w:szCs w:val="28"/>
        </w:rPr>
        <w:t>五、发包人提供的便利条件</w:t>
      </w:r>
    </w:p>
    <w:p>
      <w:pPr>
        <w:spacing w:line="289" w:lineRule="exact"/>
        <w:rPr>
          <w:sz w:val="20"/>
          <w:szCs w:val="20"/>
        </w:rPr>
      </w:pPr>
    </w:p>
    <w:p>
      <w:pPr>
        <w:widowControl/>
        <w:numPr>
          <w:ilvl w:val="0"/>
          <w:numId w:val="37"/>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发包人提供的生活条件</w:t>
      </w:r>
    </w:p>
    <w:p>
      <w:pPr>
        <w:spacing w:line="200" w:lineRule="exact"/>
        <w:rPr>
          <w:sz w:val="20"/>
          <w:szCs w:val="20"/>
        </w:rPr>
      </w:pPr>
    </w:p>
    <w:p>
      <w:pPr>
        <w:sectPr>
          <w:pgSz w:w="12240" w:h="15840"/>
          <w:pgMar w:top="1440" w:right="1440" w:bottom="378" w:left="1440" w:header="0" w:footer="0" w:gutter="0"/>
          <w:cols w:equalWidth="0" w:num="1">
            <w:col w:w="9360"/>
          </w:cols>
        </w:sectPr>
      </w:pPr>
    </w:p>
    <w:p>
      <w:pPr>
        <w:widowControl/>
        <w:numPr>
          <w:ilvl w:val="0"/>
          <w:numId w:val="38"/>
        </w:numPr>
        <w:tabs>
          <w:tab w:val="left" w:pos="1040"/>
        </w:tabs>
        <w:spacing w:line="256" w:lineRule="exact"/>
        <w:ind w:left="1040" w:hanging="260"/>
        <w:jc w:val="left"/>
        <w:rPr>
          <w:rFonts w:eastAsia="Times New Roman"/>
          <w:szCs w:val="21"/>
        </w:rPr>
      </w:pPr>
      <w:bookmarkStart w:id="39" w:name="page78"/>
      <w:bookmarkEnd w:id="39"/>
      <w:r>
        <w:rPr>
          <w:rFonts w:hint="eastAsia" w:ascii="宋体" w:hAnsi="宋体" w:cs="宋体"/>
          <w:szCs w:val="21"/>
        </w:rPr>
        <w:t>发包人提供的交通条件</w:t>
      </w:r>
    </w:p>
    <w:p>
      <w:pPr>
        <w:spacing w:line="152" w:lineRule="exact"/>
        <w:rPr>
          <w:rFonts w:eastAsia="Times New Roman"/>
          <w:szCs w:val="21"/>
        </w:rPr>
      </w:pPr>
    </w:p>
    <w:p>
      <w:pPr>
        <w:widowControl/>
        <w:numPr>
          <w:ilvl w:val="0"/>
          <w:numId w:val="38"/>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发包人提供的网络、通讯条件</w:t>
      </w:r>
    </w:p>
    <w:p>
      <w:pPr>
        <w:spacing w:line="152" w:lineRule="exact"/>
        <w:rPr>
          <w:rFonts w:eastAsia="Times New Roman"/>
          <w:szCs w:val="21"/>
        </w:rPr>
      </w:pPr>
    </w:p>
    <w:p>
      <w:pPr>
        <w:widowControl/>
        <w:numPr>
          <w:ilvl w:val="0"/>
          <w:numId w:val="38"/>
        </w:numPr>
        <w:tabs>
          <w:tab w:val="left" w:pos="1040"/>
        </w:tabs>
        <w:spacing w:line="256" w:lineRule="exact"/>
        <w:ind w:left="1040" w:hanging="260"/>
        <w:jc w:val="left"/>
        <w:rPr>
          <w:rFonts w:eastAsia="Times New Roman"/>
          <w:szCs w:val="21"/>
        </w:rPr>
      </w:pPr>
      <w:r>
        <w:rPr>
          <w:rFonts w:hint="eastAsia" w:ascii="宋体" w:hAnsi="宋体" w:cs="宋体"/>
          <w:szCs w:val="21"/>
        </w:rPr>
        <w:t>发包人提供的协助人员</w:t>
      </w:r>
    </w:p>
    <w:p>
      <w:pPr>
        <w:spacing w:line="163" w:lineRule="exact"/>
        <w:rPr>
          <w:sz w:val="20"/>
          <w:szCs w:val="20"/>
        </w:rPr>
      </w:pPr>
    </w:p>
    <w:p>
      <w:pPr>
        <w:ind w:left="780"/>
        <w:rPr>
          <w:sz w:val="20"/>
          <w:szCs w:val="20"/>
        </w:rPr>
      </w:pPr>
      <w:r>
        <w:rPr>
          <w:rFonts w:eastAsia="Times New Roman"/>
          <w:szCs w:val="21"/>
        </w:rPr>
        <w:t>……</w:t>
      </w:r>
    </w:p>
    <w:p>
      <w:pPr>
        <w:spacing w:line="387" w:lineRule="exact"/>
        <w:rPr>
          <w:sz w:val="20"/>
          <w:szCs w:val="20"/>
        </w:rPr>
      </w:pPr>
    </w:p>
    <w:p>
      <w:pPr>
        <w:spacing w:line="320" w:lineRule="exact"/>
        <w:ind w:left="360"/>
        <w:rPr>
          <w:sz w:val="20"/>
          <w:szCs w:val="20"/>
        </w:rPr>
      </w:pPr>
      <w:r>
        <w:rPr>
          <w:rFonts w:hint="eastAsia" w:ascii="黑体" w:hAnsi="黑体" w:eastAsia="黑体" w:cs="黑体"/>
          <w:sz w:val="28"/>
          <w:szCs w:val="28"/>
        </w:rPr>
        <w:t>六、勘察人需要自备的工作条件</w:t>
      </w:r>
    </w:p>
    <w:p>
      <w:pPr>
        <w:spacing w:line="289" w:lineRule="exact"/>
        <w:rPr>
          <w:sz w:val="20"/>
          <w:szCs w:val="20"/>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勘察人自备的工作手册：如本项目必备的规范标准、图集等</w:t>
      </w:r>
    </w:p>
    <w:p>
      <w:pPr>
        <w:spacing w:line="153"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勘察人自备的办公设备：如电脑、软件、投影、打印机、复印机、照相机等</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勘察人自备的交通工具：如出行车辆等</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勘察人自备的现场办公设施：如办公桌椅、文件柜等</w:t>
      </w:r>
    </w:p>
    <w:p>
      <w:pPr>
        <w:spacing w:line="152" w:lineRule="exac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hint="eastAsia" w:ascii="宋体" w:hAnsi="宋体" w:cs="宋体"/>
          <w:szCs w:val="21"/>
        </w:rPr>
        <w:t>勘察人自备的安全设施：如安全帽、安全鞋、手电筒等</w:t>
      </w:r>
    </w:p>
    <w:p>
      <w:pPr>
        <w:widowControl/>
        <w:tabs>
          <w:tab w:val="left" w:pos="1040"/>
        </w:tabs>
        <w:spacing w:line="256" w:lineRule="exact"/>
        <w:jc w:val="left"/>
        <w:rPr>
          <w:rFonts w:eastAsia="Times New Roman"/>
          <w:szCs w:val="21"/>
        </w:rPr>
      </w:pPr>
    </w:p>
    <w:p>
      <w:pPr>
        <w:widowControl/>
        <w:numPr>
          <w:ilvl w:val="0"/>
          <w:numId w:val="39"/>
        </w:numPr>
        <w:tabs>
          <w:tab w:val="left" w:pos="1040"/>
        </w:tabs>
        <w:spacing w:line="256" w:lineRule="exact"/>
        <w:ind w:left="1040" w:hanging="260"/>
        <w:jc w:val="left"/>
        <w:rPr>
          <w:rFonts w:eastAsia="Times New Roman"/>
          <w:szCs w:val="21"/>
        </w:rPr>
      </w:pPr>
      <w:r>
        <w:rPr>
          <w:rFonts w:hint="eastAsia"/>
          <w:szCs w:val="21"/>
        </w:rPr>
        <w:t>勘察人自备的勘察检测仪器、设备、工具。</w:t>
      </w:r>
    </w:p>
    <w:p>
      <w:pPr>
        <w:spacing w:line="163" w:lineRule="exact"/>
        <w:rPr>
          <w:sz w:val="20"/>
          <w:szCs w:val="20"/>
        </w:rPr>
      </w:pPr>
    </w:p>
    <w:p>
      <w:pPr>
        <w:ind w:left="780"/>
        <w:rPr>
          <w:sz w:val="20"/>
          <w:szCs w:val="20"/>
        </w:rPr>
      </w:pPr>
      <w:r>
        <w:rPr>
          <w:rFonts w:eastAsia="Times New Roman"/>
          <w:szCs w:val="21"/>
        </w:rPr>
        <w:t>……</w:t>
      </w:r>
    </w:p>
    <w:p>
      <w:pPr>
        <w:spacing w:line="387" w:lineRule="exact"/>
        <w:rPr>
          <w:sz w:val="20"/>
          <w:szCs w:val="20"/>
        </w:rPr>
      </w:pPr>
    </w:p>
    <w:p>
      <w:pPr>
        <w:spacing w:line="320" w:lineRule="exact"/>
        <w:ind w:left="360"/>
        <w:rPr>
          <w:sz w:val="20"/>
          <w:szCs w:val="20"/>
        </w:rPr>
      </w:pPr>
      <w:r>
        <w:rPr>
          <w:rFonts w:hint="eastAsia" w:ascii="黑体" w:hAnsi="黑体" w:eastAsia="黑体" w:cs="黑体"/>
          <w:sz w:val="28"/>
          <w:szCs w:val="28"/>
        </w:rPr>
        <w:t>七、发包人的其他要求</w:t>
      </w:r>
    </w:p>
    <w:p>
      <w:pPr>
        <w:spacing w:line="305" w:lineRule="exact"/>
        <w:rPr>
          <w:sz w:val="20"/>
          <w:szCs w:val="20"/>
        </w:rPr>
      </w:pPr>
    </w:p>
    <w:p>
      <w:pPr>
        <w:spacing w:line="240" w:lineRule="exact"/>
        <w:ind w:left="780"/>
        <w:rPr>
          <w:sz w:val="20"/>
          <w:szCs w:val="20"/>
        </w:rPr>
      </w:pPr>
      <w:r>
        <w:rPr>
          <w:rFonts w:hint="eastAsia" w:ascii="宋体" w:hAnsi="宋体" w:cs="宋体"/>
          <w:szCs w:val="21"/>
        </w:rPr>
        <w:t>发包人的其他要求</w:t>
      </w:r>
    </w:p>
    <w:p>
      <w:pPr>
        <w:spacing w:line="161" w:lineRule="exact"/>
        <w:rPr>
          <w:sz w:val="20"/>
          <w:szCs w:val="20"/>
        </w:rPr>
      </w:pPr>
    </w:p>
    <w:p>
      <w:pPr>
        <w:ind w:left="780"/>
        <w:rPr>
          <w:sz w:val="20"/>
          <w:szCs w:val="20"/>
        </w:rPr>
      </w:pPr>
      <w:r>
        <w:rPr>
          <w:rFonts w:eastAsia="Times New Roman"/>
          <w:szCs w:val="21"/>
        </w:rPr>
        <w:t>……</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autoSpaceDE w:val="0"/>
        <w:autoSpaceDN w:val="0"/>
        <w:adjustRightInd w:val="0"/>
        <w:spacing w:before="10" w:line="110" w:lineRule="exact"/>
        <w:jc w:val="left"/>
        <w:rPr>
          <w:rFonts w:ascii="微软雅黑" w:hAnsi="Times New Roman" w:eastAsia="微软雅黑" w:cs="微软雅黑"/>
          <w:kern w:val="0"/>
          <w:sz w:val="11"/>
          <w:szCs w:val="11"/>
        </w:rPr>
      </w:pPr>
    </w:p>
    <w:p>
      <w:pPr>
        <w:autoSpaceDE w:val="0"/>
        <w:autoSpaceDN w:val="0"/>
        <w:adjustRightInd w:val="0"/>
        <w:spacing w:line="360" w:lineRule="auto"/>
        <w:jc w:val="left"/>
        <w:rPr>
          <w:rFonts w:cs="仿宋_GB2312"/>
          <w:szCs w:val="21"/>
        </w:rPr>
        <w:sectPr>
          <w:pgSz w:w="12240" w:h="15840"/>
          <w:pgMar w:top="1380" w:right="1680" w:bottom="920" w:left="1700" w:header="0" w:footer="721" w:gutter="0"/>
          <w:cols w:equalWidth="0" w:num="1">
            <w:col w:w="8860"/>
          </w:cols>
        </w:sectPr>
      </w:pPr>
    </w:p>
    <w:p>
      <w:pPr>
        <w:autoSpaceDE w:val="0"/>
        <w:autoSpaceDN w:val="0"/>
        <w:adjustRightInd w:val="0"/>
        <w:spacing w:before="7" w:line="110" w:lineRule="exact"/>
        <w:jc w:val="left"/>
        <w:rPr>
          <w:rFonts w:ascii="Times New Roman" w:hAnsi="Times New Roman" w:eastAsia="微软雅黑"/>
          <w:kern w:val="0"/>
          <w:sz w:val="11"/>
          <w:szCs w:val="11"/>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spacing w:val="2"/>
          <w:w w:val="99"/>
          <w:kern w:val="0"/>
          <w:sz w:val="44"/>
          <w:szCs w:val="44"/>
        </w:rPr>
      </w:pPr>
    </w:p>
    <w:p>
      <w:pPr>
        <w:autoSpaceDE w:val="0"/>
        <w:autoSpaceDN w:val="0"/>
        <w:adjustRightInd w:val="0"/>
        <w:spacing w:line="553" w:lineRule="exact"/>
        <w:ind w:left="3686" w:right="3666"/>
        <w:jc w:val="center"/>
        <w:rPr>
          <w:rFonts w:ascii="宋体" w:cs="微软雅黑"/>
          <w:b/>
          <w:kern w:val="0"/>
          <w:sz w:val="44"/>
          <w:szCs w:val="44"/>
        </w:rPr>
      </w:pPr>
      <w:r>
        <w:rPr>
          <w:rFonts w:hint="eastAsia" w:ascii="宋体" w:hAnsi="宋体" w:cs="微软雅黑"/>
          <w:b/>
          <w:spacing w:val="2"/>
          <w:w w:val="99"/>
          <w:kern w:val="0"/>
          <w:sz w:val="44"/>
          <w:szCs w:val="44"/>
        </w:rPr>
        <w:t>第三</w:t>
      </w:r>
      <w:r>
        <w:rPr>
          <w:rFonts w:hint="eastAsia" w:ascii="宋体" w:hAnsi="宋体" w:cs="微软雅黑"/>
          <w:b/>
          <w:w w:val="99"/>
          <w:kern w:val="0"/>
          <w:sz w:val="44"/>
          <w:szCs w:val="44"/>
        </w:rPr>
        <w:t>卷</w:t>
      </w:r>
    </w:p>
    <w:p>
      <w:pPr>
        <w:autoSpaceDE w:val="0"/>
        <w:autoSpaceDN w:val="0"/>
        <w:adjustRightInd w:val="0"/>
        <w:spacing w:line="553" w:lineRule="exact"/>
        <w:ind w:left="3686" w:right="3666"/>
        <w:jc w:val="center"/>
        <w:rPr>
          <w:rFonts w:ascii="微软雅黑" w:hAnsi="Times New Roman" w:eastAsia="微软雅黑" w:cs="微软雅黑"/>
          <w:kern w:val="0"/>
          <w:sz w:val="44"/>
          <w:szCs w:val="44"/>
        </w:rPr>
        <w:sectPr>
          <w:pgSz w:w="12240" w:h="15840"/>
          <w:pgMar w:top="1480" w:right="1720" w:bottom="920" w:left="1720" w:header="0" w:footer="721" w:gutter="0"/>
          <w:cols w:equalWidth="0" w:num="1">
            <w:col w:w="8800"/>
          </w:cols>
        </w:sectPr>
      </w:pPr>
    </w:p>
    <w:p>
      <w:pPr>
        <w:autoSpaceDE w:val="0"/>
        <w:autoSpaceDN w:val="0"/>
        <w:adjustRightInd w:val="0"/>
        <w:spacing w:line="595" w:lineRule="exact"/>
        <w:ind w:left="2414" w:right="-20"/>
        <w:jc w:val="left"/>
        <w:rPr>
          <w:rFonts w:ascii="宋体" w:cs="微软雅黑"/>
          <w:spacing w:val="2"/>
          <w:kern w:val="0"/>
          <w:sz w:val="44"/>
          <w:szCs w:val="44"/>
        </w:rPr>
      </w:pPr>
    </w:p>
    <w:p>
      <w:pPr>
        <w:autoSpaceDE w:val="0"/>
        <w:autoSpaceDN w:val="0"/>
        <w:adjustRightInd w:val="0"/>
        <w:spacing w:line="595" w:lineRule="exact"/>
        <w:ind w:left="2414" w:right="-20"/>
        <w:jc w:val="left"/>
        <w:rPr>
          <w:rFonts w:ascii="宋体" w:cs="微软雅黑"/>
          <w:spacing w:val="2"/>
          <w:kern w:val="0"/>
          <w:sz w:val="44"/>
          <w:szCs w:val="44"/>
        </w:rPr>
      </w:pPr>
    </w:p>
    <w:p>
      <w:pPr>
        <w:autoSpaceDE w:val="0"/>
        <w:autoSpaceDN w:val="0"/>
        <w:adjustRightInd w:val="0"/>
        <w:spacing w:line="595" w:lineRule="exact"/>
        <w:ind w:left="2414" w:right="-20"/>
        <w:jc w:val="left"/>
        <w:rPr>
          <w:rFonts w:ascii="宋体" w:cs="微软雅黑"/>
          <w:spacing w:val="2"/>
          <w:kern w:val="0"/>
          <w:sz w:val="44"/>
          <w:szCs w:val="44"/>
        </w:rPr>
      </w:pPr>
    </w:p>
    <w:p>
      <w:pPr>
        <w:autoSpaceDE w:val="0"/>
        <w:autoSpaceDN w:val="0"/>
        <w:adjustRightInd w:val="0"/>
        <w:spacing w:line="595" w:lineRule="exact"/>
        <w:ind w:left="2414" w:right="-20"/>
        <w:jc w:val="left"/>
        <w:rPr>
          <w:rFonts w:ascii="宋体" w:cs="微软雅黑"/>
          <w:kern w:val="0"/>
          <w:sz w:val="44"/>
          <w:szCs w:val="44"/>
        </w:rPr>
      </w:pPr>
      <w:r>
        <w:rPr>
          <w:rFonts w:hint="eastAsia" w:ascii="宋体" w:hAnsi="宋体" w:cs="微软雅黑"/>
          <w:spacing w:val="2"/>
          <w:kern w:val="0"/>
          <w:sz w:val="44"/>
          <w:szCs w:val="44"/>
        </w:rPr>
        <w:t>第六章投标文件格式</w:t>
      </w:r>
    </w:p>
    <w:p>
      <w:pPr>
        <w:autoSpaceDE w:val="0"/>
        <w:autoSpaceDN w:val="0"/>
        <w:adjustRightInd w:val="0"/>
        <w:spacing w:line="595" w:lineRule="exact"/>
        <w:ind w:left="2414" w:right="-20"/>
        <w:jc w:val="left"/>
        <w:rPr>
          <w:rFonts w:ascii="微软雅黑" w:hAnsi="Times New Roman" w:eastAsia="微软雅黑" w:cs="微软雅黑"/>
          <w:kern w:val="0"/>
          <w:sz w:val="44"/>
          <w:szCs w:val="44"/>
        </w:rPr>
        <w:sectPr>
          <w:pgSz w:w="12240" w:h="15840"/>
          <w:pgMar w:top="1400" w:right="1720" w:bottom="920" w:left="1720" w:header="0" w:footer="721" w:gutter="0"/>
          <w:cols w:space="720" w:num="1"/>
        </w:sectPr>
      </w:pPr>
    </w:p>
    <w:p>
      <w:pPr>
        <w:tabs>
          <w:tab w:val="left" w:pos="3280"/>
        </w:tabs>
        <w:autoSpaceDE w:val="0"/>
        <w:autoSpaceDN w:val="0"/>
        <w:adjustRightInd w:val="0"/>
        <w:spacing w:line="720" w:lineRule="auto"/>
        <w:ind w:left="2160" w:right="-23"/>
        <w:jc w:val="left"/>
        <w:rPr>
          <w:rFonts w:ascii="宋体" w:cs="微软雅黑"/>
          <w:kern w:val="0"/>
          <w:position w:val="-3"/>
          <w:sz w:val="28"/>
          <w:szCs w:val="28"/>
          <w:u w:val="single"/>
        </w:rPr>
      </w:pPr>
    </w:p>
    <w:p>
      <w:pPr>
        <w:tabs>
          <w:tab w:val="left" w:pos="3280"/>
        </w:tabs>
        <w:autoSpaceDE w:val="0"/>
        <w:autoSpaceDN w:val="0"/>
        <w:adjustRightInd w:val="0"/>
        <w:spacing w:line="720" w:lineRule="auto"/>
        <w:ind w:left="2160" w:right="-23"/>
        <w:jc w:val="left"/>
        <w:rPr>
          <w:rFonts w:ascii="宋体" w:cs="微软雅黑"/>
          <w:kern w:val="0"/>
          <w:sz w:val="28"/>
          <w:szCs w:val="28"/>
        </w:rPr>
      </w:pPr>
      <w:r>
        <w:rPr>
          <w:rFonts w:ascii="宋体" w:cs="微软雅黑"/>
          <w:kern w:val="0"/>
          <w:position w:val="-3"/>
          <w:sz w:val="28"/>
          <w:szCs w:val="28"/>
          <w:u w:val="single"/>
        </w:rPr>
        <w:tab/>
      </w:r>
      <w:r>
        <w:rPr>
          <w:rFonts w:hint="eastAsia" w:ascii="宋体" w:hAnsi="宋体" w:cs="微软雅黑"/>
          <w:kern w:val="0"/>
          <w:position w:val="-3"/>
          <w:sz w:val="28"/>
          <w:szCs w:val="28"/>
        </w:rPr>
        <w:t>（项目</w:t>
      </w:r>
      <w:r>
        <w:rPr>
          <w:rFonts w:hint="eastAsia" w:ascii="宋体" w:hAnsi="宋体" w:cs="微软雅黑"/>
          <w:spacing w:val="-3"/>
          <w:kern w:val="0"/>
          <w:position w:val="-3"/>
          <w:sz w:val="28"/>
          <w:szCs w:val="28"/>
        </w:rPr>
        <w:t>名</w:t>
      </w:r>
      <w:r>
        <w:rPr>
          <w:rFonts w:hint="eastAsia" w:ascii="宋体" w:hAnsi="宋体" w:cs="微软雅黑"/>
          <w:kern w:val="0"/>
          <w:position w:val="-3"/>
          <w:sz w:val="28"/>
          <w:szCs w:val="28"/>
        </w:rPr>
        <w:t>称）勘察招标</w:t>
      </w:r>
      <w:r>
        <w:rPr>
          <w:rFonts w:hint="eastAsia" w:ascii="宋体" w:hAnsi="宋体" w:cs="微软雅黑"/>
          <w:spacing w:val="-3"/>
          <w:kern w:val="0"/>
          <w:position w:val="-3"/>
          <w:sz w:val="28"/>
          <w:szCs w:val="28"/>
        </w:rPr>
        <w:t>项</w:t>
      </w:r>
      <w:r>
        <w:rPr>
          <w:rFonts w:hint="eastAsia" w:ascii="宋体" w:hAnsi="宋体" w:cs="微软雅黑"/>
          <w:kern w:val="0"/>
          <w:position w:val="-3"/>
          <w:sz w:val="28"/>
          <w:szCs w:val="28"/>
        </w:rPr>
        <w:t>目</w:t>
      </w:r>
    </w:p>
    <w:p>
      <w:pPr>
        <w:autoSpaceDE w:val="0"/>
        <w:autoSpaceDN w:val="0"/>
        <w:adjustRightInd w:val="0"/>
        <w:spacing w:before="7" w:line="100" w:lineRule="exact"/>
        <w:jc w:val="left"/>
        <w:rPr>
          <w:rFonts w:ascii="微软雅黑" w:hAnsi="Times New Roman" w:eastAsia="微软雅黑" w:cs="微软雅黑"/>
          <w:kern w:val="0"/>
          <w:sz w:val="10"/>
          <w:szCs w:val="10"/>
        </w:rPr>
      </w:pPr>
    </w:p>
    <w:p>
      <w:pPr>
        <w:tabs>
          <w:tab w:val="left" w:pos="3780"/>
          <w:tab w:val="left" w:pos="4440"/>
          <w:tab w:val="left" w:pos="5100"/>
        </w:tabs>
        <w:autoSpaceDE w:val="0"/>
        <w:autoSpaceDN w:val="0"/>
        <w:adjustRightInd w:val="0"/>
        <w:spacing w:line="2880" w:lineRule="auto"/>
        <w:ind w:left="3136" w:right="3119"/>
        <w:jc w:val="center"/>
        <w:rPr>
          <w:rFonts w:ascii="宋体" w:cs="微软雅黑"/>
          <w:kern w:val="0"/>
          <w:sz w:val="44"/>
          <w:szCs w:val="44"/>
        </w:rPr>
      </w:pPr>
      <w:r>
        <w:rPr>
          <w:rFonts w:hint="eastAsia" w:ascii="宋体" w:hAnsi="宋体" w:cs="微软雅黑"/>
          <w:kern w:val="0"/>
          <w:sz w:val="44"/>
          <w:szCs w:val="44"/>
        </w:rPr>
        <w:t>投</w:t>
      </w:r>
      <w:r>
        <w:rPr>
          <w:rFonts w:ascii="宋体" w:cs="微软雅黑"/>
          <w:kern w:val="0"/>
          <w:sz w:val="44"/>
          <w:szCs w:val="44"/>
        </w:rPr>
        <w:tab/>
      </w:r>
      <w:r>
        <w:rPr>
          <w:rFonts w:hint="eastAsia" w:ascii="宋体" w:hAnsi="宋体" w:cs="微软雅黑"/>
          <w:kern w:val="0"/>
          <w:sz w:val="44"/>
          <w:szCs w:val="44"/>
        </w:rPr>
        <w:t>标</w:t>
      </w:r>
      <w:r>
        <w:rPr>
          <w:rFonts w:ascii="宋体" w:cs="微软雅黑"/>
          <w:kern w:val="0"/>
          <w:sz w:val="44"/>
          <w:szCs w:val="44"/>
        </w:rPr>
        <w:tab/>
      </w:r>
      <w:r>
        <w:rPr>
          <w:rFonts w:hint="eastAsia" w:ascii="宋体" w:hAnsi="宋体" w:cs="微软雅黑"/>
          <w:kern w:val="0"/>
          <w:sz w:val="44"/>
          <w:szCs w:val="44"/>
        </w:rPr>
        <w:t>文</w:t>
      </w:r>
      <w:r>
        <w:rPr>
          <w:rFonts w:ascii="宋体" w:cs="微软雅黑"/>
          <w:kern w:val="0"/>
          <w:sz w:val="44"/>
          <w:szCs w:val="44"/>
        </w:rPr>
        <w:tab/>
      </w:r>
      <w:r>
        <w:rPr>
          <w:rFonts w:hint="eastAsia" w:ascii="宋体" w:hAnsi="宋体" w:cs="微软雅黑"/>
          <w:w w:val="99"/>
          <w:kern w:val="0"/>
          <w:sz w:val="44"/>
          <w:szCs w:val="44"/>
        </w:rPr>
        <w:t>件</w:t>
      </w:r>
    </w:p>
    <w:p>
      <w:pPr>
        <w:tabs>
          <w:tab w:val="left" w:pos="5560"/>
          <w:tab w:val="left" w:pos="6940"/>
        </w:tabs>
        <w:autoSpaceDE w:val="0"/>
        <w:autoSpaceDN w:val="0"/>
        <w:adjustRightInd w:val="0"/>
        <w:spacing w:line="540" w:lineRule="atLeast"/>
        <w:ind w:left="1201" w:right="86"/>
        <w:jc w:val="left"/>
        <w:rPr>
          <w:rFonts w:ascii="宋体" w:cs="微软雅黑"/>
          <w:kern w:val="0"/>
          <w:sz w:val="28"/>
          <w:szCs w:val="28"/>
        </w:rPr>
      </w:pPr>
      <w:r>
        <w:rPr>
          <w:rFonts w:hint="eastAsia" w:ascii="宋体" w:hAnsi="宋体" w:cs="微软雅黑"/>
          <w:kern w:val="0"/>
          <w:sz w:val="28"/>
          <w:szCs w:val="28"/>
        </w:rPr>
        <w:t>投标人：</w:t>
      </w:r>
      <w:r>
        <w:rPr>
          <w:rFonts w:ascii="宋体" w:hAnsi="宋体" w:cs="微软雅黑"/>
          <w:spacing w:val="57"/>
          <w:kern w:val="0"/>
          <w:sz w:val="28"/>
          <w:szCs w:val="28"/>
          <w:u w:val="single"/>
        </w:rPr>
        <w:t xml:space="preserve"> </w:t>
      </w:r>
      <w:r>
        <w:rPr>
          <w:rFonts w:ascii="宋体" w:cs="微软雅黑"/>
          <w:kern w:val="0"/>
          <w:sz w:val="28"/>
          <w:szCs w:val="28"/>
          <w:u w:val="single"/>
        </w:rPr>
        <w:tab/>
      </w:r>
      <w:r>
        <w:rPr>
          <w:rFonts w:ascii="宋体" w:cs="微软雅黑"/>
          <w:kern w:val="0"/>
          <w:sz w:val="28"/>
          <w:szCs w:val="28"/>
          <w:u w:val="single"/>
        </w:rPr>
        <w:tab/>
      </w:r>
      <w:r>
        <w:rPr>
          <w:rFonts w:hint="eastAsia" w:ascii="宋体" w:hAnsi="宋体" w:cs="微软雅黑"/>
          <w:kern w:val="0"/>
          <w:sz w:val="28"/>
          <w:szCs w:val="28"/>
        </w:rPr>
        <w:t>（盖</w:t>
      </w:r>
      <w:r>
        <w:rPr>
          <w:rFonts w:hint="eastAsia" w:ascii="宋体" w:hAnsi="宋体" w:cs="微软雅黑"/>
          <w:spacing w:val="-3"/>
          <w:kern w:val="0"/>
          <w:sz w:val="28"/>
          <w:szCs w:val="28"/>
        </w:rPr>
        <w:t>单</w:t>
      </w:r>
      <w:r>
        <w:rPr>
          <w:rFonts w:hint="eastAsia" w:ascii="宋体" w:hAnsi="宋体" w:cs="微软雅黑"/>
          <w:kern w:val="0"/>
          <w:sz w:val="28"/>
          <w:szCs w:val="28"/>
        </w:rPr>
        <w:t>位</w:t>
      </w:r>
      <w:r>
        <w:rPr>
          <w:rFonts w:hint="eastAsia" w:ascii="宋体" w:hAnsi="宋体" w:cs="微软雅黑"/>
          <w:spacing w:val="-3"/>
          <w:kern w:val="0"/>
          <w:sz w:val="28"/>
          <w:szCs w:val="28"/>
        </w:rPr>
        <w:t>章</w:t>
      </w:r>
      <w:r>
        <w:rPr>
          <w:rFonts w:hint="eastAsia" w:ascii="宋体" w:hAnsi="宋体" w:cs="微软雅黑"/>
          <w:kern w:val="0"/>
          <w:sz w:val="28"/>
          <w:szCs w:val="28"/>
        </w:rPr>
        <w:t>）</w:t>
      </w:r>
      <w:r>
        <w:rPr>
          <w:rFonts w:ascii="宋体" w:hAnsi="宋体" w:cs="微软雅黑"/>
          <w:kern w:val="0"/>
          <w:sz w:val="28"/>
          <w:szCs w:val="28"/>
        </w:rPr>
        <w:t xml:space="preserve"> </w:t>
      </w:r>
      <w:r>
        <w:rPr>
          <w:rFonts w:hint="eastAsia" w:ascii="宋体" w:hAnsi="宋体" w:cs="微软雅黑"/>
          <w:kern w:val="0"/>
          <w:sz w:val="28"/>
          <w:szCs w:val="28"/>
        </w:rPr>
        <w:t>法定代</w:t>
      </w:r>
      <w:r>
        <w:rPr>
          <w:rFonts w:hint="eastAsia" w:ascii="宋体" w:hAnsi="宋体" w:cs="微软雅黑"/>
          <w:spacing w:val="-3"/>
          <w:kern w:val="0"/>
          <w:sz w:val="28"/>
          <w:szCs w:val="28"/>
        </w:rPr>
        <w:t>表</w:t>
      </w:r>
      <w:r>
        <w:rPr>
          <w:rFonts w:hint="eastAsia" w:ascii="宋体" w:hAnsi="宋体" w:cs="微软雅黑"/>
          <w:kern w:val="0"/>
          <w:sz w:val="28"/>
          <w:szCs w:val="28"/>
        </w:rPr>
        <w:t>人或</w:t>
      </w:r>
      <w:r>
        <w:rPr>
          <w:rFonts w:hint="eastAsia" w:ascii="宋体" w:hAnsi="宋体" w:cs="微软雅黑"/>
          <w:spacing w:val="-3"/>
          <w:kern w:val="0"/>
          <w:sz w:val="28"/>
          <w:szCs w:val="28"/>
        </w:rPr>
        <w:t>其委</w:t>
      </w:r>
      <w:r>
        <w:rPr>
          <w:rFonts w:hint="eastAsia" w:ascii="宋体" w:hAnsi="宋体" w:cs="微软雅黑"/>
          <w:kern w:val="0"/>
          <w:sz w:val="28"/>
          <w:szCs w:val="28"/>
        </w:rPr>
        <w:t>托代理</w:t>
      </w:r>
      <w:r>
        <w:rPr>
          <w:rFonts w:hint="eastAsia" w:ascii="宋体" w:hAnsi="宋体" w:cs="微软雅黑"/>
          <w:spacing w:val="-3"/>
          <w:kern w:val="0"/>
          <w:sz w:val="28"/>
          <w:szCs w:val="28"/>
        </w:rPr>
        <w:t>人</w:t>
      </w:r>
      <w:r>
        <w:rPr>
          <w:rFonts w:hint="eastAsia" w:ascii="宋体" w:hAnsi="宋体" w:cs="微软雅黑"/>
          <w:spacing w:val="1"/>
          <w:kern w:val="0"/>
          <w:sz w:val="28"/>
          <w:szCs w:val="28"/>
        </w:rPr>
        <w:t>：</w:t>
      </w:r>
      <w:r>
        <w:rPr>
          <w:rFonts w:ascii="宋体" w:hAnsi="宋体" w:cs="微软雅黑"/>
          <w:spacing w:val="57"/>
          <w:kern w:val="0"/>
          <w:sz w:val="28"/>
          <w:szCs w:val="28"/>
          <w:u w:val="single"/>
        </w:rPr>
        <w:t xml:space="preserve"> </w:t>
      </w:r>
      <w:r>
        <w:rPr>
          <w:rFonts w:ascii="宋体" w:cs="微软雅黑"/>
          <w:kern w:val="0"/>
          <w:sz w:val="28"/>
          <w:szCs w:val="28"/>
          <w:u w:val="single"/>
        </w:rPr>
        <w:tab/>
      </w:r>
      <w:r>
        <w:rPr>
          <w:rFonts w:hint="eastAsia" w:ascii="宋体" w:hAnsi="宋体" w:cs="微软雅黑"/>
          <w:spacing w:val="-3"/>
          <w:kern w:val="0"/>
          <w:sz w:val="28"/>
          <w:szCs w:val="28"/>
        </w:rPr>
        <w:t>（</w:t>
      </w:r>
      <w:r>
        <w:rPr>
          <w:rFonts w:hint="eastAsia" w:ascii="宋体" w:hAnsi="宋体" w:cs="微软雅黑"/>
          <w:kern w:val="0"/>
          <w:sz w:val="28"/>
          <w:szCs w:val="28"/>
        </w:rPr>
        <w:t>签字）</w:t>
      </w:r>
    </w:p>
    <w:p>
      <w:pPr>
        <w:autoSpaceDE w:val="0"/>
        <w:autoSpaceDN w:val="0"/>
        <w:adjustRightInd w:val="0"/>
        <w:spacing w:before="5" w:line="130" w:lineRule="exact"/>
        <w:jc w:val="left"/>
        <w:rPr>
          <w:rFonts w:ascii="微软雅黑" w:hAnsi="Times New Roman" w:eastAsia="微软雅黑" w:cs="微软雅黑"/>
          <w:kern w:val="0"/>
          <w:sz w:val="13"/>
          <w:szCs w:val="13"/>
        </w:rPr>
      </w:pPr>
    </w:p>
    <w:p>
      <w:pPr>
        <w:autoSpaceDE w:val="0"/>
        <w:autoSpaceDN w:val="0"/>
        <w:adjustRightInd w:val="0"/>
        <w:spacing w:line="200" w:lineRule="exact"/>
        <w:jc w:val="left"/>
        <w:rPr>
          <w:rFonts w:ascii="微软雅黑" w:hAnsi="Times New Roman" w:eastAsia="微软雅黑" w:cs="微软雅黑"/>
          <w:kern w:val="0"/>
          <w:sz w:val="20"/>
          <w:szCs w:val="20"/>
        </w:rPr>
      </w:pPr>
    </w:p>
    <w:p>
      <w:pPr>
        <w:autoSpaceDE w:val="0"/>
        <w:autoSpaceDN w:val="0"/>
        <w:adjustRightInd w:val="0"/>
        <w:spacing w:line="200" w:lineRule="exact"/>
        <w:jc w:val="left"/>
        <w:rPr>
          <w:rFonts w:ascii="微软雅黑" w:hAnsi="Times New Roman" w:eastAsia="微软雅黑" w:cs="微软雅黑"/>
          <w:kern w:val="0"/>
          <w:sz w:val="20"/>
          <w:szCs w:val="20"/>
        </w:rPr>
      </w:pPr>
    </w:p>
    <w:p>
      <w:pPr>
        <w:tabs>
          <w:tab w:val="left" w:pos="3600"/>
          <w:tab w:val="left" w:pos="4620"/>
          <w:tab w:val="left" w:pos="5640"/>
        </w:tabs>
        <w:autoSpaceDE w:val="0"/>
        <w:autoSpaceDN w:val="0"/>
        <w:adjustRightInd w:val="0"/>
        <w:spacing w:line="375" w:lineRule="exact"/>
        <w:ind w:left="2877" w:right="-20"/>
        <w:jc w:val="left"/>
        <w:rPr>
          <w:rFonts w:ascii="宋体" w:cs="微软雅黑"/>
          <w:kern w:val="0"/>
          <w:sz w:val="28"/>
          <w:szCs w:val="28"/>
        </w:rPr>
      </w:pPr>
      <w:r>
        <w:rPr>
          <w:rFonts w:ascii="宋体" w:hAnsi="宋体" w:cs="微软雅黑"/>
          <w:w w:val="169"/>
          <w:kern w:val="0"/>
          <w:sz w:val="28"/>
          <w:szCs w:val="28"/>
          <w:u w:val="single"/>
        </w:rPr>
        <w:t xml:space="preserve"> </w:t>
      </w:r>
      <w:r>
        <w:rPr>
          <w:rFonts w:ascii="宋体" w:cs="微软雅黑"/>
          <w:kern w:val="0"/>
          <w:sz w:val="28"/>
          <w:szCs w:val="28"/>
          <w:u w:val="single"/>
        </w:rPr>
        <w:tab/>
      </w:r>
      <w:r>
        <w:rPr>
          <w:rFonts w:hint="eastAsia" w:ascii="宋体" w:hAnsi="宋体" w:cs="微软雅黑"/>
          <w:spacing w:val="2"/>
          <w:kern w:val="0"/>
          <w:sz w:val="28"/>
          <w:szCs w:val="28"/>
        </w:rPr>
        <w:t>年</w:t>
      </w:r>
      <w:r>
        <w:rPr>
          <w:rFonts w:ascii="宋体" w:hAnsi="宋体" w:cs="微软雅黑"/>
          <w:spacing w:val="57"/>
          <w:kern w:val="0"/>
          <w:sz w:val="28"/>
          <w:szCs w:val="28"/>
          <w:u w:val="single"/>
        </w:rPr>
        <w:t xml:space="preserve"> </w:t>
      </w:r>
      <w:r>
        <w:rPr>
          <w:rFonts w:ascii="宋体" w:cs="微软雅黑"/>
          <w:kern w:val="0"/>
          <w:sz w:val="28"/>
          <w:szCs w:val="28"/>
          <w:u w:val="single"/>
        </w:rPr>
        <w:tab/>
      </w:r>
      <w:r>
        <w:rPr>
          <w:rFonts w:hint="eastAsia" w:ascii="宋体" w:hAnsi="宋体" w:cs="微软雅黑"/>
          <w:spacing w:val="2"/>
          <w:kern w:val="0"/>
          <w:sz w:val="28"/>
          <w:szCs w:val="28"/>
        </w:rPr>
        <w:t>月</w:t>
      </w:r>
      <w:r>
        <w:rPr>
          <w:rFonts w:ascii="宋体" w:hAnsi="宋体" w:cs="微软雅黑"/>
          <w:spacing w:val="57"/>
          <w:kern w:val="0"/>
          <w:sz w:val="28"/>
          <w:szCs w:val="28"/>
          <w:u w:val="single"/>
        </w:rPr>
        <w:t xml:space="preserve"> </w:t>
      </w:r>
      <w:r>
        <w:rPr>
          <w:rFonts w:ascii="宋体" w:cs="微软雅黑"/>
          <w:kern w:val="0"/>
          <w:sz w:val="28"/>
          <w:szCs w:val="28"/>
          <w:u w:val="single"/>
        </w:rPr>
        <w:tab/>
      </w:r>
      <w:r>
        <w:rPr>
          <w:rFonts w:hint="eastAsia" w:ascii="宋体" w:hAnsi="宋体" w:cs="微软雅黑"/>
          <w:kern w:val="0"/>
          <w:sz w:val="28"/>
          <w:szCs w:val="28"/>
        </w:rPr>
        <w:t>日</w:t>
      </w:r>
    </w:p>
    <w:p>
      <w:pPr>
        <w:tabs>
          <w:tab w:val="left" w:pos="3600"/>
          <w:tab w:val="left" w:pos="4620"/>
          <w:tab w:val="left" w:pos="5640"/>
        </w:tabs>
        <w:autoSpaceDE w:val="0"/>
        <w:autoSpaceDN w:val="0"/>
        <w:adjustRightInd w:val="0"/>
        <w:spacing w:line="375" w:lineRule="exact"/>
        <w:ind w:left="2877" w:right="-20"/>
        <w:jc w:val="left"/>
        <w:rPr>
          <w:rFonts w:ascii="微软雅黑" w:hAnsi="Times New Roman" w:eastAsia="微软雅黑" w:cs="微软雅黑"/>
          <w:kern w:val="0"/>
          <w:sz w:val="28"/>
          <w:szCs w:val="28"/>
        </w:rPr>
        <w:sectPr>
          <w:pgSz w:w="12240" w:h="15840"/>
          <w:pgMar w:top="1480" w:right="1720" w:bottom="920" w:left="1720" w:header="0" w:footer="721" w:gutter="0"/>
          <w:cols w:space="720" w:num="1"/>
        </w:sectPr>
      </w:pPr>
    </w:p>
    <w:p>
      <w:pPr>
        <w:autoSpaceDE w:val="0"/>
        <w:autoSpaceDN w:val="0"/>
        <w:adjustRightInd w:val="0"/>
        <w:spacing w:line="720" w:lineRule="auto"/>
        <w:ind w:left="4054" w:right="4014"/>
        <w:jc w:val="center"/>
        <w:rPr>
          <w:rFonts w:ascii="黑体" w:hAnsi="Times New Roman" w:eastAsia="黑体" w:cs="微软雅黑"/>
          <w:b/>
          <w:kern w:val="0"/>
          <w:sz w:val="32"/>
          <w:szCs w:val="32"/>
        </w:rPr>
      </w:pPr>
      <w:r>
        <w:rPr>
          <w:rFonts w:hint="eastAsia" w:ascii="黑体" w:hAnsi="Times New Roman" w:eastAsia="黑体" w:cs="微软雅黑"/>
          <w:b/>
          <w:spacing w:val="2"/>
          <w:w w:val="99"/>
          <w:kern w:val="0"/>
          <w:position w:val="-4"/>
          <w:sz w:val="32"/>
          <w:szCs w:val="32"/>
        </w:rPr>
        <w:t>目录</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一、</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函</w:t>
      </w:r>
      <w:r>
        <w:rPr>
          <w:rFonts w:hint="eastAsia" w:ascii="宋体" w:hAnsi="宋体" w:cs="微软雅黑"/>
          <w:kern w:val="0"/>
          <w:szCs w:val="21"/>
        </w:rPr>
        <w:t>及</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函</w:t>
      </w:r>
      <w:r>
        <w:rPr>
          <w:rFonts w:hint="eastAsia" w:ascii="宋体" w:hAnsi="宋体" w:cs="微软雅黑"/>
          <w:kern w:val="0"/>
          <w:szCs w:val="21"/>
        </w:rPr>
        <w:t>附录</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二、</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明</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二、</w:t>
      </w:r>
      <w:r>
        <w:rPr>
          <w:rFonts w:hint="eastAsia" w:ascii="宋体" w:hAnsi="宋体" w:cs="微软雅黑"/>
          <w:spacing w:val="-2"/>
          <w:kern w:val="0"/>
          <w:szCs w:val="21"/>
        </w:rPr>
        <w:t>授</w:t>
      </w:r>
      <w:r>
        <w:rPr>
          <w:rFonts w:hint="eastAsia" w:ascii="宋体" w:hAnsi="宋体" w:cs="微软雅黑"/>
          <w:kern w:val="0"/>
          <w:szCs w:val="21"/>
        </w:rPr>
        <w:t>权</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书</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三、</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r>
        <w:rPr>
          <w:rFonts w:hint="eastAsia" w:ascii="宋体" w:hAnsi="宋体" w:cs="微软雅黑"/>
          <w:kern w:val="0"/>
          <w:szCs w:val="21"/>
        </w:rPr>
        <w:t>协</w:t>
      </w:r>
      <w:r>
        <w:rPr>
          <w:rFonts w:hint="eastAsia" w:ascii="宋体" w:hAnsi="宋体" w:cs="微软雅黑"/>
          <w:spacing w:val="-2"/>
          <w:kern w:val="0"/>
          <w:szCs w:val="21"/>
        </w:rPr>
        <w:t>议</w:t>
      </w:r>
      <w:r>
        <w:rPr>
          <w:rFonts w:hint="eastAsia" w:ascii="宋体" w:hAnsi="宋体" w:cs="微软雅黑"/>
          <w:kern w:val="0"/>
          <w:szCs w:val="21"/>
        </w:rPr>
        <w:t>书</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四、</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保</w:t>
      </w:r>
      <w:r>
        <w:rPr>
          <w:rFonts w:hint="eastAsia" w:ascii="宋体" w:hAnsi="宋体" w:cs="微软雅黑"/>
          <w:kern w:val="0"/>
          <w:szCs w:val="21"/>
        </w:rPr>
        <w:t>证金</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五、</w:t>
      </w:r>
      <w:r>
        <w:rPr>
          <w:rFonts w:hint="eastAsia" w:ascii="宋体" w:hAnsi="宋体" w:cs="微软雅黑"/>
          <w:spacing w:val="-2"/>
          <w:kern w:val="0"/>
          <w:szCs w:val="21"/>
        </w:rPr>
        <w:t>勘察费</w:t>
      </w:r>
      <w:r>
        <w:rPr>
          <w:rFonts w:hint="eastAsia" w:ascii="宋体" w:hAnsi="宋体" w:cs="微软雅黑"/>
          <w:kern w:val="0"/>
          <w:szCs w:val="21"/>
        </w:rPr>
        <w:t>用</w:t>
      </w:r>
      <w:r>
        <w:rPr>
          <w:rFonts w:hint="eastAsia" w:ascii="宋体" w:hAnsi="宋体" w:cs="微软雅黑"/>
          <w:spacing w:val="-2"/>
          <w:kern w:val="0"/>
          <w:szCs w:val="21"/>
        </w:rPr>
        <w:t>清</w:t>
      </w:r>
      <w:r>
        <w:rPr>
          <w:rFonts w:hint="eastAsia" w:ascii="宋体" w:hAnsi="宋体" w:cs="微软雅黑"/>
          <w:kern w:val="0"/>
          <w:szCs w:val="21"/>
        </w:rPr>
        <w:t>单</w:t>
      </w:r>
      <w:r>
        <w:rPr>
          <w:rFonts w:ascii="宋体" w:hAnsi="宋体" w:cs="微软雅黑"/>
          <w:kern w:val="0"/>
          <w:szCs w:val="21"/>
        </w:rPr>
        <w:t xml:space="preserve"> </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六、</w:t>
      </w:r>
      <w:r>
        <w:rPr>
          <w:rFonts w:hint="eastAsia" w:ascii="宋体" w:hAnsi="宋体" w:cs="微软雅黑"/>
          <w:spacing w:val="-2"/>
          <w:kern w:val="0"/>
          <w:szCs w:val="21"/>
        </w:rPr>
        <w:t>资</w:t>
      </w:r>
      <w:r>
        <w:rPr>
          <w:rFonts w:hint="eastAsia" w:ascii="宋体" w:hAnsi="宋体" w:cs="微软雅黑"/>
          <w:kern w:val="0"/>
          <w:szCs w:val="21"/>
        </w:rPr>
        <w:t>格</w:t>
      </w:r>
      <w:r>
        <w:rPr>
          <w:rFonts w:hint="eastAsia" w:ascii="宋体" w:hAnsi="宋体" w:cs="微软雅黑"/>
          <w:spacing w:val="-2"/>
          <w:kern w:val="0"/>
          <w:szCs w:val="21"/>
        </w:rPr>
        <w:t>审</w:t>
      </w:r>
      <w:r>
        <w:rPr>
          <w:rFonts w:hint="eastAsia" w:ascii="宋体" w:hAnsi="宋体" w:cs="微软雅黑"/>
          <w:kern w:val="0"/>
          <w:szCs w:val="21"/>
        </w:rPr>
        <w:t>查</w:t>
      </w:r>
      <w:r>
        <w:rPr>
          <w:rFonts w:hint="eastAsia" w:ascii="宋体" w:hAnsi="宋体" w:cs="微软雅黑"/>
          <w:spacing w:val="-2"/>
          <w:kern w:val="0"/>
          <w:szCs w:val="21"/>
        </w:rPr>
        <w:t>资</w:t>
      </w:r>
      <w:r>
        <w:rPr>
          <w:rFonts w:hint="eastAsia" w:ascii="宋体" w:hAnsi="宋体" w:cs="微软雅黑"/>
          <w:kern w:val="0"/>
          <w:szCs w:val="21"/>
        </w:rPr>
        <w:t>料</w:t>
      </w:r>
    </w:p>
    <w:p>
      <w:pPr>
        <w:autoSpaceDE w:val="0"/>
        <w:autoSpaceDN w:val="0"/>
        <w:adjustRightInd w:val="0"/>
        <w:spacing w:line="360" w:lineRule="auto"/>
        <w:jc w:val="left"/>
        <w:rPr>
          <w:rFonts w:ascii="宋体" w:hAnsi="宋体" w:cs="微软雅黑"/>
          <w:kern w:val="0"/>
          <w:szCs w:val="21"/>
        </w:rPr>
      </w:pPr>
      <w:r>
        <w:rPr>
          <w:rFonts w:hint="eastAsia" w:ascii="宋体" w:hAnsi="宋体" w:cs="微软雅黑"/>
          <w:kern w:val="0"/>
          <w:szCs w:val="21"/>
        </w:rPr>
        <w:t>七、</w:t>
      </w:r>
      <w:r>
        <w:rPr>
          <w:rFonts w:hint="eastAsia" w:ascii="宋体" w:hAnsi="宋体" w:cs="微软雅黑"/>
          <w:spacing w:val="-2"/>
          <w:kern w:val="0"/>
          <w:szCs w:val="21"/>
        </w:rPr>
        <w:t>勘察纲要</w:t>
      </w:r>
      <w:r>
        <w:rPr>
          <w:rFonts w:ascii="宋体" w:hAnsi="宋体" w:cs="微软雅黑"/>
          <w:kern w:val="0"/>
          <w:szCs w:val="21"/>
        </w:rPr>
        <w:t xml:space="preserve"> </w:t>
      </w:r>
    </w:p>
    <w:p>
      <w:pPr>
        <w:autoSpaceDE w:val="0"/>
        <w:autoSpaceDN w:val="0"/>
        <w:adjustRightInd w:val="0"/>
        <w:spacing w:line="360" w:lineRule="auto"/>
        <w:jc w:val="left"/>
        <w:rPr>
          <w:rFonts w:ascii="微软雅黑" w:hAnsi="Times New Roman" w:eastAsia="微软雅黑" w:cs="微软雅黑"/>
          <w:kern w:val="0"/>
          <w:szCs w:val="21"/>
        </w:rPr>
      </w:pPr>
      <w:r>
        <w:rPr>
          <w:rFonts w:hint="eastAsia" w:ascii="宋体" w:hAnsi="宋体" w:cs="微软雅黑"/>
          <w:kern w:val="0"/>
          <w:szCs w:val="21"/>
        </w:rPr>
        <w:t>八、</w:t>
      </w:r>
      <w:r>
        <w:rPr>
          <w:rFonts w:hint="eastAsia" w:ascii="宋体" w:hAnsi="宋体" w:cs="微软雅黑"/>
          <w:spacing w:val="-2"/>
          <w:kern w:val="0"/>
          <w:szCs w:val="21"/>
        </w:rPr>
        <w:t>其</w:t>
      </w:r>
      <w:r>
        <w:rPr>
          <w:rFonts w:hint="eastAsia" w:ascii="宋体" w:hAnsi="宋体" w:cs="微软雅黑"/>
          <w:kern w:val="0"/>
          <w:szCs w:val="21"/>
        </w:rPr>
        <w:t>他</w:t>
      </w:r>
      <w:r>
        <w:rPr>
          <w:rFonts w:hint="eastAsia" w:ascii="宋体" w:hAnsi="宋体" w:cs="微软雅黑"/>
          <w:spacing w:val="-2"/>
          <w:kern w:val="0"/>
          <w:szCs w:val="21"/>
        </w:rPr>
        <w:t>资</w:t>
      </w:r>
      <w:r>
        <w:rPr>
          <w:rFonts w:hint="eastAsia" w:ascii="宋体" w:hAnsi="宋体" w:cs="微软雅黑"/>
          <w:kern w:val="0"/>
          <w:szCs w:val="21"/>
        </w:rPr>
        <w:t>料</w:t>
      </w:r>
    </w:p>
    <w:p>
      <w:pPr>
        <w:autoSpaceDE w:val="0"/>
        <w:autoSpaceDN w:val="0"/>
        <w:adjustRightInd w:val="0"/>
        <w:spacing w:line="360" w:lineRule="auto"/>
        <w:jc w:val="left"/>
        <w:rPr>
          <w:rFonts w:hint="eastAsia" w:ascii="宋体" w:hAnsi="宋体" w:eastAsia="宋体" w:cs="微软雅黑"/>
          <w:spacing w:val="-2"/>
          <w:kern w:val="0"/>
          <w:szCs w:val="21"/>
        </w:rPr>
      </w:pPr>
      <w:r>
        <w:rPr>
          <w:rFonts w:hint="eastAsia" w:ascii="宋体" w:hAnsi="宋体" w:eastAsia="宋体" w:cs="微软雅黑"/>
          <w:kern w:val="0"/>
          <w:sz w:val="21"/>
          <w:szCs w:val="21"/>
          <w:lang w:val="en" w:eastAsia="zh-CN" w:bidi="ar-SA"/>
        </w:rPr>
        <w:t>九</w:t>
      </w:r>
      <w:r>
        <w:rPr>
          <w:rFonts w:hint="eastAsia" w:ascii="宋体" w:hAnsi="宋体" w:cs="微软雅黑"/>
          <w:kern w:val="0"/>
          <w:sz w:val="21"/>
          <w:szCs w:val="21"/>
          <w:lang w:val="en" w:eastAsia="zh-CN" w:bidi="ar-SA"/>
        </w:rPr>
        <w:t>、</w:t>
      </w:r>
      <w:r>
        <w:rPr>
          <w:rFonts w:hint="eastAsia" w:ascii="宋体" w:hAnsi="宋体" w:eastAsia="宋体" w:cs="微软雅黑"/>
          <w:spacing w:val="-2"/>
          <w:kern w:val="0"/>
          <w:szCs w:val="21"/>
        </w:rPr>
        <w:t>山西省住建领域工程建设项目</w:t>
      </w:r>
      <w:r>
        <w:rPr>
          <w:rFonts w:hint="eastAsia" w:ascii="宋体" w:hAnsi="宋体" w:cs="微软雅黑"/>
          <w:spacing w:val="-2"/>
          <w:kern w:val="0"/>
          <w:szCs w:val="21"/>
          <w:lang w:eastAsia="zh-CN"/>
        </w:rPr>
        <w:t>投</w:t>
      </w:r>
      <w:r>
        <w:rPr>
          <w:rFonts w:hint="eastAsia" w:ascii="宋体" w:hAnsi="宋体" w:eastAsia="宋体" w:cs="微软雅黑"/>
          <w:spacing w:val="-2"/>
          <w:kern w:val="0"/>
          <w:szCs w:val="21"/>
        </w:rPr>
        <w:t>标人承诺书</w:t>
      </w:r>
    </w:p>
    <w:p>
      <w:pPr>
        <w:autoSpaceDE w:val="0"/>
        <w:autoSpaceDN w:val="0"/>
        <w:adjustRightInd w:val="0"/>
        <w:spacing w:line="360" w:lineRule="auto"/>
        <w:jc w:val="left"/>
        <w:rPr>
          <w:rFonts w:hint="eastAsia" w:ascii="宋体" w:hAnsi="宋体" w:eastAsia="宋体" w:cs="微软雅黑"/>
          <w:spacing w:val="-2"/>
          <w:kern w:val="0"/>
          <w:szCs w:val="21"/>
          <w:lang w:val="en" w:eastAsia="zh-CN"/>
        </w:rPr>
        <w:sectPr>
          <w:pgSz w:w="12240" w:h="15840"/>
          <w:pgMar w:top="1380" w:right="1720" w:bottom="920" w:left="1700" w:header="0" w:footer="721" w:gutter="0"/>
          <w:cols w:equalWidth="0" w:num="1">
            <w:col w:w="8820"/>
          </w:cols>
        </w:sectPr>
      </w:pPr>
    </w:p>
    <w:p>
      <w:pPr>
        <w:autoSpaceDE w:val="0"/>
        <w:autoSpaceDN w:val="0"/>
        <w:adjustRightInd w:val="0"/>
        <w:spacing w:line="36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4"/>
          <w:sz w:val="32"/>
          <w:szCs w:val="32"/>
        </w:rPr>
        <w:t>一、投标函及</w:t>
      </w:r>
      <w:r>
        <w:rPr>
          <w:rFonts w:hint="eastAsia" w:ascii="黑体" w:hAnsi="宋体" w:eastAsia="黑体" w:cs="微软雅黑"/>
          <w:kern w:val="0"/>
          <w:position w:val="-4"/>
          <w:sz w:val="32"/>
          <w:szCs w:val="32"/>
        </w:rPr>
        <w:t>投</w:t>
      </w:r>
      <w:r>
        <w:rPr>
          <w:rFonts w:hint="eastAsia" w:ascii="黑体" w:hAnsi="宋体" w:eastAsia="黑体" w:cs="微软雅黑"/>
          <w:spacing w:val="2"/>
          <w:kern w:val="0"/>
          <w:position w:val="-4"/>
          <w:sz w:val="32"/>
          <w:szCs w:val="32"/>
        </w:rPr>
        <w:t>标函附</w:t>
      </w:r>
      <w:r>
        <w:rPr>
          <w:rFonts w:hint="eastAsia" w:ascii="黑体" w:hAnsi="宋体" w:eastAsia="黑体" w:cs="微软雅黑"/>
          <w:kern w:val="0"/>
          <w:position w:val="-4"/>
          <w:sz w:val="32"/>
          <w:szCs w:val="32"/>
        </w:rPr>
        <w:t>录</w:t>
      </w:r>
    </w:p>
    <w:p>
      <w:pPr>
        <w:autoSpaceDE w:val="0"/>
        <w:autoSpaceDN w:val="0"/>
        <w:adjustRightInd w:val="0"/>
        <w:spacing w:line="300" w:lineRule="exact"/>
        <w:ind w:left="238" w:right="-23"/>
        <w:jc w:val="left"/>
        <w:rPr>
          <w:rFonts w:ascii="宋体" w:cs="微软雅黑"/>
          <w:kern w:val="0"/>
          <w:sz w:val="28"/>
          <w:szCs w:val="28"/>
        </w:rPr>
      </w:pPr>
      <w:r>
        <w:rPr>
          <w:rFonts w:hint="eastAsia" w:ascii="宋体" w:hAnsi="宋体" w:cs="微软雅黑"/>
          <w:kern w:val="0"/>
          <w:sz w:val="28"/>
          <w:szCs w:val="28"/>
        </w:rPr>
        <w:t>（一）</w:t>
      </w:r>
      <w:r>
        <w:rPr>
          <w:rFonts w:hint="eastAsia" w:ascii="宋体" w:hAnsi="宋体" w:cs="微软雅黑"/>
          <w:spacing w:val="-3"/>
          <w:kern w:val="0"/>
          <w:sz w:val="28"/>
          <w:szCs w:val="28"/>
        </w:rPr>
        <w:t>投</w:t>
      </w:r>
      <w:r>
        <w:rPr>
          <w:rFonts w:hint="eastAsia" w:ascii="宋体" w:hAnsi="宋体" w:cs="微软雅黑"/>
          <w:kern w:val="0"/>
          <w:sz w:val="28"/>
          <w:szCs w:val="28"/>
        </w:rPr>
        <w:t>标函</w:t>
      </w:r>
    </w:p>
    <w:p>
      <w:pPr>
        <w:tabs>
          <w:tab w:val="left" w:pos="1980"/>
        </w:tabs>
        <w:autoSpaceDE w:val="0"/>
        <w:autoSpaceDN w:val="0"/>
        <w:adjustRightInd w:val="0"/>
        <w:spacing w:line="380" w:lineRule="exact"/>
        <w:jc w:val="left"/>
        <w:rPr>
          <w:rFonts w:ascii="宋体" w:cs="微软雅黑"/>
          <w:kern w:val="0"/>
          <w:szCs w:val="21"/>
        </w:rPr>
      </w:pPr>
      <w:r>
        <w:rPr>
          <w:rFonts w:ascii="宋体" w:hAnsi="宋体" w:cs="微软雅黑"/>
          <w:w w:val="169"/>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w:t>
      </w:r>
      <w:r>
        <w:rPr>
          <w:rFonts w:hint="eastAsia" w:ascii="宋体" w:hAnsi="宋体" w:cs="微软雅黑"/>
          <w:spacing w:val="-2"/>
          <w:kern w:val="0"/>
          <w:position w:val="-4"/>
          <w:szCs w:val="21"/>
        </w:rPr>
        <w:t>招</w:t>
      </w:r>
      <w:r>
        <w:rPr>
          <w:rFonts w:hint="eastAsia" w:ascii="宋体" w:hAnsi="宋体" w:cs="微软雅黑"/>
          <w:kern w:val="0"/>
          <w:position w:val="-4"/>
          <w:szCs w:val="21"/>
        </w:rPr>
        <w:t>标人</w:t>
      </w:r>
      <w:r>
        <w:rPr>
          <w:rFonts w:hint="eastAsia" w:ascii="宋体" w:hAnsi="宋体" w:cs="微软雅黑"/>
          <w:spacing w:val="-2"/>
          <w:kern w:val="0"/>
          <w:position w:val="-4"/>
          <w:szCs w:val="21"/>
        </w:rPr>
        <w:t>名</w:t>
      </w:r>
      <w:r>
        <w:rPr>
          <w:rFonts w:hint="eastAsia" w:ascii="宋体" w:hAnsi="宋体" w:cs="微软雅黑"/>
          <w:kern w:val="0"/>
          <w:position w:val="-4"/>
          <w:szCs w:val="21"/>
        </w:rPr>
        <w:t>称</w:t>
      </w:r>
      <w:r>
        <w:rPr>
          <w:rFonts w:hint="eastAsia" w:ascii="宋体" w:hAnsi="宋体" w:cs="微软雅黑"/>
          <w:spacing w:val="-108"/>
          <w:kern w:val="0"/>
          <w:position w:val="-4"/>
          <w:szCs w:val="21"/>
        </w:rPr>
        <w:t>）</w:t>
      </w:r>
      <w:r>
        <w:rPr>
          <w:rFonts w:hint="eastAsia" w:ascii="宋体" w:hAnsi="宋体" w:cs="微软雅黑"/>
          <w:kern w:val="0"/>
          <w:position w:val="-4"/>
          <w:szCs w:val="21"/>
        </w:rPr>
        <w:t>：</w:t>
      </w:r>
    </w:p>
    <w:p>
      <w:pPr>
        <w:tabs>
          <w:tab w:val="left" w:pos="4200"/>
        </w:tabs>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1</w:t>
      </w:r>
      <w:r>
        <w:rPr>
          <w:rFonts w:hint="eastAsia" w:ascii="Times New Roman" w:hAnsi="宋体"/>
          <w:spacing w:val="-91"/>
          <w:kern w:val="0"/>
          <w:szCs w:val="21"/>
        </w:rPr>
        <w:t>．</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已</w:t>
      </w:r>
      <w:r>
        <w:rPr>
          <w:rFonts w:hint="eastAsia" w:ascii="宋体" w:hAnsi="宋体" w:cs="微软雅黑"/>
          <w:spacing w:val="-2"/>
          <w:kern w:val="0"/>
          <w:szCs w:val="21"/>
        </w:rPr>
        <w:t>仔</w:t>
      </w:r>
      <w:r>
        <w:rPr>
          <w:rFonts w:hint="eastAsia" w:ascii="宋体" w:hAnsi="宋体" w:cs="微软雅黑"/>
          <w:kern w:val="0"/>
          <w:szCs w:val="21"/>
        </w:rPr>
        <w:t>细</w:t>
      </w:r>
      <w:r>
        <w:rPr>
          <w:rFonts w:hint="eastAsia" w:ascii="宋体" w:hAnsi="宋体" w:cs="微软雅黑"/>
          <w:spacing w:val="-2"/>
          <w:kern w:val="0"/>
          <w:szCs w:val="21"/>
        </w:rPr>
        <w:t>研</w:t>
      </w:r>
      <w:r>
        <w:rPr>
          <w:rFonts w:hint="eastAsia" w:ascii="宋体" w:hAnsi="宋体" w:cs="微软雅黑"/>
          <w:kern w:val="0"/>
          <w:szCs w:val="21"/>
        </w:rPr>
        <w:t>究了</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u w:val="single"/>
        </w:rPr>
        <w:t>（</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名称</w:t>
      </w:r>
      <w:r>
        <w:rPr>
          <w:rFonts w:hint="eastAsia" w:ascii="宋体" w:hAnsi="宋体" w:cs="微软雅黑"/>
          <w:spacing w:val="-93"/>
          <w:kern w:val="0"/>
          <w:szCs w:val="21"/>
        </w:rPr>
        <w:t>））</w:t>
      </w:r>
      <w:r>
        <w:rPr>
          <w:rFonts w:hint="eastAsia" w:ascii="宋体" w:hAnsi="宋体" w:cs="微软雅黑"/>
          <w:kern w:val="0"/>
          <w:szCs w:val="21"/>
        </w:rPr>
        <w:t>勘察</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项</w:t>
      </w:r>
      <w:r>
        <w:rPr>
          <w:rFonts w:hint="eastAsia" w:ascii="宋体" w:hAnsi="宋体" w:cs="微软雅黑"/>
          <w:kern w:val="0"/>
          <w:szCs w:val="21"/>
        </w:rPr>
        <w:t>目</w:t>
      </w:r>
      <w:r>
        <w:rPr>
          <w:rFonts w:hint="eastAsia" w:ascii="宋体" w:hAnsi="宋体" w:cs="微软雅黑"/>
          <w:spacing w:val="-2"/>
          <w:kern w:val="0"/>
          <w:szCs w:val="21"/>
        </w:rPr>
        <w:t>招</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r>
        <w:rPr>
          <w:rFonts w:hint="eastAsia" w:ascii="宋体" w:hAnsi="宋体" w:cs="微软雅黑"/>
          <w:kern w:val="0"/>
          <w:szCs w:val="21"/>
        </w:rPr>
        <w:t>全部</w:t>
      </w:r>
      <w:r>
        <w:rPr>
          <w:rFonts w:hint="eastAsia" w:ascii="宋体" w:hAnsi="宋体" w:cs="微软雅黑"/>
          <w:spacing w:val="-2"/>
          <w:kern w:val="0"/>
          <w:szCs w:val="21"/>
        </w:rPr>
        <w:t>内容</w:t>
      </w:r>
      <w:r>
        <w:rPr>
          <w:rFonts w:hint="eastAsia" w:ascii="宋体" w:hAnsi="宋体" w:cs="微软雅黑"/>
          <w:kern w:val="0"/>
          <w:szCs w:val="21"/>
        </w:rPr>
        <w:t>，</w:t>
      </w:r>
    </w:p>
    <w:p>
      <w:pPr>
        <w:tabs>
          <w:tab w:val="left" w:pos="3740"/>
          <w:tab w:val="left" w:pos="5620"/>
        </w:tabs>
        <w:autoSpaceDE w:val="0"/>
        <w:autoSpaceDN w:val="0"/>
        <w:adjustRightInd w:val="0"/>
        <w:spacing w:line="380" w:lineRule="exact"/>
        <w:jc w:val="left"/>
        <w:rPr>
          <w:rFonts w:ascii="宋体" w:cs="微软雅黑"/>
          <w:kern w:val="0"/>
          <w:szCs w:val="21"/>
        </w:rPr>
      </w:pPr>
      <w:r>
        <w:rPr>
          <w:rFonts w:hint="eastAsia" w:ascii="宋体" w:hAnsi="宋体" w:cs="微软雅黑"/>
          <w:kern w:val="0"/>
          <w:position w:val="-3"/>
          <w:szCs w:val="21"/>
        </w:rPr>
        <w:t>愿意</w:t>
      </w:r>
      <w:r>
        <w:rPr>
          <w:rFonts w:hint="eastAsia" w:ascii="宋体" w:hAnsi="宋体" w:cs="微软雅黑"/>
          <w:spacing w:val="-2"/>
          <w:kern w:val="0"/>
          <w:position w:val="-3"/>
          <w:szCs w:val="21"/>
        </w:rPr>
        <w:t>以</w:t>
      </w:r>
      <w:r>
        <w:rPr>
          <w:rFonts w:hint="eastAsia" w:ascii="宋体" w:hAnsi="宋体" w:cs="微软雅黑"/>
          <w:kern w:val="0"/>
          <w:position w:val="-3"/>
          <w:szCs w:val="21"/>
        </w:rPr>
        <w:t>人</w:t>
      </w:r>
      <w:r>
        <w:rPr>
          <w:rFonts w:hint="eastAsia" w:ascii="宋体" w:hAnsi="宋体" w:cs="微软雅黑"/>
          <w:spacing w:val="-2"/>
          <w:kern w:val="0"/>
          <w:position w:val="-3"/>
          <w:szCs w:val="21"/>
        </w:rPr>
        <w:t>民</w:t>
      </w:r>
      <w:r>
        <w:rPr>
          <w:rFonts w:hint="eastAsia" w:ascii="宋体" w:hAnsi="宋体" w:cs="微软雅黑"/>
          <w:spacing w:val="-14"/>
          <w:kern w:val="0"/>
          <w:position w:val="-3"/>
          <w:szCs w:val="21"/>
        </w:rPr>
        <w:t>币</w:t>
      </w:r>
      <w:r>
        <w:rPr>
          <w:rFonts w:hint="eastAsia" w:ascii="宋体" w:hAnsi="宋体" w:cs="微软雅黑"/>
          <w:kern w:val="0"/>
          <w:position w:val="-3"/>
          <w:szCs w:val="21"/>
        </w:rPr>
        <w:t>（</w:t>
      </w:r>
      <w:r>
        <w:rPr>
          <w:rFonts w:hint="eastAsia" w:ascii="宋体" w:hAnsi="宋体" w:cs="微软雅黑"/>
          <w:spacing w:val="-2"/>
          <w:kern w:val="0"/>
          <w:position w:val="-3"/>
          <w:szCs w:val="21"/>
        </w:rPr>
        <w:t>大</w:t>
      </w:r>
      <w:r>
        <w:rPr>
          <w:rFonts w:hint="eastAsia" w:ascii="宋体" w:hAnsi="宋体" w:cs="微软雅黑"/>
          <w:kern w:val="0"/>
          <w:position w:val="-3"/>
          <w:szCs w:val="21"/>
        </w:rPr>
        <w:t>写</w:t>
      </w:r>
      <w:r>
        <w:rPr>
          <w:rFonts w:hint="eastAsia" w:ascii="宋体" w:hAnsi="宋体" w:cs="微软雅黑"/>
          <w:spacing w:val="-15"/>
          <w:kern w:val="0"/>
          <w:position w:val="-3"/>
          <w:szCs w:val="21"/>
        </w:rPr>
        <w:t>）</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kern w:val="0"/>
          <w:position w:val="-3"/>
          <w:szCs w:val="21"/>
        </w:rPr>
        <w:t>（</w:t>
      </w:r>
      <w:r>
        <w:rPr>
          <w:rFonts w:ascii="宋体"/>
          <w:spacing w:val="-59"/>
          <w:kern w:val="0"/>
          <w:position w:val="-3"/>
          <w:szCs w:val="21"/>
        </w:rPr>
        <w:t>¥</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spacing w:val="-14"/>
          <w:kern w:val="0"/>
          <w:position w:val="-3"/>
          <w:szCs w:val="21"/>
        </w:rPr>
        <w:t>）</w:t>
      </w:r>
      <w:r>
        <w:rPr>
          <w:rFonts w:hint="eastAsia" w:ascii="宋体" w:hAnsi="宋体" w:cs="微软雅黑"/>
          <w:kern w:val="0"/>
          <w:position w:val="-3"/>
          <w:szCs w:val="21"/>
        </w:rPr>
        <w:t>的</w:t>
      </w:r>
      <w:r>
        <w:rPr>
          <w:rFonts w:hint="eastAsia" w:ascii="宋体" w:hAnsi="宋体" w:cs="微软雅黑"/>
          <w:spacing w:val="-2"/>
          <w:kern w:val="0"/>
          <w:position w:val="-3"/>
          <w:szCs w:val="21"/>
        </w:rPr>
        <w:t>投</w:t>
      </w:r>
      <w:r>
        <w:rPr>
          <w:rFonts w:hint="eastAsia" w:ascii="宋体" w:hAnsi="宋体" w:cs="微软雅黑"/>
          <w:kern w:val="0"/>
          <w:position w:val="-3"/>
          <w:szCs w:val="21"/>
        </w:rPr>
        <w:t>标</w:t>
      </w:r>
      <w:r>
        <w:rPr>
          <w:rFonts w:hint="eastAsia" w:ascii="宋体" w:hAnsi="宋体" w:cs="微软雅黑"/>
          <w:spacing w:val="-2"/>
          <w:kern w:val="0"/>
          <w:position w:val="-3"/>
          <w:szCs w:val="21"/>
        </w:rPr>
        <w:t>总</w:t>
      </w:r>
      <w:r>
        <w:rPr>
          <w:rFonts w:hint="eastAsia" w:ascii="宋体" w:hAnsi="宋体" w:cs="微软雅黑"/>
          <w:kern w:val="0"/>
          <w:position w:val="-3"/>
          <w:szCs w:val="21"/>
        </w:rPr>
        <w:t>报</w:t>
      </w:r>
      <w:r>
        <w:rPr>
          <w:rFonts w:hint="eastAsia" w:ascii="宋体" w:hAnsi="宋体" w:cs="微软雅黑"/>
          <w:spacing w:val="-14"/>
          <w:kern w:val="0"/>
          <w:position w:val="-3"/>
          <w:szCs w:val="21"/>
        </w:rPr>
        <w:t>价</w:t>
      </w:r>
      <w:r>
        <w:rPr>
          <w:rFonts w:hint="eastAsia" w:ascii="宋体" w:hAnsi="宋体" w:cs="微软雅黑"/>
          <w:spacing w:val="-2"/>
          <w:kern w:val="0"/>
          <w:position w:val="-3"/>
          <w:szCs w:val="21"/>
        </w:rPr>
        <w:t>（</w:t>
      </w:r>
      <w:r>
        <w:rPr>
          <w:rFonts w:hint="eastAsia" w:ascii="宋体" w:hAnsi="宋体" w:cs="微软雅黑"/>
          <w:kern w:val="0"/>
          <w:position w:val="-3"/>
          <w:szCs w:val="21"/>
        </w:rPr>
        <w:t>其</w:t>
      </w:r>
      <w:r>
        <w:rPr>
          <w:rFonts w:hint="eastAsia" w:ascii="宋体" w:hAnsi="宋体" w:cs="微软雅黑"/>
          <w:spacing w:val="-2"/>
          <w:kern w:val="0"/>
          <w:position w:val="-3"/>
          <w:szCs w:val="21"/>
        </w:rPr>
        <w:t>中</w:t>
      </w:r>
      <w:r>
        <w:rPr>
          <w:rFonts w:hint="eastAsia" w:ascii="宋体" w:hAnsi="宋体" w:cs="微软雅黑"/>
          <w:spacing w:val="-12"/>
          <w:kern w:val="0"/>
          <w:position w:val="-3"/>
          <w:szCs w:val="21"/>
        </w:rPr>
        <w:t>，</w:t>
      </w:r>
      <w:r>
        <w:rPr>
          <w:rFonts w:hint="eastAsia" w:ascii="宋体" w:hAnsi="宋体" w:cs="微软雅黑"/>
          <w:spacing w:val="-2"/>
          <w:kern w:val="0"/>
          <w:position w:val="-3"/>
          <w:szCs w:val="21"/>
        </w:rPr>
        <w:t>增</w:t>
      </w:r>
      <w:r>
        <w:rPr>
          <w:rFonts w:hint="eastAsia" w:ascii="宋体" w:hAnsi="宋体" w:cs="微软雅黑"/>
          <w:kern w:val="0"/>
          <w:position w:val="-3"/>
          <w:szCs w:val="21"/>
        </w:rPr>
        <w:t>值</w:t>
      </w:r>
      <w:r>
        <w:rPr>
          <w:rFonts w:hint="eastAsia" w:ascii="宋体" w:hAnsi="宋体" w:cs="微软雅黑"/>
          <w:spacing w:val="-2"/>
          <w:kern w:val="0"/>
          <w:position w:val="-3"/>
          <w:szCs w:val="21"/>
        </w:rPr>
        <w:t>税</w:t>
      </w:r>
      <w:r>
        <w:rPr>
          <w:rFonts w:hint="eastAsia" w:ascii="宋体" w:hAnsi="宋体" w:cs="微软雅黑"/>
          <w:kern w:val="0"/>
          <w:position w:val="-3"/>
          <w:szCs w:val="21"/>
        </w:rPr>
        <w:t>税</w:t>
      </w:r>
      <w:r>
        <w:rPr>
          <w:rFonts w:hint="eastAsia" w:ascii="宋体" w:hAnsi="宋体" w:cs="微软雅黑"/>
          <w:kern w:val="0"/>
          <w:position w:val="-2"/>
          <w:szCs w:val="21"/>
        </w:rPr>
        <w:t>率为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spacing w:val="-108"/>
          <w:kern w:val="0"/>
          <w:position w:val="-2"/>
          <w:szCs w:val="21"/>
        </w:rPr>
        <w:t>）</w:t>
      </w:r>
      <w:r>
        <w:rPr>
          <w:rFonts w:hint="eastAsia" w:ascii="宋体" w:hAnsi="宋体" w:cs="微软雅黑"/>
          <w:kern w:val="0"/>
          <w:position w:val="-2"/>
          <w:szCs w:val="21"/>
        </w:rPr>
        <w:t>，</w:t>
      </w:r>
      <w:r>
        <w:rPr>
          <w:rFonts w:hint="eastAsia" w:ascii="宋体" w:hAnsi="宋体" w:cs="微软雅黑"/>
          <w:spacing w:val="-2"/>
          <w:kern w:val="0"/>
          <w:position w:val="-2"/>
          <w:szCs w:val="21"/>
        </w:rPr>
        <w:t>勘察服</w:t>
      </w:r>
      <w:r>
        <w:rPr>
          <w:rFonts w:hint="eastAsia" w:ascii="宋体" w:hAnsi="宋体" w:cs="微软雅黑"/>
          <w:kern w:val="0"/>
          <w:position w:val="-2"/>
          <w:szCs w:val="21"/>
        </w:rPr>
        <w:t>务期</w:t>
      </w:r>
      <w:r>
        <w:rPr>
          <w:rFonts w:hint="eastAsia" w:ascii="宋体" w:hAnsi="宋体" w:cs="微软雅黑"/>
          <w:spacing w:val="-2"/>
          <w:kern w:val="0"/>
          <w:position w:val="-2"/>
          <w:szCs w:val="21"/>
        </w:rPr>
        <w:t>限</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日</w:t>
      </w:r>
      <w:r>
        <w:rPr>
          <w:rFonts w:hint="eastAsia" w:ascii="宋体" w:hAnsi="宋体" w:cs="微软雅黑"/>
          <w:spacing w:val="-2"/>
          <w:kern w:val="0"/>
          <w:position w:val="-2"/>
          <w:szCs w:val="21"/>
        </w:rPr>
        <w:t>历</w:t>
      </w:r>
      <w:r>
        <w:rPr>
          <w:rFonts w:hint="eastAsia" w:ascii="宋体" w:hAnsi="宋体" w:cs="微软雅黑"/>
          <w:kern w:val="0"/>
          <w:position w:val="-2"/>
          <w:szCs w:val="21"/>
        </w:rPr>
        <w:t>天</w:t>
      </w:r>
      <w:r>
        <w:rPr>
          <w:rFonts w:hint="eastAsia" w:ascii="宋体" w:hAnsi="宋体" w:cs="微软雅黑"/>
          <w:spacing w:val="-2"/>
          <w:kern w:val="0"/>
          <w:position w:val="-2"/>
          <w:szCs w:val="21"/>
        </w:rPr>
        <w:t>，</w:t>
      </w:r>
      <w:r>
        <w:rPr>
          <w:rFonts w:hint="eastAsia" w:ascii="宋体" w:hAnsi="宋体" w:cs="微软雅黑"/>
          <w:kern w:val="0"/>
          <w:position w:val="-2"/>
          <w:szCs w:val="21"/>
        </w:rPr>
        <w:t>按合</w:t>
      </w:r>
      <w:r>
        <w:rPr>
          <w:rFonts w:hint="eastAsia" w:ascii="宋体" w:hAnsi="宋体" w:cs="微软雅黑"/>
          <w:spacing w:val="-2"/>
          <w:kern w:val="0"/>
          <w:position w:val="-2"/>
          <w:szCs w:val="21"/>
        </w:rPr>
        <w:t>同</w:t>
      </w:r>
      <w:r>
        <w:rPr>
          <w:rFonts w:hint="eastAsia" w:ascii="宋体" w:hAnsi="宋体" w:cs="微软雅黑"/>
          <w:kern w:val="0"/>
          <w:position w:val="-2"/>
          <w:szCs w:val="21"/>
        </w:rPr>
        <w:t>约</w:t>
      </w:r>
      <w:r>
        <w:rPr>
          <w:rFonts w:hint="eastAsia" w:ascii="宋体" w:hAnsi="宋体" w:cs="微软雅黑"/>
          <w:spacing w:val="-2"/>
          <w:kern w:val="0"/>
          <w:position w:val="-2"/>
          <w:szCs w:val="21"/>
        </w:rPr>
        <w:t>定</w:t>
      </w:r>
      <w:r>
        <w:rPr>
          <w:rFonts w:hint="eastAsia" w:ascii="宋体" w:hAnsi="宋体" w:cs="微软雅黑"/>
          <w:kern w:val="0"/>
          <w:position w:val="-2"/>
          <w:szCs w:val="21"/>
        </w:rPr>
        <w:t>完</w:t>
      </w:r>
      <w:r>
        <w:rPr>
          <w:rFonts w:hint="eastAsia" w:ascii="宋体" w:hAnsi="宋体" w:cs="微软雅黑"/>
          <w:spacing w:val="-2"/>
          <w:kern w:val="0"/>
          <w:position w:val="-2"/>
          <w:szCs w:val="21"/>
        </w:rPr>
        <w:t>成</w:t>
      </w:r>
      <w:r>
        <w:rPr>
          <w:rFonts w:hint="eastAsia" w:ascii="宋体" w:hAnsi="宋体" w:cs="微软雅黑"/>
          <w:kern w:val="0"/>
          <w:position w:val="-2"/>
          <w:szCs w:val="21"/>
        </w:rPr>
        <w:t>勘察工</w:t>
      </w:r>
      <w:r>
        <w:rPr>
          <w:rFonts w:hint="eastAsia" w:ascii="宋体" w:hAnsi="宋体" w:cs="微软雅黑"/>
          <w:spacing w:val="-2"/>
          <w:kern w:val="0"/>
          <w:position w:val="-2"/>
          <w:szCs w:val="21"/>
        </w:rPr>
        <w:t>作</w:t>
      </w:r>
      <w:r>
        <w:rPr>
          <w:rFonts w:hint="eastAsia" w:ascii="宋体" w:hAnsi="宋体" w:cs="微软雅黑"/>
          <w:kern w:val="0"/>
          <w:position w:val="-2"/>
          <w:szCs w:val="21"/>
        </w:rPr>
        <w:t>。</w:t>
      </w:r>
    </w:p>
    <w:p>
      <w:pPr>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 xml:space="preserve">2.  </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的</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包</w:t>
      </w:r>
      <w:r>
        <w:rPr>
          <w:rFonts w:hint="eastAsia" w:ascii="宋体" w:hAnsi="宋体" w:cs="微软雅黑"/>
          <w:spacing w:val="-2"/>
          <w:kern w:val="0"/>
          <w:szCs w:val="21"/>
        </w:rPr>
        <w:t>括下</w:t>
      </w:r>
      <w:r>
        <w:rPr>
          <w:rFonts w:hint="eastAsia" w:ascii="宋体" w:hAnsi="宋体" w:cs="微软雅黑"/>
          <w:kern w:val="0"/>
          <w:szCs w:val="21"/>
        </w:rPr>
        <w:t>列内</w:t>
      </w:r>
      <w:r>
        <w:rPr>
          <w:rFonts w:hint="eastAsia" w:ascii="宋体" w:hAnsi="宋体" w:cs="微软雅黑"/>
          <w:spacing w:val="-2"/>
          <w:kern w:val="0"/>
          <w:szCs w:val="21"/>
        </w:rPr>
        <w:t>容</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r>
        <w:rPr>
          <w:rFonts w:hint="eastAsia" w:ascii="宋体" w:hAnsi="宋体" w:cs="微软雅黑"/>
          <w:spacing w:val="-2"/>
          <w:kern w:val="0"/>
          <w:szCs w:val="21"/>
        </w:rPr>
        <w:t>及</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函</w:t>
      </w:r>
      <w:r>
        <w:rPr>
          <w:rFonts w:hint="eastAsia" w:ascii="宋体" w:hAnsi="宋体" w:cs="微软雅黑"/>
          <w:spacing w:val="-2"/>
          <w:kern w:val="0"/>
          <w:szCs w:val="21"/>
        </w:rPr>
        <w:t>附录</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w:t>
      </w:r>
      <w:r>
        <w:rPr>
          <w:rFonts w:hint="eastAsia" w:ascii="宋体" w:hAnsi="宋体" w:cs="微软雅黑"/>
          <w:spacing w:val="-2"/>
          <w:kern w:val="0"/>
          <w:szCs w:val="21"/>
        </w:rPr>
        <w:t>身</w:t>
      </w:r>
      <w:r>
        <w:rPr>
          <w:rFonts w:hint="eastAsia" w:ascii="宋体" w:hAnsi="宋体" w:cs="微软雅黑"/>
          <w:kern w:val="0"/>
          <w:szCs w:val="21"/>
        </w:rPr>
        <w:t>份</w:t>
      </w:r>
      <w:r>
        <w:rPr>
          <w:rFonts w:hint="eastAsia" w:ascii="宋体" w:hAnsi="宋体" w:cs="微软雅黑"/>
          <w:spacing w:val="-2"/>
          <w:kern w:val="0"/>
          <w:szCs w:val="21"/>
        </w:rPr>
        <w:t>证明</w:t>
      </w:r>
      <w:r>
        <w:rPr>
          <w:rFonts w:hint="eastAsia" w:ascii="宋体" w:hAnsi="宋体" w:cs="微软雅黑"/>
          <w:kern w:val="0"/>
          <w:szCs w:val="21"/>
        </w:rPr>
        <w:t>或授</w:t>
      </w:r>
      <w:r>
        <w:rPr>
          <w:rFonts w:hint="eastAsia" w:ascii="宋体" w:hAnsi="宋体" w:cs="微软雅黑"/>
          <w:spacing w:val="-2"/>
          <w:kern w:val="0"/>
          <w:szCs w:val="21"/>
        </w:rPr>
        <w:t>权</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书；</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w:t>
      </w:r>
      <w:r>
        <w:rPr>
          <w:rFonts w:hint="eastAsia" w:ascii="宋体" w:hAnsi="宋体" w:cs="微软雅黑"/>
          <w:kern w:val="0"/>
          <w:szCs w:val="21"/>
        </w:rPr>
        <w:t>联</w:t>
      </w:r>
      <w:r>
        <w:rPr>
          <w:rFonts w:hint="eastAsia" w:ascii="宋体" w:hAnsi="宋体" w:cs="微软雅黑"/>
          <w:spacing w:val="-2"/>
          <w:kern w:val="0"/>
          <w:szCs w:val="21"/>
        </w:rPr>
        <w:t>合</w:t>
      </w:r>
      <w:r>
        <w:rPr>
          <w:rFonts w:hint="eastAsia" w:ascii="宋体" w:hAnsi="宋体" w:cs="微软雅黑"/>
          <w:kern w:val="0"/>
          <w:szCs w:val="21"/>
        </w:rPr>
        <w:t>体</w:t>
      </w:r>
      <w:r>
        <w:rPr>
          <w:rFonts w:hint="eastAsia" w:ascii="宋体" w:hAnsi="宋体" w:cs="微软雅黑"/>
          <w:spacing w:val="-2"/>
          <w:kern w:val="0"/>
          <w:szCs w:val="21"/>
        </w:rPr>
        <w:t>协</w:t>
      </w:r>
      <w:r>
        <w:rPr>
          <w:rFonts w:hint="eastAsia" w:ascii="宋体" w:hAnsi="宋体" w:cs="微软雅黑"/>
          <w:kern w:val="0"/>
          <w:szCs w:val="21"/>
        </w:rPr>
        <w:t>议</w:t>
      </w:r>
      <w:r>
        <w:rPr>
          <w:rFonts w:hint="eastAsia" w:ascii="宋体" w:hAnsi="宋体" w:cs="微软雅黑"/>
          <w:spacing w:val="-2"/>
          <w:kern w:val="0"/>
          <w:szCs w:val="21"/>
        </w:rPr>
        <w:t>书</w:t>
      </w:r>
      <w:r>
        <w:rPr>
          <w:rFonts w:hint="eastAsia" w:ascii="宋体" w:hAnsi="宋体" w:cs="微软雅黑"/>
          <w:kern w:val="0"/>
          <w:szCs w:val="21"/>
        </w:rPr>
        <w:t>（</w:t>
      </w:r>
      <w:r>
        <w:rPr>
          <w:rFonts w:hint="eastAsia" w:ascii="宋体" w:hAnsi="宋体" w:cs="微软雅黑"/>
          <w:spacing w:val="-2"/>
          <w:kern w:val="0"/>
          <w:szCs w:val="21"/>
        </w:rPr>
        <w:t>如有</w:t>
      </w:r>
      <w:r>
        <w:rPr>
          <w:rFonts w:hint="eastAsia" w:ascii="宋体" w:hAnsi="宋体" w:cs="微软雅黑"/>
          <w:spacing w:val="-106"/>
          <w:kern w:val="0"/>
          <w:szCs w:val="21"/>
        </w:rPr>
        <w:t>）</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保</w:t>
      </w:r>
      <w:r>
        <w:rPr>
          <w:rFonts w:hint="eastAsia" w:ascii="宋体" w:hAnsi="宋体" w:cs="微软雅黑"/>
          <w:spacing w:val="-2"/>
          <w:kern w:val="0"/>
          <w:szCs w:val="21"/>
        </w:rPr>
        <w:t>证</w:t>
      </w:r>
      <w:r>
        <w:rPr>
          <w:rFonts w:hint="eastAsia" w:ascii="宋体" w:hAnsi="宋体" w:cs="微软雅黑"/>
          <w:kern w:val="0"/>
          <w:szCs w:val="21"/>
        </w:rPr>
        <w:t>金</w:t>
      </w:r>
      <w:r>
        <w:rPr>
          <w:rFonts w:hint="eastAsia" w:ascii="宋体" w:hAnsi="宋体" w:cs="微软雅黑"/>
          <w:spacing w:val="-2"/>
          <w:kern w:val="0"/>
          <w:szCs w:val="21"/>
        </w:rPr>
        <w:t>（</w:t>
      </w:r>
      <w:r>
        <w:rPr>
          <w:rFonts w:hint="eastAsia" w:ascii="宋体" w:hAnsi="宋体" w:cs="微软雅黑"/>
          <w:kern w:val="0"/>
          <w:szCs w:val="21"/>
        </w:rPr>
        <w:t>如有</w:t>
      </w:r>
      <w:r>
        <w:rPr>
          <w:rFonts w:hint="eastAsia" w:ascii="宋体" w:hAnsi="宋体" w:cs="微软雅黑"/>
          <w:spacing w:val="-108"/>
          <w:kern w:val="0"/>
          <w:szCs w:val="21"/>
        </w:rPr>
        <w:t>）</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5</w:t>
      </w:r>
      <w:r>
        <w:rPr>
          <w:rFonts w:hint="eastAsia" w:ascii="Times New Roman" w:hAnsi="Times New Roman"/>
          <w:kern w:val="0"/>
          <w:szCs w:val="21"/>
        </w:rPr>
        <w:t>）</w:t>
      </w:r>
      <w:r>
        <w:rPr>
          <w:rFonts w:hint="eastAsia" w:ascii="宋体" w:hAnsi="宋体" w:cs="微软雅黑"/>
          <w:kern w:val="0"/>
          <w:szCs w:val="21"/>
        </w:rPr>
        <w:t>勘察费</w:t>
      </w:r>
      <w:r>
        <w:rPr>
          <w:rFonts w:hint="eastAsia" w:ascii="宋体" w:hAnsi="宋体" w:cs="微软雅黑"/>
          <w:spacing w:val="-2"/>
          <w:kern w:val="0"/>
          <w:szCs w:val="21"/>
        </w:rPr>
        <w:t>用</w:t>
      </w:r>
      <w:r>
        <w:rPr>
          <w:rFonts w:hint="eastAsia" w:ascii="宋体" w:hAnsi="宋体" w:cs="微软雅黑"/>
          <w:kern w:val="0"/>
          <w:szCs w:val="21"/>
        </w:rPr>
        <w:t>清</w:t>
      </w:r>
      <w:r>
        <w:rPr>
          <w:rFonts w:hint="eastAsia" w:ascii="宋体" w:hAnsi="宋体" w:cs="微软雅黑"/>
          <w:spacing w:val="-2"/>
          <w:kern w:val="0"/>
          <w:szCs w:val="21"/>
        </w:rPr>
        <w:t>单</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6</w:t>
      </w:r>
      <w:r>
        <w:rPr>
          <w:rFonts w:hint="eastAsia" w:ascii="Times New Roman" w:hAnsi="Times New Roman"/>
          <w:kern w:val="0"/>
          <w:szCs w:val="21"/>
        </w:rPr>
        <w:t>）</w:t>
      </w:r>
      <w:r>
        <w:rPr>
          <w:rFonts w:hint="eastAsia" w:ascii="宋体" w:hAnsi="宋体" w:cs="微软雅黑"/>
          <w:kern w:val="0"/>
          <w:szCs w:val="21"/>
        </w:rPr>
        <w:t>资</w:t>
      </w:r>
      <w:r>
        <w:rPr>
          <w:rFonts w:hint="eastAsia" w:ascii="宋体" w:hAnsi="宋体" w:cs="微软雅黑"/>
          <w:spacing w:val="-2"/>
          <w:kern w:val="0"/>
          <w:szCs w:val="21"/>
        </w:rPr>
        <w:t>格</w:t>
      </w:r>
      <w:r>
        <w:rPr>
          <w:rFonts w:hint="eastAsia" w:ascii="宋体" w:hAnsi="宋体" w:cs="微软雅黑"/>
          <w:kern w:val="0"/>
          <w:szCs w:val="21"/>
        </w:rPr>
        <w:t>审</w:t>
      </w:r>
      <w:r>
        <w:rPr>
          <w:rFonts w:hint="eastAsia" w:ascii="宋体" w:hAnsi="宋体" w:cs="微软雅黑"/>
          <w:spacing w:val="-2"/>
          <w:kern w:val="0"/>
          <w:szCs w:val="21"/>
        </w:rPr>
        <w:t>查</w:t>
      </w:r>
      <w:r>
        <w:rPr>
          <w:rFonts w:hint="eastAsia" w:ascii="宋体" w:hAnsi="宋体" w:cs="微软雅黑"/>
          <w:kern w:val="0"/>
          <w:szCs w:val="21"/>
        </w:rPr>
        <w:t>资</w:t>
      </w:r>
      <w:r>
        <w:rPr>
          <w:rFonts w:hint="eastAsia" w:ascii="宋体" w:hAnsi="宋体" w:cs="微软雅黑"/>
          <w:spacing w:val="-3"/>
          <w:kern w:val="0"/>
          <w:szCs w:val="21"/>
        </w:rPr>
        <w:t>料</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7</w:t>
      </w:r>
      <w:r>
        <w:rPr>
          <w:rFonts w:hint="eastAsia" w:ascii="Times New Roman" w:hAnsi="Times New Roman"/>
          <w:kern w:val="0"/>
          <w:szCs w:val="21"/>
        </w:rPr>
        <w:t>）</w:t>
      </w:r>
      <w:r>
        <w:rPr>
          <w:rFonts w:hint="eastAsia" w:ascii="宋体" w:hAnsi="宋体" w:cs="微软雅黑"/>
          <w:kern w:val="0"/>
          <w:szCs w:val="21"/>
        </w:rPr>
        <w:t>勘察纲要；</w:t>
      </w:r>
    </w:p>
    <w:p>
      <w:pPr>
        <w:autoSpaceDE w:val="0"/>
        <w:autoSpaceDN w:val="0"/>
        <w:adjustRightInd w:val="0"/>
        <w:spacing w:line="380" w:lineRule="exact"/>
        <w:ind w:firstLine="420" w:firstLineChars="200"/>
        <w:jc w:val="left"/>
        <w:rPr>
          <w:rFonts w:ascii="宋体"/>
          <w:kern w:val="0"/>
          <w:szCs w:val="21"/>
        </w:rPr>
      </w:pPr>
      <w:r>
        <w:rPr>
          <w:rFonts w:hint="eastAsia" w:ascii="宋体"/>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的</w:t>
      </w:r>
      <w:r>
        <w:rPr>
          <w:rFonts w:hint="eastAsia" w:ascii="宋体" w:hAnsi="宋体" w:cs="微软雅黑"/>
          <w:kern w:val="0"/>
          <w:szCs w:val="21"/>
        </w:rPr>
        <w:t>上</w:t>
      </w:r>
      <w:r>
        <w:rPr>
          <w:rFonts w:hint="eastAsia" w:ascii="宋体" w:hAnsi="宋体" w:cs="微软雅黑"/>
          <w:spacing w:val="-2"/>
          <w:kern w:val="0"/>
          <w:szCs w:val="21"/>
        </w:rPr>
        <w:t>述</w:t>
      </w:r>
      <w:r>
        <w:rPr>
          <w:rFonts w:hint="eastAsia" w:ascii="宋体" w:hAnsi="宋体" w:cs="微软雅黑"/>
          <w:kern w:val="0"/>
          <w:szCs w:val="21"/>
        </w:rPr>
        <w:t>组</w:t>
      </w:r>
      <w:r>
        <w:rPr>
          <w:rFonts w:hint="eastAsia" w:ascii="宋体" w:hAnsi="宋体" w:cs="微软雅黑"/>
          <w:spacing w:val="-2"/>
          <w:kern w:val="0"/>
          <w:szCs w:val="21"/>
        </w:rPr>
        <w:t>成</w:t>
      </w:r>
      <w:r>
        <w:rPr>
          <w:rFonts w:hint="eastAsia" w:ascii="宋体" w:hAnsi="宋体" w:cs="微软雅黑"/>
          <w:kern w:val="0"/>
          <w:szCs w:val="21"/>
        </w:rPr>
        <w:t>部</w:t>
      </w:r>
      <w:r>
        <w:rPr>
          <w:rFonts w:hint="eastAsia" w:ascii="宋体" w:hAnsi="宋体" w:cs="微软雅黑"/>
          <w:spacing w:val="-2"/>
          <w:kern w:val="0"/>
          <w:szCs w:val="21"/>
        </w:rPr>
        <w:t>分</w:t>
      </w:r>
      <w:r>
        <w:rPr>
          <w:rFonts w:hint="eastAsia" w:ascii="宋体" w:hAnsi="宋体" w:cs="微软雅黑"/>
          <w:kern w:val="0"/>
          <w:szCs w:val="21"/>
        </w:rPr>
        <w:t>如存</w:t>
      </w:r>
      <w:r>
        <w:rPr>
          <w:rFonts w:hint="eastAsia" w:ascii="宋体" w:hAnsi="宋体" w:cs="微软雅黑"/>
          <w:spacing w:val="-2"/>
          <w:kern w:val="0"/>
          <w:szCs w:val="21"/>
        </w:rPr>
        <w:t>在</w:t>
      </w:r>
      <w:r>
        <w:rPr>
          <w:rFonts w:hint="eastAsia" w:ascii="宋体" w:hAnsi="宋体" w:cs="微软雅黑"/>
          <w:kern w:val="0"/>
          <w:szCs w:val="21"/>
        </w:rPr>
        <w:t>内</w:t>
      </w:r>
      <w:r>
        <w:rPr>
          <w:rFonts w:hint="eastAsia" w:ascii="宋体" w:hAnsi="宋体" w:cs="微软雅黑"/>
          <w:spacing w:val="-2"/>
          <w:kern w:val="0"/>
          <w:szCs w:val="21"/>
        </w:rPr>
        <w:t>容</w:t>
      </w:r>
      <w:r>
        <w:rPr>
          <w:rFonts w:hint="eastAsia" w:ascii="宋体" w:hAnsi="宋体" w:cs="微软雅黑"/>
          <w:kern w:val="0"/>
          <w:szCs w:val="21"/>
        </w:rPr>
        <w:t>不</w:t>
      </w:r>
      <w:r>
        <w:rPr>
          <w:rFonts w:hint="eastAsia" w:ascii="宋体" w:hAnsi="宋体" w:cs="微软雅黑"/>
          <w:spacing w:val="-2"/>
          <w:kern w:val="0"/>
          <w:szCs w:val="21"/>
        </w:rPr>
        <w:t>一</w:t>
      </w:r>
      <w:r>
        <w:rPr>
          <w:rFonts w:hint="eastAsia" w:ascii="宋体" w:hAnsi="宋体" w:cs="微软雅黑"/>
          <w:kern w:val="0"/>
          <w:szCs w:val="21"/>
        </w:rPr>
        <w:t>致</w:t>
      </w:r>
      <w:r>
        <w:rPr>
          <w:rFonts w:hint="eastAsia" w:ascii="宋体" w:hAnsi="宋体" w:cs="微软雅黑"/>
          <w:spacing w:val="-2"/>
          <w:kern w:val="0"/>
          <w:szCs w:val="21"/>
        </w:rPr>
        <w:t>的</w:t>
      </w:r>
      <w:r>
        <w:rPr>
          <w:rFonts w:hint="eastAsia" w:ascii="宋体" w:hAnsi="宋体" w:cs="微软雅黑"/>
          <w:kern w:val="0"/>
          <w:szCs w:val="21"/>
        </w:rPr>
        <w:t>，</w:t>
      </w:r>
      <w:r>
        <w:rPr>
          <w:rFonts w:hint="eastAsia" w:ascii="宋体" w:hAnsi="宋体" w:cs="微软雅黑"/>
          <w:spacing w:val="-2"/>
          <w:kern w:val="0"/>
          <w:szCs w:val="21"/>
        </w:rPr>
        <w:t>以</w:t>
      </w:r>
      <w:r>
        <w:rPr>
          <w:rFonts w:hint="eastAsia" w:ascii="宋体" w:hAnsi="宋体" w:cs="微软雅黑"/>
          <w:kern w:val="0"/>
          <w:szCs w:val="21"/>
        </w:rPr>
        <w:t>投标</w:t>
      </w:r>
      <w:r>
        <w:rPr>
          <w:rFonts w:hint="eastAsia" w:ascii="宋体" w:hAnsi="宋体" w:cs="微软雅黑"/>
          <w:spacing w:val="-2"/>
          <w:kern w:val="0"/>
          <w:szCs w:val="21"/>
        </w:rPr>
        <w:t>函</w:t>
      </w:r>
      <w:r>
        <w:rPr>
          <w:rFonts w:hint="eastAsia" w:ascii="宋体" w:hAnsi="宋体" w:cs="微软雅黑"/>
          <w:kern w:val="0"/>
          <w:szCs w:val="21"/>
        </w:rPr>
        <w:t>为</w:t>
      </w:r>
      <w:r>
        <w:rPr>
          <w:rFonts w:hint="eastAsia" w:ascii="宋体" w:hAnsi="宋体" w:cs="微软雅黑"/>
          <w:spacing w:val="-2"/>
          <w:kern w:val="0"/>
          <w:szCs w:val="21"/>
        </w:rPr>
        <w:t>准</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3</w:t>
      </w:r>
      <w:r>
        <w:rPr>
          <w:rFonts w:hint="eastAsia" w:ascii="Times New Roman" w:hAnsi="Times New Roman"/>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w:t>
      </w:r>
      <w:r>
        <w:rPr>
          <w:rFonts w:hint="eastAsia" w:ascii="宋体" w:hAnsi="宋体" w:cs="微软雅黑"/>
          <w:kern w:val="0"/>
          <w:szCs w:val="21"/>
        </w:rPr>
        <w:t>诺</w:t>
      </w:r>
      <w:r>
        <w:rPr>
          <w:rFonts w:hint="eastAsia" w:ascii="宋体" w:hAnsi="宋体" w:cs="微软雅黑"/>
          <w:spacing w:val="-2"/>
          <w:kern w:val="0"/>
          <w:szCs w:val="21"/>
        </w:rPr>
        <w:t>在</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件规</w:t>
      </w:r>
      <w:r>
        <w:rPr>
          <w:rFonts w:hint="eastAsia" w:ascii="宋体" w:hAnsi="宋体" w:cs="微软雅黑"/>
          <w:kern w:val="0"/>
          <w:szCs w:val="21"/>
        </w:rPr>
        <w:t>定的</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有</w:t>
      </w:r>
      <w:r>
        <w:rPr>
          <w:rFonts w:hint="eastAsia" w:ascii="宋体" w:hAnsi="宋体" w:cs="微软雅黑"/>
          <w:kern w:val="0"/>
          <w:szCs w:val="21"/>
        </w:rPr>
        <w:t>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2"/>
          <w:kern w:val="0"/>
          <w:szCs w:val="21"/>
        </w:rPr>
        <w:t>不</w:t>
      </w:r>
      <w:r>
        <w:rPr>
          <w:rFonts w:hint="eastAsia" w:ascii="宋体" w:hAnsi="宋体" w:cs="微软雅黑"/>
          <w:kern w:val="0"/>
          <w:szCs w:val="21"/>
        </w:rPr>
        <w:t>撤</w:t>
      </w:r>
      <w:r>
        <w:rPr>
          <w:rFonts w:hint="eastAsia" w:ascii="宋体" w:hAnsi="宋体" w:cs="微软雅黑"/>
          <w:spacing w:val="-2"/>
          <w:kern w:val="0"/>
          <w:szCs w:val="21"/>
        </w:rPr>
        <w:t>销</w:t>
      </w:r>
      <w:r>
        <w:rPr>
          <w:rFonts w:hint="eastAsia" w:ascii="宋体" w:hAnsi="宋体" w:cs="微软雅黑"/>
          <w:kern w:val="0"/>
          <w:szCs w:val="21"/>
        </w:rPr>
        <w:t>投标</w:t>
      </w:r>
      <w:r>
        <w:rPr>
          <w:rFonts w:hint="eastAsia" w:ascii="宋体" w:hAnsi="宋体" w:cs="微软雅黑"/>
          <w:spacing w:val="-2"/>
          <w:kern w:val="0"/>
          <w:szCs w:val="21"/>
        </w:rPr>
        <w:t>文</w:t>
      </w:r>
      <w:r>
        <w:rPr>
          <w:rFonts w:hint="eastAsia" w:ascii="宋体" w:hAnsi="宋体" w:cs="微软雅黑"/>
          <w:kern w:val="0"/>
          <w:szCs w:val="21"/>
        </w:rPr>
        <w:t>件。</w:t>
      </w:r>
    </w:p>
    <w:p>
      <w:pPr>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spacing w:val="-2"/>
          <w:kern w:val="0"/>
          <w:szCs w:val="21"/>
        </w:rPr>
        <w:t>如</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中</w:t>
      </w:r>
      <w:r>
        <w:rPr>
          <w:rFonts w:hint="eastAsia" w:ascii="宋体" w:hAnsi="宋体" w:cs="微软雅黑"/>
          <w:spacing w:val="-2"/>
          <w:kern w:val="0"/>
          <w:szCs w:val="21"/>
        </w:rPr>
        <w:t>标</w:t>
      </w:r>
      <w:r>
        <w:rPr>
          <w:rFonts w:hint="eastAsia" w:ascii="宋体" w:hAnsi="宋体" w:cs="微软雅黑"/>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承诺</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1</w:t>
      </w:r>
      <w:r>
        <w:rPr>
          <w:rFonts w:hint="eastAsia" w:ascii="Times New Roman" w:hAnsi="Times New Roman"/>
          <w:kern w:val="0"/>
          <w:szCs w:val="21"/>
        </w:rPr>
        <w:t>）</w:t>
      </w:r>
      <w:r>
        <w:rPr>
          <w:rFonts w:hint="eastAsia" w:ascii="宋体" w:hAnsi="宋体" w:cs="微软雅黑"/>
          <w:kern w:val="0"/>
          <w:szCs w:val="21"/>
        </w:rPr>
        <w:t>在</w:t>
      </w:r>
      <w:r>
        <w:rPr>
          <w:rFonts w:hint="eastAsia" w:ascii="宋体" w:hAnsi="宋体" w:cs="微软雅黑"/>
          <w:spacing w:val="-2"/>
          <w:kern w:val="0"/>
          <w:szCs w:val="21"/>
        </w:rPr>
        <w:t>收</w:t>
      </w:r>
      <w:r>
        <w:rPr>
          <w:rFonts w:hint="eastAsia" w:ascii="宋体" w:hAnsi="宋体" w:cs="微软雅黑"/>
          <w:kern w:val="0"/>
          <w:szCs w:val="21"/>
        </w:rPr>
        <w:t>到</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通</w:t>
      </w:r>
      <w:r>
        <w:rPr>
          <w:rFonts w:hint="eastAsia" w:ascii="宋体" w:hAnsi="宋体" w:cs="微软雅黑"/>
          <w:kern w:val="0"/>
          <w:szCs w:val="21"/>
        </w:rPr>
        <w:t>知</w:t>
      </w:r>
      <w:r>
        <w:rPr>
          <w:rFonts w:hint="eastAsia" w:ascii="宋体" w:hAnsi="宋体" w:cs="微软雅黑"/>
          <w:spacing w:val="-2"/>
          <w:kern w:val="0"/>
          <w:szCs w:val="21"/>
        </w:rPr>
        <w:t>书后</w:t>
      </w:r>
      <w:r>
        <w:rPr>
          <w:rFonts w:hint="eastAsia" w:ascii="宋体" w:hAnsi="宋体" w:cs="微软雅黑"/>
          <w:kern w:val="0"/>
          <w:szCs w:val="21"/>
        </w:rPr>
        <w:t>，在</w:t>
      </w:r>
      <w:r>
        <w:rPr>
          <w:rFonts w:hint="eastAsia" w:ascii="宋体" w:hAnsi="宋体" w:cs="微软雅黑"/>
          <w:spacing w:val="-2"/>
          <w:kern w:val="0"/>
          <w:szCs w:val="21"/>
        </w:rPr>
        <w:t>中</w:t>
      </w:r>
      <w:r>
        <w:rPr>
          <w:rFonts w:hint="eastAsia" w:ascii="宋体" w:hAnsi="宋体" w:cs="微软雅黑"/>
          <w:kern w:val="0"/>
          <w:szCs w:val="21"/>
        </w:rPr>
        <w:t>标</w:t>
      </w:r>
      <w:r>
        <w:rPr>
          <w:rFonts w:hint="eastAsia" w:ascii="宋体" w:hAnsi="宋体" w:cs="微软雅黑"/>
          <w:spacing w:val="-2"/>
          <w:kern w:val="0"/>
          <w:szCs w:val="21"/>
        </w:rPr>
        <w:t>通</w:t>
      </w:r>
      <w:r>
        <w:rPr>
          <w:rFonts w:hint="eastAsia" w:ascii="宋体" w:hAnsi="宋体" w:cs="微软雅黑"/>
          <w:kern w:val="0"/>
          <w:szCs w:val="21"/>
        </w:rPr>
        <w:t>知</w:t>
      </w:r>
      <w:r>
        <w:rPr>
          <w:rFonts w:hint="eastAsia" w:ascii="宋体" w:hAnsi="宋体" w:cs="微软雅黑"/>
          <w:spacing w:val="-2"/>
          <w:kern w:val="0"/>
          <w:szCs w:val="21"/>
        </w:rPr>
        <w:t>书</w:t>
      </w:r>
      <w:r>
        <w:rPr>
          <w:rFonts w:hint="eastAsia" w:ascii="宋体" w:hAnsi="宋体" w:cs="微软雅黑"/>
          <w:kern w:val="0"/>
          <w:szCs w:val="21"/>
        </w:rPr>
        <w:t>规</w:t>
      </w:r>
      <w:r>
        <w:rPr>
          <w:rFonts w:hint="eastAsia" w:ascii="宋体" w:hAnsi="宋体" w:cs="微软雅黑"/>
          <w:spacing w:val="-2"/>
          <w:kern w:val="0"/>
          <w:szCs w:val="21"/>
        </w:rPr>
        <w:t>定</w:t>
      </w:r>
      <w:r>
        <w:rPr>
          <w:rFonts w:hint="eastAsia" w:ascii="宋体" w:hAnsi="宋体" w:cs="微软雅黑"/>
          <w:kern w:val="0"/>
          <w:szCs w:val="21"/>
        </w:rPr>
        <w:t>的</w:t>
      </w:r>
      <w:r>
        <w:rPr>
          <w:rFonts w:hint="eastAsia" w:ascii="宋体" w:hAnsi="宋体" w:cs="微软雅黑"/>
          <w:spacing w:val="-2"/>
          <w:kern w:val="0"/>
          <w:szCs w:val="21"/>
        </w:rPr>
        <w:t>期</w:t>
      </w:r>
      <w:r>
        <w:rPr>
          <w:rFonts w:hint="eastAsia" w:ascii="宋体" w:hAnsi="宋体" w:cs="微软雅黑"/>
          <w:kern w:val="0"/>
          <w:szCs w:val="21"/>
        </w:rPr>
        <w:t>限内</w:t>
      </w:r>
      <w:r>
        <w:rPr>
          <w:rFonts w:hint="eastAsia" w:ascii="宋体" w:hAnsi="宋体" w:cs="微软雅黑"/>
          <w:spacing w:val="-2"/>
          <w:kern w:val="0"/>
          <w:szCs w:val="21"/>
        </w:rPr>
        <w:t>与</w:t>
      </w:r>
      <w:r>
        <w:rPr>
          <w:rFonts w:hint="eastAsia" w:ascii="宋体" w:hAnsi="宋体" w:cs="微软雅黑"/>
          <w:kern w:val="0"/>
          <w:szCs w:val="21"/>
        </w:rPr>
        <w:t>你</w:t>
      </w:r>
      <w:r>
        <w:rPr>
          <w:rFonts w:hint="eastAsia" w:ascii="宋体" w:hAnsi="宋体" w:cs="微软雅黑"/>
          <w:spacing w:val="-2"/>
          <w:kern w:val="0"/>
          <w:szCs w:val="21"/>
        </w:rPr>
        <w:t>方</w:t>
      </w:r>
      <w:r>
        <w:rPr>
          <w:rFonts w:hint="eastAsia" w:ascii="宋体" w:hAnsi="宋体" w:cs="微软雅黑"/>
          <w:kern w:val="0"/>
          <w:szCs w:val="21"/>
        </w:rPr>
        <w:t>签</w:t>
      </w:r>
      <w:r>
        <w:rPr>
          <w:rFonts w:hint="eastAsia" w:ascii="宋体" w:hAnsi="宋体" w:cs="微软雅黑"/>
          <w:spacing w:val="-2"/>
          <w:kern w:val="0"/>
          <w:szCs w:val="21"/>
        </w:rPr>
        <w:t>订</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2</w:t>
      </w:r>
      <w:r>
        <w:rPr>
          <w:rFonts w:hint="eastAsia" w:ascii="Times New Roman" w:hAnsi="Times New Roman"/>
          <w:kern w:val="0"/>
          <w:szCs w:val="21"/>
        </w:rPr>
        <w:t>）</w:t>
      </w:r>
      <w:r>
        <w:rPr>
          <w:rFonts w:hint="eastAsia" w:ascii="宋体" w:hAnsi="宋体" w:cs="微软雅黑"/>
          <w:kern w:val="0"/>
          <w:szCs w:val="21"/>
        </w:rPr>
        <w:t>在</w:t>
      </w:r>
      <w:r>
        <w:rPr>
          <w:rFonts w:hint="eastAsia" w:ascii="宋体" w:hAnsi="宋体" w:cs="微软雅黑"/>
          <w:spacing w:val="-2"/>
          <w:kern w:val="0"/>
          <w:szCs w:val="21"/>
        </w:rPr>
        <w:t>签</w:t>
      </w:r>
      <w:r>
        <w:rPr>
          <w:rFonts w:hint="eastAsia" w:ascii="宋体" w:hAnsi="宋体" w:cs="微软雅黑"/>
          <w:kern w:val="0"/>
          <w:szCs w:val="21"/>
        </w:rPr>
        <w:t>订</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时</w:t>
      </w:r>
      <w:r>
        <w:rPr>
          <w:rFonts w:hint="eastAsia" w:ascii="宋体" w:hAnsi="宋体" w:cs="微软雅黑"/>
          <w:kern w:val="0"/>
          <w:szCs w:val="21"/>
        </w:rPr>
        <w:t>不</w:t>
      </w:r>
      <w:r>
        <w:rPr>
          <w:rFonts w:hint="eastAsia" w:ascii="宋体" w:hAnsi="宋体" w:cs="微软雅黑"/>
          <w:spacing w:val="-2"/>
          <w:kern w:val="0"/>
          <w:szCs w:val="21"/>
        </w:rPr>
        <w:t>向你</w:t>
      </w:r>
      <w:r>
        <w:rPr>
          <w:rFonts w:hint="eastAsia" w:ascii="宋体" w:hAnsi="宋体" w:cs="微软雅黑"/>
          <w:kern w:val="0"/>
          <w:szCs w:val="21"/>
        </w:rPr>
        <w:t>方提</w:t>
      </w:r>
      <w:r>
        <w:rPr>
          <w:rFonts w:hint="eastAsia" w:ascii="宋体" w:hAnsi="宋体" w:cs="微软雅黑"/>
          <w:spacing w:val="-2"/>
          <w:kern w:val="0"/>
          <w:szCs w:val="21"/>
        </w:rPr>
        <w:t>出</w:t>
      </w:r>
      <w:r>
        <w:rPr>
          <w:rFonts w:hint="eastAsia" w:ascii="宋体" w:hAnsi="宋体" w:cs="微软雅黑"/>
          <w:kern w:val="0"/>
          <w:szCs w:val="21"/>
        </w:rPr>
        <w:t>附</w:t>
      </w:r>
      <w:r>
        <w:rPr>
          <w:rFonts w:hint="eastAsia" w:ascii="宋体" w:hAnsi="宋体" w:cs="微软雅黑"/>
          <w:spacing w:val="-2"/>
          <w:kern w:val="0"/>
          <w:szCs w:val="21"/>
        </w:rPr>
        <w:t>加</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3</w:t>
      </w:r>
      <w:r>
        <w:rPr>
          <w:rFonts w:hint="eastAsia" w:ascii="Times New Roman" w:hAnsi="Times New Roman"/>
          <w:kern w:val="0"/>
          <w:szCs w:val="21"/>
        </w:rPr>
        <w:t>）按</w:t>
      </w:r>
      <w:r>
        <w:rPr>
          <w:rFonts w:hint="eastAsia" w:ascii="Times New Roman" w:hAnsi="Times New Roman"/>
          <w:spacing w:val="-2"/>
          <w:kern w:val="0"/>
          <w:szCs w:val="21"/>
        </w:rPr>
        <w:t>照</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要</w:t>
      </w:r>
      <w:r>
        <w:rPr>
          <w:rFonts w:hint="eastAsia" w:ascii="宋体" w:hAnsi="宋体" w:cs="微软雅黑"/>
          <w:spacing w:val="-2"/>
          <w:kern w:val="0"/>
          <w:szCs w:val="21"/>
        </w:rPr>
        <w:t>求提</w:t>
      </w:r>
      <w:r>
        <w:rPr>
          <w:rFonts w:hint="eastAsia" w:ascii="宋体" w:hAnsi="宋体" w:cs="微软雅黑"/>
          <w:kern w:val="0"/>
          <w:szCs w:val="21"/>
        </w:rPr>
        <w:t>交履</w:t>
      </w:r>
      <w:r>
        <w:rPr>
          <w:rFonts w:hint="eastAsia" w:ascii="宋体" w:hAnsi="宋体" w:cs="微软雅黑"/>
          <w:spacing w:val="-2"/>
          <w:kern w:val="0"/>
          <w:szCs w:val="21"/>
        </w:rPr>
        <w:t>约</w:t>
      </w:r>
      <w:r>
        <w:rPr>
          <w:rFonts w:hint="eastAsia" w:ascii="宋体" w:hAnsi="宋体" w:cs="微软雅黑"/>
          <w:kern w:val="0"/>
          <w:szCs w:val="21"/>
        </w:rPr>
        <w:t>保</w:t>
      </w:r>
      <w:r>
        <w:rPr>
          <w:rFonts w:hint="eastAsia" w:ascii="宋体" w:hAnsi="宋体" w:cs="微软雅黑"/>
          <w:spacing w:val="-2"/>
          <w:kern w:val="0"/>
          <w:szCs w:val="21"/>
        </w:rPr>
        <w:t>证</w:t>
      </w:r>
      <w:r>
        <w:rPr>
          <w:rFonts w:hint="eastAsia" w:ascii="宋体" w:hAnsi="宋体" w:cs="微软雅黑"/>
          <w:kern w:val="0"/>
          <w:szCs w:val="21"/>
        </w:rPr>
        <w:t>金；</w:t>
      </w:r>
    </w:p>
    <w:p>
      <w:pPr>
        <w:autoSpaceDE w:val="0"/>
        <w:autoSpaceDN w:val="0"/>
        <w:adjustRightInd w:val="0"/>
        <w:spacing w:line="380" w:lineRule="exact"/>
        <w:ind w:firstLine="420" w:firstLineChars="200"/>
        <w:jc w:val="left"/>
        <w:rPr>
          <w:rFonts w:ascii="宋体" w:cs="微软雅黑"/>
          <w:kern w:val="0"/>
          <w:szCs w:val="21"/>
        </w:rPr>
      </w:pPr>
      <w:r>
        <w:rPr>
          <w:rFonts w:hint="eastAsia" w:ascii="Times New Roman" w:hAnsi="Times New Roman"/>
          <w:kern w:val="0"/>
          <w:szCs w:val="21"/>
        </w:rPr>
        <w:t>（</w:t>
      </w:r>
      <w:r>
        <w:rPr>
          <w:rFonts w:ascii="Times New Roman" w:hAnsi="Times New Roman"/>
          <w:kern w:val="0"/>
          <w:szCs w:val="21"/>
        </w:rPr>
        <w:t>4</w:t>
      </w:r>
      <w:r>
        <w:rPr>
          <w:rFonts w:hint="eastAsia" w:ascii="Times New Roman" w:hAnsi="Times New Roman"/>
          <w:kern w:val="0"/>
          <w:szCs w:val="21"/>
        </w:rPr>
        <w:t>）</w:t>
      </w:r>
      <w:r>
        <w:rPr>
          <w:rFonts w:hint="eastAsia" w:ascii="宋体" w:hAnsi="宋体" w:cs="微软雅黑"/>
          <w:kern w:val="0"/>
          <w:szCs w:val="21"/>
        </w:rPr>
        <w:t>在</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约</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期</w:t>
      </w:r>
      <w:r>
        <w:rPr>
          <w:rFonts w:hint="eastAsia" w:ascii="宋体" w:hAnsi="宋体" w:cs="微软雅黑"/>
          <w:spacing w:val="-2"/>
          <w:kern w:val="0"/>
          <w:szCs w:val="21"/>
        </w:rPr>
        <w:t>限内</w:t>
      </w:r>
      <w:r>
        <w:rPr>
          <w:rFonts w:hint="eastAsia" w:ascii="宋体" w:hAnsi="宋体" w:cs="微软雅黑"/>
          <w:kern w:val="0"/>
          <w:szCs w:val="21"/>
        </w:rPr>
        <w:t>完成</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规</w:t>
      </w:r>
      <w:r>
        <w:rPr>
          <w:rFonts w:hint="eastAsia" w:ascii="宋体" w:hAnsi="宋体" w:cs="微软雅黑"/>
          <w:kern w:val="0"/>
          <w:szCs w:val="21"/>
        </w:rPr>
        <w:t>定</w:t>
      </w:r>
      <w:r>
        <w:rPr>
          <w:rFonts w:hint="eastAsia" w:ascii="宋体" w:hAnsi="宋体" w:cs="微软雅黑"/>
          <w:spacing w:val="-2"/>
          <w:kern w:val="0"/>
          <w:szCs w:val="21"/>
        </w:rPr>
        <w:t>的</w:t>
      </w:r>
      <w:r>
        <w:rPr>
          <w:rFonts w:hint="eastAsia" w:ascii="宋体" w:hAnsi="宋体" w:cs="微软雅黑"/>
          <w:kern w:val="0"/>
          <w:szCs w:val="21"/>
        </w:rPr>
        <w:t>全</w:t>
      </w:r>
      <w:r>
        <w:rPr>
          <w:rFonts w:hint="eastAsia" w:ascii="宋体" w:hAnsi="宋体" w:cs="微软雅黑"/>
          <w:spacing w:val="-2"/>
          <w:kern w:val="0"/>
          <w:szCs w:val="21"/>
        </w:rPr>
        <w:t>部</w:t>
      </w:r>
      <w:r>
        <w:rPr>
          <w:rFonts w:hint="eastAsia" w:ascii="宋体" w:hAnsi="宋体" w:cs="微软雅黑"/>
          <w:kern w:val="0"/>
          <w:szCs w:val="21"/>
        </w:rPr>
        <w:t>义</w:t>
      </w:r>
      <w:r>
        <w:rPr>
          <w:rFonts w:hint="eastAsia" w:ascii="宋体" w:hAnsi="宋体" w:cs="微软雅黑"/>
          <w:spacing w:val="-2"/>
          <w:kern w:val="0"/>
          <w:szCs w:val="21"/>
        </w:rPr>
        <w:t>务</w:t>
      </w:r>
      <w:r>
        <w:rPr>
          <w:rFonts w:hint="eastAsia" w:ascii="宋体" w:hAnsi="宋体" w:cs="微软雅黑"/>
          <w:kern w:val="0"/>
          <w:szCs w:val="21"/>
        </w:rPr>
        <w:t>。</w:t>
      </w:r>
    </w:p>
    <w:p>
      <w:pPr>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5</w:t>
      </w:r>
      <w:r>
        <w:rPr>
          <w:rFonts w:hint="eastAsia" w:ascii="Times New Roman" w:hAnsi="Times New Roman"/>
          <w:kern w:val="0"/>
          <w:szCs w:val="21"/>
        </w:rPr>
        <w:t>．</w:t>
      </w:r>
      <w:r>
        <w:rPr>
          <w:rFonts w:hint="eastAsia" w:ascii="宋体" w:hAnsi="宋体" w:cs="微软雅黑"/>
          <w:spacing w:val="-2"/>
          <w:kern w:val="0"/>
          <w:szCs w:val="21"/>
        </w:rPr>
        <w:t>我</w:t>
      </w:r>
      <w:r>
        <w:rPr>
          <w:rFonts w:hint="eastAsia" w:ascii="宋体" w:hAnsi="宋体" w:cs="微软雅黑"/>
          <w:kern w:val="0"/>
          <w:szCs w:val="21"/>
        </w:rPr>
        <w:t>方</w:t>
      </w:r>
      <w:r>
        <w:rPr>
          <w:rFonts w:hint="eastAsia" w:ascii="宋体" w:hAnsi="宋体" w:cs="微软雅黑"/>
          <w:spacing w:val="-2"/>
          <w:kern w:val="0"/>
          <w:szCs w:val="21"/>
        </w:rPr>
        <w:t>在</w:t>
      </w:r>
      <w:r>
        <w:rPr>
          <w:rFonts w:hint="eastAsia" w:ascii="宋体" w:hAnsi="宋体" w:cs="微软雅黑"/>
          <w:kern w:val="0"/>
          <w:szCs w:val="21"/>
        </w:rPr>
        <w:t>此</w:t>
      </w:r>
      <w:r>
        <w:rPr>
          <w:rFonts w:hint="eastAsia" w:ascii="宋体" w:hAnsi="宋体" w:cs="微软雅黑"/>
          <w:spacing w:val="-2"/>
          <w:kern w:val="0"/>
          <w:szCs w:val="21"/>
        </w:rPr>
        <w:t>声</w:t>
      </w:r>
      <w:r>
        <w:rPr>
          <w:rFonts w:hint="eastAsia" w:ascii="宋体" w:hAnsi="宋体" w:cs="微软雅黑"/>
          <w:kern w:val="0"/>
          <w:szCs w:val="21"/>
        </w:rPr>
        <w:t>明</w:t>
      </w:r>
      <w:r>
        <w:rPr>
          <w:rFonts w:hint="eastAsia" w:ascii="宋体" w:hAnsi="宋体" w:cs="微软雅黑"/>
          <w:spacing w:val="-19"/>
          <w:kern w:val="0"/>
          <w:szCs w:val="21"/>
        </w:rPr>
        <w:t>，</w:t>
      </w:r>
      <w:r>
        <w:rPr>
          <w:rFonts w:hint="eastAsia" w:ascii="宋体" w:hAnsi="宋体" w:cs="微软雅黑"/>
          <w:spacing w:val="-2"/>
          <w:kern w:val="0"/>
          <w:szCs w:val="21"/>
        </w:rPr>
        <w:t>所</w:t>
      </w:r>
      <w:r>
        <w:rPr>
          <w:rFonts w:hint="eastAsia" w:ascii="宋体" w:hAnsi="宋体" w:cs="微软雅黑"/>
          <w:kern w:val="0"/>
          <w:szCs w:val="21"/>
        </w:rPr>
        <w:t>递</w:t>
      </w:r>
      <w:r>
        <w:rPr>
          <w:rFonts w:hint="eastAsia" w:ascii="宋体" w:hAnsi="宋体" w:cs="微软雅黑"/>
          <w:spacing w:val="-2"/>
          <w:kern w:val="0"/>
          <w:szCs w:val="21"/>
        </w:rPr>
        <w:t>交</w:t>
      </w:r>
      <w:r>
        <w:rPr>
          <w:rFonts w:hint="eastAsia" w:ascii="宋体" w:hAnsi="宋体" w:cs="微软雅黑"/>
          <w:kern w:val="0"/>
          <w:szCs w:val="21"/>
        </w:rPr>
        <w:t>的投</w:t>
      </w:r>
      <w:r>
        <w:rPr>
          <w:rFonts w:hint="eastAsia" w:ascii="宋体" w:hAnsi="宋体" w:cs="微软雅黑"/>
          <w:spacing w:val="-2"/>
          <w:kern w:val="0"/>
          <w:szCs w:val="21"/>
        </w:rPr>
        <w:t>标</w:t>
      </w:r>
      <w:r>
        <w:rPr>
          <w:rFonts w:hint="eastAsia" w:ascii="宋体" w:hAnsi="宋体" w:cs="微软雅黑"/>
          <w:kern w:val="0"/>
          <w:szCs w:val="21"/>
        </w:rPr>
        <w:t>文</w:t>
      </w:r>
      <w:r>
        <w:rPr>
          <w:rFonts w:hint="eastAsia" w:ascii="宋体" w:hAnsi="宋体" w:cs="微软雅黑"/>
          <w:spacing w:val="-2"/>
          <w:kern w:val="0"/>
          <w:szCs w:val="21"/>
        </w:rPr>
        <w:t>件</w:t>
      </w:r>
      <w:r>
        <w:rPr>
          <w:rFonts w:hint="eastAsia" w:ascii="宋体" w:hAnsi="宋体" w:cs="微软雅黑"/>
          <w:kern w:val="0"/>
          <w:szCs w:val="21"/>
        </w:rPr>
        <w:t>及</w:t>
      </w:r>
      <w:r>
        <w:rPr>
          <w:rFonts w:hint="eastAsia" w:ascii="宋体" w:hAnsi="宋体" w:cs="微软雅黑"/>
          <w:spacing w:val="-2"/>
          <w:kern w:val="0"/>
          <w:szCs w:val="21"/>
        </w:rPr>
        <w:t>有</w:t>
      </w:r>
      <w:r>
        <w:rPr>
          <w:rFonts w:hint="eastAsia" w:ascii="宋体" w:hAnsi="宋体" w:cs="微软雅黑"/>
          <w:kern w:val="0"/>
          <w:szCs w:val="21"/>
        </w:rPr>
        <w:t>关</w:t>
      </w:r>
      <w:r>
        <w:rPr>
          <w:rFonts w:hint="eastAsia" w:ascii="宋体" w:hAnsi="宋体" w:cs="微软雅黑"/>
          <w:spacing w:val="-2"/>
          <w:kern w:val="0"/>
          <w:szCs w:val="21"/>
        </w:rPr>
        <w:t>资</w:t>
      </w:r>
      <w:r>
        <w:rPr>
          <w:rFonts w:hint="eastAsia" w:ascii="宋体" w:hAnsi="宋体" w:cs="微软雅黑"/>
          <w:kern w:val="0"/>
          <w:szCs w:val="21"/>
        </w:rPr>
        <w:t>料</w:t>
      </w:r>
      <w:r>
        <w:rPr>
          <w:rFonts w:hint="eastAsia" w:ascii="宋体" w:hAnsi="宋体" w:cs="微软雅黑"/>
          <w:spacing w:val="-2"/>
          <w:kern w:val="0"/>
          <w:szCs w:val="21"/>
        </w:rPr>
        <w:t>内</w:t>
      </w:r>
      <w:r>
        <w:rPr>
          <w:rFonts w:hint="eastAsia" w:ascii="宋体" w:hAnsi="宋体" w:cs="微软雅黑"/>
          <w:kern w:val="0"/>
          <w:szCs w:val="21"/>
        </w:rPr>
        <w:t>容完</w:t>
      </w:r>
      <w:r>
        <w:rPr>
          <w:rFonts w:hint="eastAsia" w:ascii="宋体" w:hAnsi="宋体" w:cs="微软雅黑"/>
          <w:spacing w:val="-2"/>
          <w:kern w:val="0"/>
          <w:szCs w:val="21"/>
        </w:rPr>
        <w:t>整</w:t>
      </w:r>
      <w:r>
        <w:rPr>
          <w:rFonts w:hint="eastAsia" w:ascii="宋体" w:hAnsi="宋体" w:cs="微软雅黑"/>
          <w:spacing w:val="-19"/>
          <w:kern w:val="0"/>
          <w:szCs w:val="21"/>
        </w:rPr>
        <w:t>、</w:t>
      </w:r>
      <w:r>
        <w:rPr>
          <w:rFonts w:hint="eastAsia" w:ascii="宋体" w:hAnsi="宋体" w:cs="微软雅黑"/>
          <w:spacing w:val="-2"/>
          <w:kern w:val="0"/>
          <w:szCs w:val="21"/>
        </w:rPr>
        <w:t>真</w:t>
      </w:r>
      <w:r>
        <w:rPr>
          <w:rFonts w:hint="eastAsia" w:ascii="宋体" w:hAnsi="宋体" w:cs="微软雅黑"/>
          <w:kern w:val="0"/>
          <w:szCs w:val="21"/>
        </w:rPr>
        <w:t>实</w:t>
      </w:r>
      <w:r>
        <w:rPr>
          <w:rFonts w:hint="eastAsia" w:ascii="宋体" w:hAnsi="宋体" w:cs="微软雅黑"/>
          <w:spacing w:val="-2"/>
          <w:kern w:val="0"/>
          <w:szCs w:val="21"/>
        </w:rPr>
        <w:t>和</w:t>
      </w:r>
      <w:r>
        <w:rPr>
          <w:rFonts w:hint="eastAsia" w:ascii="宋体" w:hAnsi="宋体" w:cs="微软雅黑"/>
          <w:kern w:val="0"/>
          <w:szCs w:val="21"/>
        </w:rPr>
        <w:t>准</w:t>
      </w:r>
      <w:r>
        <w:rPr>
          <w:rFonts w:hint="eastAsia" w:ascii="宋体" w:hAnsi="宋体" w:cs="微软雅黑"/>
          <w:spacing w:val="-2"/>
          <w:kern w:val="0"/>
          <w:szCs w:val="21"/>
        </w:rPr>
        <w:t>确</w:t>
      </w:r>
      <w:r>
        <w:rPr>
          <w:rFonts w:hint="eastAsia" w:ascii="宋体" w:hAnsi="宋体" w:cs="微软雅黑"/>
          <w:spacing w:val="-19"/>
          <w:kern w:val="0"/>
          <w:szCs w:val="21"/>
        </w:rPr>
        <w:t>，</w:t>
      </w:r>
      <w:r>
        <w:rPr>
          <w:rFonts w:hint="eastAsia" w:ascii="宋体" w:hAnsi="宋体" w:cs="微软雅黑"/>
          <w:spacing w:val="-2"/>
          <w:kern w:val="0"/>
          <w:szCs w:val="21"/>
        </w:rPr>
        <w:t>且</w:t>
      </w:r>
      <w:r>
        <w:rPr>
          <w:rFonts w:hint="eastAsia" w:ascii="宋体" w:hAnsi="宋体" w:cs="微软雅黑"/>
          <w:kern w:val="0"/>
          <w:szCs w:val="21"/>
        </w:rPr>
        <w:t>不存</w:t>
      </w:r>
      <w:r>
        <w:rPr>
          <w:rFonts w:hint="eastAsia" w:ascii="宋体" w:hAnsi="宋体" w:cs="微软雅黑"/>
          <w:spacing w:val="-2"/>
          <w:kern w:val="0"/>
          <w:szCs w:val="21"/>
        </w:rPr>
        <w:t>在</w:t>
      </w:r>
      <w:r>
        <w:rPr>
          <w:rFonts w:hint="eastAsia" w:ascii="宋体" w:hAnsi="宋体" w:cs="微软雅黑"/>
          <w:kern w:val="0"/>
          <w:szCs w:val="21"/>
        </w:rPr>
        <w:t>第</w:t>
      </w:r>
      <w:r>
        <w:rPr>
          <w:rFonts w:hint="eastAsia" w:ascii="宋体" w:hAnsi="宋体" w:cs="微软雅黑"/>
          <w:spacing w:val="-2"/>
          <w:kern w:val="0"/>
          <w:szCs w:val="21"/>
        </w:rPr>
        <w:t>二</w:t>
      </w:r>
      <w:r>
        <w:rPr>
          <w:rFonts w:hint="eastAsia" w:ascii="宋体" w:hAnsi="宋体" w:cs="微软雅黑"/>
          <w:kern w:val="0"/>
          <w:szCs w:val="21"/>
        </w:rPr>
        <w:t>章</w:t>
      </w:r>
    </w:p>
    <w:p>
      <w:pPr>
        <w:autoSpaceDE w:val="0"/>
        <w:autoSpaceDN w:val="0"/>
        <w:adjustRightInd w:val="0"/>
        <w:spacing w:line="380" w:lineRule="exact"/>
        <w:jc w:val="left"/>
        <w:rPr>
          <w:rFonts w:ascii="宋体" w:cs="微软雅黑"/>
          <w:kern w:val="0"/>
          <w:szCs w:val="21"/>
        </w:rPr>
      </w:pPr>
      <w:r>
        <w:rPr>
          <w:rFonts w:hint="eastAsia" w:ascii="宋体"/>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须</w:t>
      </w:r>
      <w:r>
        <w:rPr>
          <w:rFonts w:hint="eastAsia" w:ascii="宋体" w:hAnsi="宋体" w:cs="微软雅黑"/>
          <w:kern w:val="0"/>
          <w:szCs w:val="21"/>
        </w:rPr>
        <w:t>知</w:t>
      </w:r>
      <w:r>
        <w:rPr>
          <w:rFonts w:hint="eastAsia" w:ascii="宋体"/>
          <w:kern w:val="0"/>
          <w:szCs w:val="21"/>
        </w:rPr>
        <w:t>”</w:t>
      </w:r>
      <w:r>
        <w:rPr>
          <w:rFonts w:hint="eastAsia" w:ascii="宋体" w:hAnsi="宋体" w:cs="微软雅黑"/>
          <w:kern w:val="0"/>
          <w:szCs w:val="21"/>
        </w:rPr>
        <w:t>第</w:t>
      </w:r>
      <w:r>
        <w:rPr>
          <w:rFonts w:ascii="宋体" w:hAnsi="宋体" w:cs="微软雅黑"/>
          <w:spacing w:val="-12"/>
          <w:kern w:val="0"/>
          <w:szCs w:val="21"/>
        </w:rPr>
        <w:t xml:space="preserve"> </w:t>
      </w:r>
      <w:r>
        <w:rPr>
          <w:rFonts w:ascii="Times New Roman" w:hAnsi="Times New Roman"/>
          <w:kern w:val="0"/>
          <w:szCs w:val="21"/>
        </w:rPr>
        <w:t>1.4</w:t>
      </w:r>
      <w:r>
        <w:rPr>
          <w:rFonts w:ascii="Times New Roman" w:hAnsi="Times New Roman"/>
          <w:spacing w:val="-2"/>
          <w:kern w:val="0"/>
          <w:szCs w:val="21"/>
        </w:rPr>
        <w:t>.</w:t>
      </w:r>
      <w:r>
        <w:rPr>
          <w:rFonts w:ascii="Times New Roman" w:hAnsi="Times New Roman"/>
          <w:kern w:val="0"/>
          <w:szCs w:val="21"/>
        </w:rPr>
        <w:t>3</w:t>
      </w:r>
      <w:r>
        <w:rPr>
          <w:rFonts w:ascii="宋体" w:hAnsi="宋体"/>
          <w:kern w:val="0"/>
          <w:szCs w:val="21"/>
        </w:rPr>
        <w:t xml:space="preserve"> </w:t>
      </w:r>
      <w:r>
        <w:rPr>
          <w:rFonts w:hint="eastAsia" w:ascii="宋体" w:hAnsi="宋体" w:cs="微软雅黑"/>
          <w:kern w:val="0"/>
          <w:szCs w:val="21"/>
        </w:rPr>
        <w:t>项</w:t>
      </w:r>
      <w:r>
        <w:rPr>
          <w:rFonts w:hint="eastAsia" w:ascii="宋体" w:hAnsi="宋体" w:cs="微软雅黑"/>
          <w:spacing w:val="-2"/>
          <w:kern w:val="0"/>
          <w:szCs w:val="21"/>
        </w:rPr>
        <w:t>规</w:t>
      </w:r>
      <w:r>
        <w:rPr>
          <w:rFonts w:hint="eastAsia" w:ascii="宋体" w:hAnsi="宋体" w:cs="微软雅黑"/>
          <w:kern w:val="0"/>
          <w:szCs w:val="21"/>
        </w:rPr>
        <w:t>定的</w:t>
      </w:r>
      <w:r>
        <w:rPr>
          <w:rFonts w:hint="eastAsia" w:ascii="宋体" w:hAnsi="宋体" w:cs="微软雅黑"/>
          <w:spacing w:val="-2"/>
          <w:kern w:val="0"/>
          <w:szCs w:val="21"/>
        </w:rPr>
        <w:t>任</w:t>
      </w:r>
      <w:r>
        <w:rPr>
          <w:rFonts w:hint="eastAsia" w:ascii="宋体" w:hAnsi="宋体" w:cs="微软雅黑"/>
          <w:kern w:val="0"/>
          <w:szCs w:val="21"/>
        </w:rPr>
        <w:t>何</w:t>
      </w:r>
      <w:r>
        <w:rPr>
          <w:rFonts w:hint="eastAsia" w:ascii="宋体" w:hAnsi="宋体" w:cs="微软雅黑"/>
          <w:spacing w:val="-2"/>
          <w:kern w:val="0"/>
          <w:szCs w:val="21"/>
        </w:rPr>
        <w:t>一</w:t>
      </w:r>
      <w:r>
        <w:rPr>
          <w:rFonts w:hint="eastAsia" w:ascii="宋体" w:hAnsi="宋体" w:cs="微软雅黑"/>
          <w:kern w:val="0"/>
          <w:szCs w:val="21"/>
        </w:rPr>
        <w:t>种</w:t>
      </w:r>
      <w:r>
        <w:rPr>
          <w:rFonts w:hint="eastAsia" w:ascii="宋体" w:hAnsi="宋体" w:cs="微软雅黑"/>
          <w:spacing w:val="-2"/>
          <w:kern w:val="0"/>
          <w:szCs w:val="21"/>
        </w:rPr>
        <w:t>情</w:t>
      </w:r>
      <w:r>
        <w:rPr>
          <w:rFonts w:hint="eastAsia" w:ascii="宋体" w:hAnsi="宋体" w:cs="微软雅黑"/>
          <w:kern w:val="0"/>
          <w:szCs w:val="21"/>
        </w:rPr>
        <w:t>形。</w:t>
      </w:r>
    </w:p>
    <w:p>
      <w:pPr>
        <w:tabs>
          <w:tab w:val="left" w:pos="3880"/>
        </w:tabs>
        <w:autoSpaceDE w:val="0"/>
        <w:autoSpaceDN w:val="0"/>
        <w:adjustRightInd w:val="0"/>
        <w:spacing w:line="380" w:lineRule="exact"/>
        <w:ind w:firstLine="420" w:firstLineChars="200"/>
        <w:jc w:val="left"/>
        <w:rPr>
          <w:rFonts w:ascii="宋体" w:cs="微软雅黑"/>
          <w:kern w:val="0"/>
          <w:szCs w:val="21"/>
        </w:rPr>
      </w:pPr>
      <w:r>
        <w:rPr>
          <w:rFonts w:ascii="Times New Roman" w:hAnsi="Times New Roman"/>
          <w:kern w:val="0"/>
          <w:szCs w:val="21"/>
        </w:rPr>
        <w:t>6</w:t>
      </w:r>
      <w:r>
        <w:rPr>
          <w:rFonts w:hint="eastAsia" w:ascii="Times New Roman" w:hAnsi="Times New Roman"/>
          <w:kern w:val="0"/>
          <w:szCs w:val="21"/>
        </w:rPr>
        <w:t>．</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kern w:val="0"/>
          <w:position w:val="-3"/>
          <w:szCs w:val="21"/>
        </w:rPr>
        <w:t>（其</w:t>
      </w:r>
      <w:r>
        <w:rPr>
          <w:rFonts w:hint="eastAsia" w:ascii="宋体" w:hAnsi="宋体" w:cs="微软雅黑"/>
          <w:spacing w:val="-2"/>
          <w:kern w:val="0"/>
          <w:position w:val="-3"/>
          <w:szCs w:val="21"/>
        </w:rPr>
        <w:t>他</w:t>
      </w:r>
      <w:r>
        <w:rPr>
          <w:rFonts w:hint="eastAsia" w:ascii="宋体" w:hAnsi="宋体" w:cs="微软雅黑"/>
          <w:kern w:val="0"/>
          <w:position w:val="-3"/>
          <w:szCs w:val="21"/>
        </w:rPr>
        <w:t>补</w:t>
      </w:r>
      <w:r>
        <w:rPr>
          <w:rFonts w:hint="eastAsia" w:ascii="宋体" w:hAnsi="宋体" w:cs="微软雅黑"/>
          <w:spacing w:val="-2"/>
          <w:kern w:val="0"/>
          <w:position w:val="-3"/>
          <w:szCs w:val="21"/>
        </w:rPr>
        <w:t>充</w:t>
      </w:r>
      <w:r>
        <w:rPr>
          <w:rFonts w:hint="eastAsia" w:ascii="宋体" w:hAnsi="宋体" w:cs="微软雅黑"/>
          <w:kern w:val="0"/>
          <w:position w:val="-3"/>
          <w:szCs w:val="21"/>
        </w:rPr>
        <w:t>说</w:t>
      </w:r>
      <w:r>
        <w:rPr>
          <w:rFonts w:hint="eastAsia" w:ascii="宋体" w:hAnsi="宋体" w:cs="微软雅黑"/>
          <w:spacing w:val="-2"/>
          <w:kern w:val="0"/>
          <w:position w:val="-3"/>
          <w:szCs w:val="21"/>
        </w:rPr>
        <w:t>明</w:t>
      </w:r>
      <w:r>
        <w:rPr>
          <w:rFonts w:hint="eastAsia" w:ascii="宋体" w:hAnsi="宋体" w:cs="微软雅黑"/>
          <w:spacing w:val="-106"/>
          <w:kern w:val="0"/>
          <w:position w:val="-3"/>
          <w:szCs w:val="21"/>
        </w:rPr>
        <w:t>）</w:t>
      </w:r>
      <w:r>
        <w:rPr>
          <w:rFonts w:hint="eastAsia" w:ascii="宋体" w:hAnsi="宋体" w:cs="微软雅黑"/>
          <w:kern w:val="0"/>
          <w:position w:val="-3"/>
          <w:szCs w:val="21"/>
        </w:rPr>
        <w:t>。</w:t>
      </w:r>
    </w:p>
    <w:p>
      <w:pPr>
        <w:tabs>
          <w:tab w:val="left" w:pos="7240"/>
        </w:tabs>
        <w:autoSpaceDE w:val="0"/>
        <w:autoSpaceDN w:val="0"/>
        <w:adjustRightInd w:val="0"/>
        <w:spacing w:line="380" w:lineRule="exact"/>
        <w:ind w:left="2621" w:right="-20"/>
        <w:jc w:val="left"/>
        <w:rPr>
          <w:rFonts w:ascii="宋体" w:cs="微软雅黑"/>
          <w:kern w:val="0"/>
          <w:szCs w:val="21"/>
        </w:rPr>
      </w:pPr>
      <w:r>
        <w:rPr>
          <w:rFonts w:hint="eastAsia" w:ascii="宋体" w:hAnsi="宋体" w:cs="微软雅黑"/>
          <w:kern w:val="0"/>
          <w:szCs w:val="21"/>
        </w:rPr>
        <w:t>投</w:t>
      </w:r>
      <w:r>
        <w:rPr>
          <w:rFonts w:ascii="宋体" w:hAnsi="宋体" w:cs="微软雅黑"/>
          <w:spacing w:val="43"/>
          <w:kern w:val="0"/>
          <w:szCs w:val="21"/>
        </w:rPr>
        <w:t xml:space="preserve"> </w:t>
      </w:r>
      <w:r>
        <w:rPr>
          <w:rFonts w:hint="eastAsia" w:ascii="宋体" w:hAnsi="宋体" w:cs="微软雅黑"/>
          <w:kern w:val="0"/>
          <w:szCs w:val="21"/>
        </w:rPr>
        <w:t>标</w:t>
      </w:r>
      <w:r>
        <w:rPr>
          <w:rFonts w:ascii="宋体" w:hAnsi="宋体" w:cs="微软雅黑"/>
          <w:spacing w:val="41"/>
          <w:kern w:val="0"/>
          <w:szCs w:val="21"/>
        </w:rPr>
        <w:t xml:space="preserve"> </w:t>
      </w:r>
      <w:r>
        <w:rPr>
          <w:rFonts w:hint="eastAsia" w:ascii="宋体" w:hAnsi="宋体" w:cs="微软雅黑"/>
          <w:kern w:val="0"/>
          <w:szCs w:val="21"/>
        </w:rPr>
        <w:t>人</w:t>
      </w:r>
      <w:r>
        <w:rPr>
          <w:rFonts w:hint="eastAsia" w:ascii="宋体" w:hAnsi="宋体" w:cs="微软雅黑"/>
          <w:spacing w:val="-2"/>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（盖</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章</w:t>
      </w:r>
      <w:r>
        <w:rPr>
          <w:rFonts w:hint="eastAsia" w:ascii="宋体" w:hAnsi="宋体" w:cs="微软雅黑"/>
          <w:kern w:val="0"/>
          <w:szCs w:val="21"/>
        </w:rPr>
        <w:t>）</w:t>
      </w:r>
    </w:p>
    <w:p>
      <w:pPr>
        <w:tabs>
          <w:tab w:val="left" w:pos="7240"/>
        </w:tabs>
        <w:autoSpaceDE w:val="0"/>
        <w:autoSpaceDN w:val="0"/>
        <w:adjustRightInd w:val="0"/>
        <w:spacing w:line="380" w:lineRule="exact"/>
        <w:ind w:left="2621" w:right="-20"/>
        <w:jc w:val="left"/>
        <w:rPr>
          <w:rFonts w:ascii="宋体" w:cs="微软雅黑"/>
          <w:kern w:val="0"/>
          <w:szCs w:val="21"/>
        </w:rPr>
      </w:pPr>
      <w:r>
        <w:rPr>
          <w:rFonts w:hint="eastAsia" w:ascii="宋体" w:hAnsi="宋体" w:cs="微软雅黑"/>
          <w:kern w:val="0"/>
          <w:position w:val="-4"/>
          <w:szCs w:val="21"/>
        </w:rPr>
        <w:t>法</w:t>
      </w:r>
      <w:r>
        <w:rPr>
          <w:rFonts w:hint="eastAsia" w:ascii="宋体" w:hAnsi="宋体" w:cs="微软雅黑"/>
          <w:spacing w:val="-2"/>
          <w:kern w:val="0"/>
          <w:position w:val="-4"/>
          <w:szCs w:val="21"/>
        </w:rPr>
        <w:t>定</w:t>
      </w:r>
      <w:r>
        <w:rPr>
          <w:rFonts w:hint="eastAsia" w:ascii="宋体" w:hAnsi="宋体" w:cs="微软雅黑"/>
          <w:kern w:val="0"/>
          <w:position w:val="-4"/>
          <w:szCs w:val="21"/>
        </w:rPr>
        <w:t>代</w:t>
      </w:r>
      <w:r>
        <w:rPr>
          <w:rFonts w:hint="eastAsia" w:ascii="宋体" w:hAnsi="宋体" w:cs="微软雅黑"/>
          <w:spacing w:val="-2"/>
          <w:kern w:val="0"/>
          <w:position w:val="-4"/>
          <w:szCs w:val="21"/>
        </w:rPr>
        <w:t>表</w:t>
      </w:r>
      <w:r>
        <w:rPr>
          <w:rFonts w:hint="eastAsia" w:ascii="宋体" w:hAnsi="宋体" w:cs="微软雅黑"/>
          <w:kern w:val="0"/>
          <w:position w:val="-4"/>
          <w:szCs w:val="21"/>
        </w:rPr>
        <w:t>人</w:t>
      </w:r>
      <w:r>
        <w:rPr>
          <w:rFonts w:hint="eastAsia" w:ascii="宋体" w:hAnsi="宋体" w:cs="微软雅黑"/>
          <w:spacing w:val="-2"/>
          <w:kern w:val="0"/>
          <w:position w:val="-4"/>
          <w:szCs w:val="21"/>
        </w:rPr>
        <w:t>或</w:t>
      </w:r>
      <w:r>
        <w:rPr>
          <w:rFonts w:hint="eastAsia" w:ascii="宋体" w:hAnsi="宋体" w:cs="微软雅黑"/>
          <w:kern w:val="0"/>
          <w:position w:val="-4"/>
          <w:szCs w:val="21"/>
        </w:rPr>
        <w:t>其</w:t>
      </w:r>
      <w:r>
        <w:rPr>
          <w:rFonts w:hint="eastAsia" w:ascii="宋体" w:hAnsi="宋体" w:cs="微软雅黑"/>
          <w:spacing w:val="-2"/>
          <w:kern w:val="0"/>
          <w:position w:val="-4"/>
          <w:szCs w:val="21"/>
        </w:rPr>
        <w:t>委</w:t>
      </w:r>
      <w:r>
        <w:rPr>
          <w:rFonts w:hint="eastAsia" w:ascii="宋体" w:hAnsi="宋体" w:cs="微软雅黑"/>
          <w:kern w:val="0"/>
          <w:position w:val="-4"/>
          <w:szCs w:val="21"/>
        </w:rPr>
        <w:t>托</w:t>
      </w:r>
      <w:r>
        <w:rPr>
          <w:rFonts w:hint="eastAsia" w:ascii="宋体" w:hAnsi="宋体" w:cs="微软雅黑"/>
          <w:spacing w:val="-2"/>
          <w:kern w:val="0"/>
          <w:position w:val="-4"/>
          <w:szCs w:val="21"/>
        </w:rPr>
        <w:t>代理</w:t>
      </w:r>
      <w:r>
        <w:rPr>
          <w:rFonts w:hint="eastAsia" w:ascii="宋体" w:hAnsi="宋体" w:cs="微软雅黑"/>
          <w:kern w:val="0"/>
          <w:position w:val="-4"/>
          <w:szCs w:val="21"/>
        </w:rPr>
        <w:t>人：</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（签</w:t>
      </w:r>
      <w:r>
        <w:rPr>
          <w:rFonts w:hint="eastAsia" w:ascii="宋体" w:hAnsi="宋体" w:cs="微软雅黑"/>
          <w:spacing w:val="-2"/>
          <w:kern w:val="0"/>
          <w:position w:val="-4"/>
          <w:szCs w:val="21"/>
        </w:rPr>
        <w:t>字</w:t>
      </w:r>
      <w:r>
        <w:rPr>
          <w:rFonts w:hint="eastAsia" w:ascii="宋体" w:hAnsi="宋体" w:cs="微软雅黑"/>
          <w:kern w:val="0"/>
          <w:position w:val="-4"/>
          <w:szCs w:val="21"/>
        </w:rPr>
        <w:t>）</w:t>
      </w:r>
    </w:p>
    <w:p>
      <w:pPr>
        <w:tabs>
          <w:tab w:val="left" w:pos="3220"/>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地</w:t>
      </w:r>
      <w:r>
        <w:rPr>
          <w:rFonts w:ascii="宋体" w:cs="微软雅黑"/>
          <w:kern w:val="0"/>
          <w:position w:val="-2"/>
          <w:szCs w:val="21"/>
        </w:rPr>
        <w:tab/>
      </w:r>
      <w:r>
        <w:rPr>
          <w:rFonts w:hint="eastAsia" w:ascii="宋体" w:hAnsi="宋体" w:cs="微软雅黑"/>
          <w:kern w:val="0"/>
          <w:position w:val="-2"/>
          <w:szCs w:val="21"/>
        </w:rPr>
        <w:t>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3220"/>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网</w:t>
      </w:r>
      <w:r>
        <w:rPr>
          <w:rFonts w:ascii="宋体" w:cs="微软雅黑"/>
          <w:kern w:val="0"/>
          <w:position w:val="-2"/>
          <w:szCs w:val="21"/>
        </w:rPr>
        <w:tab/>
      </w:r>
      <w:r>
        <w:rPr>
          <w:rFonts w:hint="eastAsia" w:ascii="宋体" w:hAnsi="宋体" w:cs="微软雅黑"/>
          <w:kern w:val="0"/>
          <w:position w:val="-2"/>
          <w:szCs w:val="21"/>
        </w:rPr>
        <w:t>址</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3220"/>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电</w:t>
      </w:r>
      <w:r>
        <w:rPr>
          <w:rFonts w:ascii="宋体" w:cs="微软雅黑"/>
          <w:kern w:val="0"/>
          <w:position w:val="-2"/>
          <w:szCs w:val="21"/>
        </w:rPr>
        <w:tab/>
      </w:r>
      <w:r>
        <w:rPr>
          <w:rFonts w:hint="eastAsia" w:ascii="宋体" w:hAnsi="宋体" w:cs="微软雅黑"/>
          <w:kern w:val="0"/>
          <w:position w:val="-2"/>
          <w:szCs w:val="21"/>
        </w:rPr>
        <w:t>话</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3220"/>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传</w:t>
      </w:r>
      <w:r>
        <w:rPr>
          <w:rFonts w:ascii="宋体" w:cs="微软雅黑"/>
          <w:kern w:val="0"/>
          <w:position w:val="-2"/>
          <w:szCs w:val="21"/>
        </w:rPr>
        <w:tab/>
      </w:r>
      <w:r>
        <w:rPr>
          <w:rFonts w:hint="eastAsia" w:ascii="宋体" w:hAnsi="宋体" w:cs="微软雅黑"/>
          <w:kern w:val="0"/>
          <w:position w:val="-2"/>
          <w:szCs w:val="21"/>
        </w:rPr>
        <w:t>真</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8480"/>
        </w:tabs>
        <w:autoSpaceDE w:val="0"/>
        <w:autoSpaceDN w:val="0"/>
        <w:adjustRightInd w:val="0"/>
        <w:spacing w:line="380" w:lineRule="exact"/>
        <w:ind w:left="2601" w:right="-20"/>
        <w:jc w:val="left"/>
        <w:rPr>
          <w:rFonts w:ascii="宋体" w:cs="微软雅黑"/>
          <w:kern w:val="0"/>
          <w:szCs w:val="21"/>
        </w:rPr>
      </w:pPr>
      <w:r>
        <w:rPr>
          <w:rFonts w:hint="eastAsia" w:ascii="宋体" w:hAnsi="宋体" w:cs="微软雅黑"/>
          <w:kern w:val="0"/>
          <w:position w:val="-2"/>
          <w:szCs w:val="21"/>
        </w:rPr>
        <w:t>邮政</w:t>
      </w:r>
      <w:r>
        <w:rPr>
          <w:rFonts w:hint="eastAsia" w:ascii="宋体" w:hAnsi="宋体" w:cs="微软雅黑"/>
          <w:spacing w:val="-2"/>
          <w:kern w:val="0"/>
          <w:position w:val="-2"/>
          <w:szCs w:val="21"/>
        </w:rPr>
        <w:t>编</w:t>
      </w:r>
      <w:r>
        <w:rPr>
          <w:rFonts w:hint="eastAsia" w:ascii="宋体" w:hAnsi="宋体" w:cs="微软雅黑"/>
          <w:kern w:val="0"/>
          <w:position w:val="-2"/>
          <w:szCs w:val="21"/>
        </w:rPr>
        <w:t>码</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620"/>
          <w:tab w:val="left" w:pos="1460"/>
          <w:tab w:val="left" w:pos="2300"/>
        </w:tabs>
        <w:autoSpaceDE w:val="0"/>
        <w:autoSpaceDN w:val="0"/>
        <w:adjustRightInd w:val="0"/>
        <w:spacing w:line="380" w:lineRule="exact"/>
        <w:ind w:right="98"/>
        <w:jc w:val="right"/>
        <w:rPr>
          <w:rFonts w:ascii="微软雅黑" w:hAnsi="Times New Roman" w:eastAsia="微软雅黑" w:cs="微软雅黑"/>
          <w:kern w:val="0"/>
          <w:szCs w:val="21"/>
        </w:rPr>
        <w:sectPr>
          <w:pgSz w:w="12240" w:h="15840"/>
          <w:pgMar w:top="1480" w:right="1680" w:bottom="920" w:left="1720" w:header="0" w:footer="721" w:gutter="0"/>
          <w:cols w:equalWidth="0" w:num="1">
            <w:col w:w="8840"/>
          </w:cols>
        </w:sect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4"/>
          <w:sz w:val="28"/>
          <w:szCs w:val="28"/>
        </w:rPr>
        <w:t>（二）</w:t>
      </w:r>
      <w:r>
        <w:rPr>
          <w:rFonts w:hint="eastAsia" w:ascii="宋体" w:hAnsi="宋体" w:cs="微软雅黑"/>
          <w:spacing w:val="-3"/>
          <w:kern w:val="0"/>
          <w:position w:val="-4"/>
          <w:sz w:val="28"/>
          <w:szCs w:val="28"/>
        </w:rPr>
        <w:t>投</w:t>
      </w:r>
      <w:r>
        <w:rPr>
          <w:rFonts w:hint="eastAsia" w:ascii="宋体" w:hAnsi="宋体" w:cs="微软雅黑"/>
          <w:kern w:val="0"/>
          <w:position w:val="-4"/>
          <w:sz w:val="28"/>
          <w:szCs w:val="28"/>
        </w:rPr>
        <w:t>标函</w:t>
      </w:r>
      <w:r>
        <w:rPr>
          <w:rFonts w:hint="eastAsia" w:ascii="宋体" w:hAnsi="宋体" w:cs="微软雅黑"/>
          <w:spacing w:val="-3"/>
          <w:kern w:val="0"/>
          <w:position w:val="-4"/>
          <w:sz w:val="28"/>
          <w:szCs w:val="28"/>
        </w:rPr>
        <w:t>附</w:t>
      </w:r>
      <w:r>
        <w:rPr>
          <w:rFonts w:hint="eastAsia" w:ascii="宋体" w:hAnsi="宋体" w:cs="微软雅黑"/>
          <w:kern w:val="0"/>
          <w:position w:val="-4"/>
          <w:sz w:val="28"/>
          <w:szCs w:val="28"/>
        </w:rPr>
        <w:t>录</w:t>
      </w:r>
    </w:p>
    <w:tbl>
      <w:tblPr>
        <w:tblStyle w:val="9"/>
        <w:tblW w:w="0" w:type="auto"/>
        <w:tblInd w:w="108" w:type="dxa"/>
        <w:tblLayout w:type="fixed"/>
        <w:tblCellMar>
          <w:top w:w="0" w:type="dxa"/>
          <w:left w:w="0" w:type="dxa"/>
          <w:bottom w:w="0" w:type="dxa"/>
          <w:right w:w="0" w:type="dxa"/>
        </w:tblCellMar>
      </w:tblPr>
      <w:tblGrid>
        <w:gridCol w:w="1356"/>
        <w:gridCol w:w="2160"/>
        <w:gridCol w:w="1515"/>
        <w:gridCol w:w="2268"/>
        <w:gridCol w:w="1474"/>
      </w:tblGrid>
      <w:tr>
        <w:tblPrEx>
          <w:tblCellMar>
            <w:top w:w="0" w:type="dxa"/>
            <w:left w:w="0" w:type="dxa"/>
            <w:bottom w:w="0" w:type="dxa"/>
            <w:right w:w="0" w:type="dxa"/>
          </w:tblCellMar>
        </w:tblPrEx>
        <w:trPr>
          <w:trHeight w:val="538"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序号</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条款名称</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合同条款号</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约定内容</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负</w:t>
            </w:r>
            <w:r>
              <w:rPr>
                <w:rFonts w:hint="eastAsia" w:ascii="宋体" w:hAnsi="宋体" w:cs="微软雅黑"/>
                <w:kern w:val="0"/>
                <w:szCs w:val="21"/>
              </w:rPr>
              <w:t>责人</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1.1.2.5</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ascii="宋体"/>
                <w:kern w:val="0"/>
                <w:sz w:val="24"/>
                <w:szCs w:val="24"/>
              </w:rPr>
            </w:pPr>
            <w:r>
              <w:rPr>
                <w:rFonts w:hint="eastAsia" w:ascii="宋体" w:hAnsi="宋体" w:cs="微软雅黑"/>
                <w:kern w:val="0"/>
                <w:szCs w:val="21"/>
              </w:rPr>
              <w:t>姓名：</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Cs w:val="21"/>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勘察</w:t>
            </w:r>
            <w:r>
              <w:rPr>
                <w:rFonts w:hint="eastAsia" w:ascii="宋体" w:hAnsi="宋体" w:cs="微软雅黑"/>
                <w:spacing w:val="-2"/>
                <w:kern w:val="0"/>
                <w:szCs w:val="21"/>
              </w:rPr>
              <w:t>服</w:t>
            </w:r>
            <w:r>
              <w:rPr>
                <w:rFonts w:hint="eastAsia" w:ascii="宋体" w:hAnsi="宋体" w:cs="微软雅黑"/>
                <w:kern w:val="0"/>
                <w:szCs w:val="21"/>
              </w:rPr>
              <w:t>务</w:t>
            </w:r>
            <w:r>
              <w:rPr>
                <w:rFonts w:hint="eastAsia" w:ascii="宋体" w:hAnsi="宋体" w:cs="微软雅黑"/>
                <w:spacing w:val="-2"/>
                <w:kern w:val="0"/>
                <w:szCs w:val="21"/>
              </w:rPr>
              <w:t>期</w:t>
            </w:r>
            <w:r>
              <w:rPr>
                <w:rFonts w:hint="eastAsia" w:ascii="宋体" w:hAnsi="宋体" w:cs="微软雅黑"/>
                <w:kern w:val="0"/>
                <w:szCs w:val="21"/>
              </w:rPr>
              <w:t>限</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Cs w:val="21"/>
              </w:rPr>
            </w:pPr>
            <w:r>
              <w:rPr>
                <w:rFonts w:ascii="Times New Roman" w:hAnsi="Times New Roman"/>
                <w:kern w:val="0"/>
                <w:szCs w:val="21"/>
              </w:rPr>
              <w:t>1.1.4.3</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left" w:pos="720"/>
              </w:tabs>
              <w:autoSpaceDE w:val="0"/>
              <w:autoSpaceDN w:val="0"/>
              <w:adjustRightInd w:val="0"/>
              <w:jc w:val="left"/>
              <w:rPr>
                <w:rFonts w:ascii="宋体"/>
                <w:kern w:val="0"/>
                <w:sz w:val="24"/>
                <w:szCs w:val="24"/>
              </w:rPr>
            </w:pPr>
            <w:r>
              <w:rPr>
                <w:rFonts w:ascii="宋体" w:cs="微软雅黑"/>
                <w:kern w:val="0"/>
                <w:szCs w:val="21"/>
                <w:u w:val="single"/>
              </w:rPr>
              <w:tab/>
            </w:r>
            <w:r>
              <w:rPr>
                <w:rFonts w:hint="eastAsia" w:ascii="宋体" w:hAnsi="宋体" w:cs="微软雅黑"/>
                <w:kern w:val="0"/>
                <w:szCs w:val="21"/>
              </w:rPr>
              <w:t>日</w:t>
            </w:r>
            <w:r>
              <w:rPr>
                <w:rFonts w:hint="eastAsia" w:ascii="宋体" w:hAnsi="宋体" w:cs="微软雅黑"/>
                <w:spacing w:val="-2"/>
                <w:kern w:val="0"/>
                <w:szCs w:val="21"/>
              </w:rPr>
              <w:t>历</w:t>
            </w:r>
            <w:r>
              <w:rPr>
                <w:rFonts w:hint="eastAsia" w:ascii="宋体" w:hAnsi="宋体" w:cs="微软雅黑"/>
                <w:kern w:val="0"/>
                <w:szCs w:val="21"/>
              </w:rPr>
              <w:t>天</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4"/>
                <w:szCs w:val="24"/>
              </w:rPr>
            </w:pPr>
            <w:r>
              <w:rPr>
                <w:rFonts w:ascii="Times New Roman" w:hAnsi="Times New Roman"/>
                <w:kern w:val="0"/>
                <w:sz w:val="24"/>
                <w:szCs w:val="24"/>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hAnsi="宋体"/>
                <w:kern w:val="0"/>
                <w:szCs w:val="21"/>
              </w:rPr>
              <w:t>合同价款确定方式</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ascii="Times New Roman" w:hAnsi="Times New Roman"/>
                <w:kern w:val="0"/>
                <w:szCs w:val="21"/>
              </w:rPr>
              <w:t>12.1.1</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21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51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jc w:val="center"/>
              <w:rPr>
                <w:rFonts w:ascii="宋体"/>
                <w:kern w:val="0"/>
                <w:sz w:val="24"/>
                <w:szCs w:val="24"/>
              </w:rPr>
            </w:pPr>
            <w:r>
              <w:rPr>
                <w:rFonts w:hint="eastAsia" w:ascii="宋体"/>
                <w:kern w:val="0"/>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bl>
    <w:p>
      <w:pPr>
        <w:autoSpaceDE w:val="0"/>
        <w:autoSpaceDN w:val="0"/>
        <w:adjustRightInd w:val="0"/>
        <w:spacing w:before="10" w:line="140" w:lineRule="exact"/>
        <w:jc w:val="left"/>
        <w:rPr>
          <w:rFonts w:ascii="宋体"/>
          <w:kern w:val="0"/>
          <w:sz w:val="14"/>
          <w:szCs w:val="14"/>
        </w:rPr>
      </w:pPr>
    </w:p>
    <w:p>
      <w:pPr>
        <w:autoSpaceDE w:val="0"/>
        <w:autoSpaceDN w:val="0"/>
        <w:adjustRightInd w:val="0"/>
        <w:spacing w:line="200" w:lineRule="exact"/>
        <w:jc w:val="left"/>
        <w:rPr>
          <w:rFonts w:ascii="宋体"/>
          <w:kern w:val="0"/>
          <w:sz w:val="20"/>
          <w:szCs w:val="20"/>
        </w:rPr>
      </w:pPr>
    </w:p>
    <w:p>
      <w:pPr>
        <w:autoSpaceDE w:val="0"/>
        <w:autoSpaceDN w:val="0"/>
        <w:adjustRightInd w:val="0"/>
        <w:spacing w:line="200" w:lineRule="exact"/>
        <w:jc w:val="left"/>
        <w:rPr>
          <w:rFonts w:ascii="宋体"/>
          <w:kern w:val="0"/>
          <w:sz w:val="20"/>
          <w:szCs w:val="20"/>
        </w:rPr>
      </w:pPr>
    </w:p>
    <w:p>
      <w:pPr>
        <w:tabs>
          <w:tab w:val="left" w:pos="7320"/>
        </w:tabs>
        <w:autoSpaceDE w:val="0"/>
        <w:autoSpaceDN w:val="0"/>
        <w:adjustRightInd w:val="0"/>
        <w:spacing w:line="271" w:lineRule="exact"/>
        <w:ind w:left="2701" w:right="-20"/>
        <w:jc w:val="left"/>
        <w:rPr>
          <w:rFonts w:ascii="宋体" w:cs="微软雅黑"/>
          <w:kern w:val="0"/>
          <w:szCs w:val="21"/>
        </w:rPr>
      </w:pPr>
      <w:r>
        <w:rPr>
          <w:rFonts w:hint="eastAsia" w:ascii="宋体" w:hAnsi="宋体" w:cs="微软雅黑"/>
          <w:kern w:val="0"/>
          <w:position w:val="-2"/>
          <w:szCs w:val="21"/>
        </w:rPr>
        <w:t>投</w:t>
      </w:r>
      <w:r>
        <w:rPr>
          <w:rFonts w:ascii="宋体" w:hAnsi="宋体" w:cs="微软雅黑"/>
          <w:spacing w:val="43"/>
          <w:kern w:val="0"/>
          <w:position w:val="-2"/>
          <w:szCs w:val="21"/>
        </w:rPr>
        <w:t xml:space="preserve"> </w:t>
      </w:r>
      <w:r>
        <w:rPr>
          <w:rFonts w:hint="eastAsia" w:ascii="宋体" w:hAnsi="宋体" w:cs="微软雅黑"/>
          <w:kern w:val="0"/>
          <w:position w:val="-2"/>
          <w:szCs w:val="21"/>
        </w:rPr>
        <w:t>标</w:t>
      </w:r>
      <w:r>
        <w:rPr>
          <w:rFonts w:ascii="宋体" w:hAnsi="宋体" w:cs="微软雅黑"/>
          <w:spacing w:val="41"/>
          <w:kern w:val="0"/>
          <w:position w:val="-2"/>
          <w:szCs w:val="21"/>
        </w:rPr>
        <w:t xml:space="preserve"> </w:t>
      </w:r>
      <w:r>
        <w:rPr>
          <w:rFonts w:hint="eastAsia" w:ascii="宋体" w:hAnsi="宋体" w:cs="微软雅黑"/>
          <w:kern w:val="0"/>
          <w:position w:val="-2"/>
          <w:szCs w:val="21"/>
        </w:rPr>
        <w:t>人</w:t>
      </w:r>
      <w:r>
        <w:rPr>
          <w:rFonts w:hint="eastAsia" w:ascii="宋体" w:hAnsi="宋体" w:cs="微软雅黑"/>
          <w:spacing w:val="-2"/>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autoSpaceDE w:val="0"/>
        <w:autoSpaceDN w:val="0"/>
        <w:adjustRightInd w:val="0"/>
        <w:spacing w:line="170" w:lineRule="exact"/>
        <w:jc w:val="left"/>
        <w:rPr>
          <w:rFonts w:ascii="宋体" w:cs="微软雅黑"/>
          <w:kern w:val="0"/>
          <w:sz w:val="17"/>
          <w:szCs w:val="17"/>
        </w:rPr>
      </w:pPr>
    </w:p>
    <w:p>
      <w:pPr>
        <w:tabs>
          <w:tab w:val="left" w:pos="6480"/>
        </w:tabs>
        <w:autoSpaceDE w:val="0"/>
        <w:autoSpaceDN w:val="0"/>
        <w:adjustRightInd w:val="0"/>
        <w:spacing w:line="271" w:lineRule="exact"/>
        <w:ind w:left="2701" w:right="-20"/>
        <w:jc w:val="left"/>
        <w:rPr>
          <w:rFonts w:ascii="宋体" w:cs="微软雅黑"/>
          <w:kern w:val="0"/>
          <w:szCs w:val="21"/>
        </w:rPr>
      </w:pPr>
      <w:r>
        <w:rPr>
          <w:rFonts w:hint="eastAsia" w:ascii="宋体" w:hAnsi="宋体" w:cs="微软雅黑"/>
          <w:kern w:val="0"/>
          <w:position w:val="-2"/>
          <w:szCs w:val="21"/>
        </w:rPr>
        <w:t>法</w:t>
      </w:r>
      <w:r>
        <w:rPr>
          <w:rFonts w:hint="eastAsia" w:ascii="宋体" w:hAnsi="宋体" w:cs="微软雅黑"/>
          <w:spacing w:val="-2"/>
          <w:kern w:val="0"/>
          <w:position w:val="-2"/>
          <w:szCs w:val="21"/>
        </w:rPr>
        <w:t>定</w:t>
      </w:r>
      <w:r>
        <w:rPr>
          <w:rFonts w:hint="eastAsia" w:ascii="宋体" w:hAnsi="宋体" w:cs="微软雅黑"/>
          <w:kern w:val="0"/>
          <w:position w:val="-2"/>
          <w:szCs w:val="21"/>
        </w:rPr>
        <w:t>代</w:t>
      </w:r>
      <w:r>
        <w:rPr>
          <w:rFonts w:hint="eastAsia" w:ascii="宋体" w:hAnsi="宋体" w:cs="微软雅黑"/>
          <w:spacing w:val="-2"/>
          <w:kern w:val="0"/>
          <w:position w:val="-2"/>
          <w:szCs w:val="21"/>
        </w:rPr>
        <w:t>表</w:t>
      </w:r>
      <w:r>
        <w:rPr>
          <w:rFonts w:hint="eastAsia" w:ascii="宋体" w:hAnsi="宋体" w:cs="微软雅黑"/>
          <w:kern w:val="0"/>
          <w:position w:val="-2"/>
          <w:szCs w:val="21"/>
        </w:rPr>
        <w:t>人</w:t>
      </w:r>
      <w:r>
        <w:rPr>
          <w:rFonts w:hint="eastAsia" w:ascii="宋体" w:hAnsi="宋体" w:cs="微软雅黑"/>
          <w:spacing w:val="-2"/>
          <w:kern w:val="0"/>
          <w:position w:val="-2"/>
          <w:szCs w:val="21"/>
        </w:rPr>
        <w:t>或</w:t>
      </w:r>
      <w:r>
        <w:rPr>
          <w:rFonts w:hint="eastAsia" w:ascii="宋体" w:hAnsi="宋体" w:cs="微软雅黑"/>
          <w:kern w:val="0"/>
          <w:position w:val="-2"/>
          <w:szCs w:val="21"/>
        </w:rPr>
        <w:t>其</w:t>
      </w:r>
      <w:r>
        <w:rPr>
          <w:rFonts w:hint="eastAsia" w:ascii="宋体" w:hAnsi="宋体" w:cs="微软雅黑"/>
          <w:spacing w:val="-2"/>
          <w:kern w:val="0"/>
          <w:position w:val="-2"/>
          <w:szCs w:val="21"/>
        </w:rPr>
        <w:t>委</w:t>
      </w:r>
      <w:r>
        <w:rPr>
          <w:rFonts w:hint="eastAsia" w:ascii="宋体" w:hAnsi="宋体" w:cs="微软雅黑"/>
          <w:kern w:val="0"/>
          <w:position w:val="-2"/>
          <w:szCs w:val="21"/>
        </w:rPr>
        <w:t>托</w:t>
      </w:r>
      <w:r>
        <w:rPr>
          <w:rFonts w:hint="eastAsia" w:ascii="宋体" w:hAnsi="宋体" w:cs="微软雅黑"/>
          <w:spacing w:val="-2"/>
          <w:kern w:val="0"/>
          <w:position w:val="-2"/>
          <w:szCs w:val="21"/>
        </w:rPr>
        <w:t>代理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autoSpaceDE w:val="0"/>
        <w:autoSpaceDN w:val="0"/>
        <w:adjustRightInd w:val="0"/>
        <w:spacing w:before="8" w:line="160" w:lineRule="exact"/>
        <w:jc w:val="left"/>
        <w:rPr>
          <w:rFonts w:ascii="宋体" w:cs="微软雅黑"/>
          <w:kern w:val="0"/>
          <w:sz w:val="16"/>
          <w:szCs w:val="16"/>
        </w:rPr>
      </w:pPr>
    </w:p>
    <w:p>
      <w:pPr>
        <w:tabs>
          <w:tab w:val="left" w:pos="620"/>
          <w:tab w:val="left" w:pos="1460"/>
          <w:tab w:val="left" w:pos="2300"/>
        </w:tabs>
        <w:autoSpaceDE w:val="0"/>
        <w:autoSpaceDN w:val="0"/>
        <w:adjustRightInd w:val="0"/>
        <w:spacing w:line="296" w:lineRule="exact"/>
        <w:ind w:right="158"/>
        <w:jc w:val="right"/>
        <w:rPr>
          <w:rFonts w:ascii="微软雅黑" w:hAnsi="Times New Roman" w:eastAsia="微软雅黑"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620"/>
          <w:tab w:val="left" w:pos="1460"/>
          <w:tab w:val="left" w:pos="2300"/>
        </w:tabs>
        <w:autoSpaceDE w:val="0"/>
        <w:autoSpaceDN w:val="0"/>
        <w:adjustRightInd w:val="0"/>
        <w:spacing w:line="296" w:lineRule="exact"/>
        <w:ind w:right="158"/>
        <w:jc w:val="right"/>
        <w:rPr>
          <w:rFonts w:ascii="微软雅黑" w:hAnsi="Times New Roman" w:eastAsia="微软雅黑" w:cs="微软雅黑"/>
          <w:kern w:val="0"/>
          <w:szCs w:val="21"/>
        </w:rPr>
        <w:sectPr>
          <w:pgSz w:w="12240" w:h="15840"/>
          <w:pgMar w:top="1380" w:right="1620" w:bottom="920" w:left="1620" w:header="0" w:footer="721" w:gutter="0"/>
          <w:cols w:equalWidth="0" w:num="1">
            <w:col w:w="9000"/>
          </w:cols>
        </w:sectPr>
      </w:pPr>
    </w:p>
    <w:p>
      <w:pPr>
        <w:autoSpaceDE w:val="0"/>
        <w:autoSpaceDN w:val="0"/>
        <w:adjustRightInd w:val="0"/>
        <w:spacing w:line="72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1"/>
          <w:sz w:val="32"/>
          <w:szCs w:val="32"/>
        </w:rPr>
        <w:t>二、法定代表</w:t>
      </w:r>
      <w:r>
        <w:rPr>
          <w:rFonts w:hint="eastAsia" w:ascii="黑体" w:hAnsi="宋体" w:eastAsia="黑体" w:cs="微软雅黑"/>
          <w:kern w:val="0"/>
          <w:position w:val="-1"/>
          <w:sz w:val="32"/>
          <w:szCs w:val="32"/>
        </w:rPr>
        <w:t>人</w:t>
      </w:r>
      <w:r>
        <w:rPr>
          <w:rFonts w:hint="eastAsia" w:ascii="黑体" w:hAnsi="宋体" w:eastAsia="黑体" w:cs="微软雅黑"/>
          <w:spacing w:val="2"/>
          <w:kern w:val="0"/>
          <w:position w:val="-1"/>
          <w:sz w:val="32"/>
          <w:szCs w:val="32"/>
        </w:rPr>
        <w:t>身份证</w:t>
      </w:r>
      <w:r>
        <w:rPr>
          <w:rFonts w:hint="eastAsia" w:ascii="黑体" w:hAnsi="宋体" w:eastAsia="黑体" w:cs="微软雅黑"/>
          <w:kern w:val="0"/>
          <w:position w:val="-1"/>
          <w:sz w:val="32"/>
          <w:szCs w:val="32"/>
        </w:rPr>
        <w:t>明</w:t>
      </w:r>
    </w:p>
    <w:p>
      <w:pPr>
        <w:tabs>
          <w:tab w:val="left" w:pos="3880"/>
        </w:tabs>
        <w:autoSpaceDE w:val="0"/>
        <w:autoSpaceDN w:val="0"/>
        <w:adjustRightInd w:val="0"/>
        <w:spacing w:line="360" w:lineRule="auto"/>
        <w:ind w:left="100" w:right="-23"/>
        <w:jc w:val="left"/>
        <w:rPr>
          <w:rFonts w:ascii="宋体" w:cs="微软雅黑"/>
          <w:kern w:val="0"/>
          <w:szCs w:val="21"/>
        </w:rPr>
      </w:pPr>
      <w:r>
        <w:rPr>
          <w:rFonts w:hint="eastAsia" w:ascii="宋体" w:hAnsi="宋体" w:cs="微软雅黑"/>
          <w:kern w:val="0"/>
          <w:position w:val="-4"/>
          <w:szCs w:val="21"/>
        </w:rPr>
        <w:t>投标</w:t>
      </w:r>
      <w:r>
        <w:rPr>
          <w:rFonts w:hint="eastAsia" w:ascii="宋体" w:hAnsi="宋体" w:cs="微软雅黑"/>
          <w:spacing w:val="-2"/>
          <w:kern w:val="0"/>
          <w:position w:val="-4"/>
          <w:szCs w:val="21"/>
        </w:rPr>
        <w:t>人</w:t>
      </w:r>
      <w:r>
        <w:rPr>
          <w:rFonts w:hint="eastAsia" w:ascii="宋体" w:hAnsi="宋体" w:cs="微软雅黑"/>
          <w:kern w:val="0"/>
          <w:position w:val="-4"/>
          <w:szCs w:val="21"/>
        </w:rPr>
        <w:t>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ascii="宋体" w:hAnsi="宋体" w:cs="微软雅黑"/>
          <w:w w:val="169"/>
          <w:kern w:val="0"/>
          <w:position w:val="-4"/>
          <w:szCs w:val="21"/>
          <w:u w:val="single"/>
        </w:rPr>
        <w:t xml:space="preserve"> </w:t>
      </w:r>
      <w:r>
        <w:rPr>
          <w:rFonts w:ascii="宋体" w:cs="微软雅黑"/>
          <w:kern w:val="0"/>
          <w:position w:val="-4"/>
          <w:szCs w:val="21"/>
          <w:u w:val="single"/>
        </w:rPr>
        <w:tab/>
      </w:r>
    </w:p>
    <w:p>
      <w:pPr>
        <w:tabs>
          <w:tab w:val="left" w:pos="2400"/>
          <w:tab w:val="left" w:pos="3880"/>
          <w:tab w:val="left" w:pos="5340"/>
          <w:tab w:val="left" w:pos="6820"/>
        </w:tabs>
        <w:autoSpaceDE w:val="0"/>
        <w:autoSpaceDN w:val="0"/>
        <w:adjustRightInd w:val="0"/>
        <w:spacing w:line="360" w:lineRule="auto"/>
        <w:ind w:left="100" w:right="-23"/>
        <w:jc w:val="left"/>
        <w:rPr>
          <w:rFonts w:ascii="宋体" w:cs="微软雅黑"/>
          <w:kern w:val="0"/>
          <w:szCs w:val="21"/>
        </w:rPr>
      </w:pPr>
      <w:r>
        <w:rPr>
          <w:rFonts w:hint="eastAsia" w:ascii="宋体" w:hAnsi="宋体" w:cs="微软雅黑"/>
          <w:kern w:val="0"/>
          <w:position w:val="-2"/>
          <w:szCs w:val="21"/>
        </w:rPr>
        <w:t>姓名</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性别</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年</w:t>
      </w:r>
      <w:r>
        <w:rPr>
          <w:rFonts w:hint="eastAsia" w:ascii="宋体" w:hAnsi="宋体" w:cs="微软雅黑"/>
          <w:spacing w:val="-2"/>
          <w:kern w:val="0"/>
          <w:position w:val="-2"/>
          <w:szCs w:val="21"/>
        </w:rPr>
        <w:t>龄</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职</w:t>
      </w:r>
      <w:r>
        <w:rPr>
          <w:rFonts w:hint="eastAsia" w:ascii="宋体" w:hAnsi="宋体" w:cs="微软雅黑"/>
          <w:spacing w:val="-2"/>
          <w:kern w:val="0"/>
          <w:position w:val="-2"/>
          <w:szCs w:val="21"/>
        </w:rPr>
        <w:t>务</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2820"/>
        </w:tabs>
        <w:autoSpaceDE w:val="0"/>
        <w:autoSpaceDN w:val="0"/>
        <w:adjustRightInd w:val="0"/>
        <w:spacing w:line="360" w:lineRule="auto"/>
        <w:ind w:left="100" w:right="-23"/>
        <w:jc w:val="left"/>
        <w:rPr>
          <w:rFonts w:ascii="宋体" w:cs="微软雅黑"/>
          <w:kern w:val="0"/>
          <w:szCs w:val="21"/>
        </w:rPr>
      </w:pPr>
      <w:r>
        <w:rPr>
          <w:rFonts w:hint="eastAsia" w:ascii="宋体" w:hAnsi="宋体" w:cs="微软雅黑"/>
          <w:kern w:val="0"/>
          <w:position w:val="-2"/>
          <w:szCs w:val="21"/>
        </w:rPr>
        <w:t>系</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spacing w:val="-2"/>
          <w:kern w:val="0"/>
          <w:position w:val="-2"/>
          <w:szCs w:val="21"/>
        </w:rPr>
        <w:t>（</w:t>
      </w:r>
      <w:r>
        <w:rPr>
          <w:rFonts w:hint="eastAsia" w:ascii="宋体" w:hAnsi="宋体" w:cs="微软雅黑"/>
          <w:kern w:val="0"/>
          <w:position w:val="-2"/>
          <w:szCs w:val="21"/>
        </w:rPr>
        <w:t>投</w:t>
      </w:r>
      <w:r>
        <w:rPr>
          <w:rFonts w:hint="eastAsia" w:ascii="宋体" w:hAnsi="宋体" w:cs="微软雅黑"/>
          <w:spacing w:val="-2"/>
          <w:kern w:val="0"/>
          <w:position w:val="-2"/>
          <w:szCs w:val="21"/>
        </w:rPr>
        <w:t>标</w:t>
      </w:r>
      <w:r>
        <w:rPr>
          <w:rFonts w:hint="eastAsia" w:ascii="宋体" w:hAnsi="宋体" w:cs="微软雅黑"/>
          <w:kern w:val="0"/>
          <w:position w:val="-2"/>
          <w:szCs w:val="21"/>
        </w:rPr>
        <w:t>人</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的</w:t>
      </w:r>
      <w:r>
        <w:rPr>
          <w:rFonts w:hint="eastAsia" w:ascii="宋体" w:hAnsi="宋体" w:cs="微软雅黑"/>
          <w:spacing w:val="-2"/>
          <w:kern w:val="0"/>
          <w:position w:val="-2"/>
          <w:szCs w:val="21"/>
        </w:rPr>
        <w:t>法定</w:t>
      </w:r>
      <w:r>
        <w:rPr>
          <w:rFonts w:hint="eastAsia" w:ascii="宋体" w:hAnsi="宋体" w:cs="微软雅黑"/>
          <w:kern w:val="0"/>
          <w:position w:val="-2"/>
          <w:szCs w:val="21"/>
        </w:rPr>
        <w:t>代表</w:t>
      </w:r>
      <w:r>
        <w:rPr>
          <w:rFonts w:hint="eastAsia" w:ascii="宋体" w:hAnsi="宋体" w:cs="微软雅黑"/>
          <w:spacing w:val="-2"/>
          <w:kern w:val="0"/>
          <w:position w:val="-2"/>
          <w:szCs w:val="21"/>
        </w:rPr>
        <w:t>人</w:t>
      </w:r>
      <w:r>
        <w:rPr>
          <w:rFonts w:hint="eastAsia" w:ascii="宋体" w:hAnsi="宋体" w:cs="微软雅黑"/>
          <w:kern w:val="0"/>
          <w:position w:val="-2"/>
          <w:szCs w:val="21"/>
        </w:rPr>
        <w:t>。</w:t>
      </w:r>
    </w:p>
    <w:p>
      <w:pPr>
        <w:autoSpaceDE w:val="0"/>
        <w:autoSpaceDN w:val="0"/>
        <w:adjustRightInd w:val="0"/>
        <w:spacing w:line="360" w:lineRule="auto"/>
        <w:ind w:left="520" w:right="-23"/>
        <w:jc w:val="left"/>
        <w:rPr>
          <w:rFonts w:ascii="宋体" w:cs="微软雅黑"/>
          <w:kern w:val="0"/>
          <w:szCs w:val="21"/>
        </w:rPr>
      </w:pPr>
      <w:r>
        <w:rPr>
          <w:rFonts w:hint="eastAsia" w:ascii="宋体" w:hAnsi="宋体" w:cs="微软雅黑"/>
          <w:kern w:val="0"/>
          <w:szCs w:val="21"/>
        </w:rPr>
        <w:t>特此</w:t>
      </w:r>
      <w:r>
        <w:rPr>
          <w:rFonts w:hint="eastAsia" w:ascii="宋体" w:hAnsi="宋体" w:cs="微软雅黑"/>
          <w:spacing w:val="-2"/>
          <w:kern w:val="0"/>
          <w:szCs w:val="21"/>
        </w:rPr>
        <w:t>证</w:t>
      </w:r>
      <w:r>
        <w:rPr>
          <w:rFonts w:hint="eastAsia" w:ascii="宋体" w:hAnsi="宋体" w:cs="微软雅黑"/>
          <w:kern w:val="0"/>
          <w:szCs w:val="21"/>
        </w:rPr>
        <w:t>明。</w:t>
      </w:r>
    </w:p>
    <w:p>
      <w:pPr>
        <w:autoSpaceDE w:val="0"/>
        <w:autoSpaceDN w:val="0"/>
        <w:adjustRightInd w:val="0"/>
        <w:spacing w:line="720" w:lineRule="auto"/>
        <w:ind w:left="102" w:right="4649"/>
        <w:jc w:val="left"/>
        <w:rPr>
          <w:rFonts w:ascii="宋体" w:cs="微软雅黑"/>
          <w:kern w:val="0"/>
          <w:szCs w:val="21"/>
        </w:rPr>
      </w:pPr>
    </w:p>
    <w:p>
      <w:pPr>
        <w:autoSpaceDE w:val="0"/>
        <w:autoSpaceDN w:val="0"/>
        <w:adjustRightInd w:val="0"/>
        <w:spacing w:line="720" w:lineRule="auto"/>
        <w:ind w:left="102" w:right="4649"/>
        <w:jc w:val="left"/>
        <w:rPr>
          <w:rFonts w:asci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印件。</w:t>
      </w:r>
      <w:r>
        <w:rPr>
          <w:rFonts w:ascii="宋体" w:hAnsi="宋体" w:cs="微软雅黑"/>
          <w:kern w:val="0"/>
          <w:szCs w:val="21"/>
        </w:rPr>
        <w:t xml:space="preserve"> </w:t>
      </w:r>
    </w:p>
    <w:p>
      <w:pPr>
        <w:autoSpaceDE w:val="0"/>
        <w:autoSpaceDN w:val="0"/>
        <w:adjustRightInd w:val="0"/>
        <w:spacing w:line="720" w:lineRule="auto"/>
        <w:ind w:left="102" w:right="4649"/>
        <w:jc w:val="left"/>
        <w:rPr>
          <w:rFonts w:ascii="宋体"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本</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需</w:t>
      </w:r>
      <w:r>
        <w:rPr>
          <w:rFonts w:hint="eastAsia" w:ascii="宋体" w:hAnsi="宋体" w:cs="微软雅黑"/>
          <w:spacing w:val="-2"/>
          <w:kern w:val="0"/>
          <w:szCs w:val="21"/>
        </w:rPr>
        <w:t>由</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人加</w:t>
      </w:r>
      <w:r>
        <w:rPr>
          <w:rFonts w:hint="eastAsia" w:ascii="宋体" w:hAnsi="宋体" w:cs="微软雅黑"/>
          <w:spacing w:val="-2"/>
          <w:kern w:val="0"/>
          <w:szCs w:val="21"/>
        </w:rPr>
        <w:t>盖</w:t>
      </w: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公</w:t>
      </w:r>
      <w:r>
        <w:rPr>
          <w:rFonts w:hint="eastAsia" w:ascii="宋体" w:hAnsi="宋体" w:cs="微软雅黑"/>
          <w:spacing w:val="-2"/>
          <w:kern w:val="0"/>
          <w:szCs w:val="21"/>
        </w:rPr>
        <w:t>章</w:t>
      </w:r>
      <w:r>
        <w:rPr>
          <w:rFonts w:hint="eastAsia" w:ascii="宋体" w:hAnsi="宋体" w:cs="微软雅黑"/>
          <w:kern w:val="0"/>
          <w:szCs w:val="21"/>
        </w:rPr>
        <w:t>。</w:t>
      </w:r>
    </w:p>
    <w:p>
      <w:pPr>
        <w:tabs>
          <w:tab w:val="left" w:pos="6520"/>
        </w:tabs>
        <w:autoSpaceDE w:val="0"/>
        <w:autoSpaceDN w:val="0"/>
        <w:adjustRightInd w:val="0"/>
        <w:spacing w:line="720" w:lineRule="auto"/>
        <w:ind w:left="4213" w:right="-23"/>
        <w:jc w:val="left"/>
        <w:rPr>
          <w:rFonts w:ascii="宋体" w:cs="微软雅黑"/>
          <w:kern w:val="0"/>
          <w:szCs w:val="21"/>
        </w:rPr>
      </w:pPr>
      <w:r>
        <w:rPr>
          <w:rFonts w:hint="eastAsia" w:ascii="宋体" w:hAnsi="宋体" w:cs="微软雅黑"/>
          <w:spacing w:val="-2"/>
          <w:kern w:val="0"/>
          <w:position w:val="-2"/>
          <w:szCs w:val="21"/>
        </w:rPr>
        <w:t>投</w:t>
      </w:r>
      <w:r>
        <w:rPr>
          <w:rFonts w:hint="eastAsia" w:ascii="宋体" w:hAnsi="宋体" w:cs="微软雅黑"/>
          <w:kern w:val="0"/>
          <w:position w:val="-2"/>
          <w:szCs w:val="21"/>
        </w:rPr>
        <w:t>标</w:t>
      </w:r>
      <w:r>
        <w:rPr>
          <w:rFonts w:hint="eastAsia" w:ascii="宋体" w:hAnsi="宋体" w:cs="微软雅黑"/>
          <w:spacing w:val="-2"/>
          <w:kern w:val="0"/>
          <w:position w:val="-2"/>
          <w:szCs w:val="21"/>
        </w:rPr>
        <w:t>人</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tabs>
          <w:tab w:val="left" w:pos="5340"/>
          <w:tab w:val="left" w:pos="6180"/>
          <w:tab w:val="left" w:pos="7020"/>
        </w:tabs>
        <w:autoSpaceDE w:val="0"/>
        <w:autoSpaceDN w:val="0"/>
        <w:adjustRightInd w:val="0"/>
        <w:spacing w:line="296" w:lineRule="exact"/>
        <w:ind w:left="4721" w:right="-20"/>
        <w:jc w:val="left"/>
        <w:rPr>
          <w:rFonts w:ascii="微软雅黑" w:hAnsi="Times New Roman" w:eastAsia="微软雅黑" w:cs="微软雅黑"/>
          <w:kern w:val="0"/>
          <w:szCs w:val="21"/>
        </w:rPr>
      </w:pP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5340"/>
          <w:tab w:val="left" w:pos="6180"/>
          <w:tab w:val="left" w:pos="7020"/>
        </w:tabs>
        <w:autoSpaceDE w:val="0"/>
        <w:autoSpaceDN w:val="0"/>
        <w:adjustRightInd w:val="0"/>
        <w:spacing w:line="296" w:lineRule="exact"/>
        <w:ind w:left="4721" w:right="-20"/>
        <w:jc w:val="left"/>
        <w:rPr>
          <w:rFonts w:ascii="微软雅黑" w:hAnsi="Times New Roman" w:eastAsia="微软雅黑" w:cs="微软雅黑"/>
          <w:kern w:val="0"/>
          <w:szCs w:val="21"/>
        </w:rPr>
        <w:sectPr>
          <w:pgSz w:w="12240" w:h="15840"/>
          <w:pgMar w:top="1380" w:right="1720" w:bottom="920" w:left="1700" w:header="0" w:footer="721" w:gutter="0"/>
          <w:cols w:equalWidth="0" w:num="1">
            <w:col w:w="8820"/>
          </w:cols>
        </w:sectPr>
      </w:pPr>
    </w:p>
    <w:p>
      <w:pPr>
        <w:autoSpaceDE w:val="0"/>
        <w:autoSpaceDN w:val="0"/>
        <w:adjustRightInd w:val="0"/>
        <w:spacing w:line="72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1"/>
          <w:sz w:val="32"/>
          <w:szCs w:val="32"/>
        </w:rPr>
        <w:t>二、授权委托书</w:t>
      </w:r>
    </w:p>
    <w:p>
      <w:pPr>
        <w:tabs>
          <w:tab w:val="left" w:pos="2420"/>
          <w:tab w:val="left" w:pos="5580"/>
        </w:tabs>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position w:val="-4"/>
          <w:szCs w:val="21"/>
        </w:rPr>
        <w:t>本人</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w:t>
      </w:r>
      <w:r>
        <w:rPr>
          <w:rFonts w:hint="eastAsia" w:ascii="宋体" w:hAnsi="宋体" w:cs="微软雅黑"/>
          <w:spacing w:val="-2"/>
          <w:kern w:val="0"/>
          <w:position w:val="-4"/>
          <w:szCs w:val="21"/>
        </w:rPr>
        <w:t>姓</w:t>
      </w:r>
      <w:r>
        <w:rPr>
          <w:rFonts w:hint="eastAsia" w:ascii="宋体" w:hAnsi="宋体" w:cs="微软雅黑"/>
          <w:kern w:val="0"/>
          <w:position w:val="-4"/>
          <w:szCs w:val="21"/>
        </w:rPr>
        <w:t>名）系</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（投标人</w:t>
      </w:r>
      <w:r>
        <w:rPr>
          <w:rFonts w:hint="eastAsia" w:ascii="宋体" w:hAnsi="宋体" w:cs="微软雅黑"/>
          <w:spacing w:val="-2"/>
          <w:kern w:val="0"/>
          <w:position w:val="-4"/>
          <w:szCs w:val="21"/>
        </w:rPr>
        <w:t>名</w:t>
      </w:r>
      <w:r>
        <w:rPr>
          <w:rFonts w:hint="eastAsia" w:ascii="宋体" w:hAnsi="宋体" w:cs="微软雅黑"/>
          <w:kern w:val="0"/>
          <w:position w:val="-4"/>
          <w:szCs w:val="21"/>
        </w:rPr>
        <w:t>称）的</w:t>
      </w:r>
      <w:r>
        <w:rPr>
          <w:rFonts w:hint="eastAsia" w:ascii="宋体" w:hAnsi="宋体" w:cs="微软雅黑"/>
          <w:spacing w:val="-2"/>
          <w:kern w:val="0"/>
          <w:position w:val="-4"/>
          <w:szCs w:val="21"/>
        </w:rPr>
        <w:t>法定</w:t>
      </w:r>
      <w:r>
        <w:rPr>
          <w:rFonts w:hint="eastAsia" w:ascii="宋体" w:hAnsi="宋体" w:cs="微软雅黑"/>
          <w:kern w:val="0"/>
          <w:position w:val="-4"/>
          <w:szCs w:val="21"/>
        </w:rPr>
        <w:t>代表人</w:t>
      </w:r>
      <w:r>
        <w:rPr>
          <w:rFonts w:hint="eastAsia" w:ascii="宋体" w:hAnsi="宋体" w:cs="微软雅黑"/>
          <w:spacing w:val="-2"/>
          <w:kern w:val="0"/>
          <w:position w:val="-4"/>
          <w:szCs w:val="21"/>
        </w:rPr>
        <w:t>，</w:t>
      </w:r>
      <w:r>
        <w:rPr>
          <w:rFonts w:hint="eastAsia" w:ascii="宋体" w:hAnsi="宋体" w:cs="微软雅黑"/>
          <w:kern w:val="0"/>
          <w:position w:val="-4"/>
          <w:szCs w:val="21"/>
        </w:rPr>
        <w:t>现</w:t>
      </w:r>
    </w:p>
    <w:p>
      <w:pPr>
        <w:tabs>
          <w:tab w:val="left" w:pos="1780"/>
        </w:tabs>
        <w:autoSpaceDE w:val="0"/>
        <w:autoSpaceDN w:val="0"/>
        <w:adjustRightInd w:val="0"/>
        <w:spacing w:line="360" w:lineRule="auto"/>
        <w:jc w:val="left"/>
        <w:rPr>
          <w:rFonts w:ascii="宋体" w:cs="微软雅黑"/>
          <w:kern w:val="0"/>
          <w:szCs w:val="21"/>
        </w:rPr>
      </w:pPr>
      <w:r>
        <w:rPr>
          <w:rFonts w:hint="eastAsia" w:ascii="宋体" w:hAnsi="宋体" w:cs="微软雅黑"/>
          <w:kern w:val="0"/>
          <w:position w:val="-2"/>
          <w:szCs w:val="21"/>
        </w:rPr>
        <w:t>委托</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（姓</w:t>
      </w:r>
      <w:r>
        <w:rPr>
          <w:rFonts w:hint="eastAsia" w:ascii="宋体" w:hAnsi="宋体" w:cs="微软雅黑"/>
          <w:spacing w:val="-2"/>
          <w:kern w:val="0"/>
          <w:position w:val="-2"/>
          <w:szCs w:val="21"/>
        </w:rPr>
        <w:t>名</w:t>
      </w:r>
      <w:r>
        <w:rPr>
          <w:rFonts w:hint="eastAsia" w:ascii="宋体" w:hAnsi="宋体" w:cs="微软雅黑"/>
          <w:kern w:val="0"/>
          <w:position w:val="-2"/>
          <w:szCs w:val="21"/>
        </w:rPr>
        <w:t>）为我方代</w:t>
      </w:r>
      <w:r>
        <w:rPr>
          <w:rFonts w:hint="eastAsia" w:ascii="宋体" w:hAnsi="宋体" w:cs="微软雅黑"/>
          <w:spacing w:val="-2"/>
          <w:kern w:val="0"/>
          <w:position w:val="-2"/>
          <w:szCs w:val="21"/>
        </w:rPr>
        <w:t>理</w:t>
      </w:r>
      <w:r>
        <w:rPr>
          <w:rFonts w:hint="eastAsia" w:ascii="宋体" w:hAnsi="宋体" w:cs="微软雅黑"/>
          <w:kern w:val="0"/>
          <w:position w:val="-2"/>
          <w:szCs w:val="21"/>
        </w:rPr>
        <w:t>人。代理</w:t>
      </w:r>
      <w:r>
        <w:rPr>
          <w:rFonts w:hint="eastAsia" w:ascii="宋体" w:hAnsi="宋体" w:cs="微软雅黑"/>
          <w:spacing w:val="-2"/>
          <w:kern w:val="0"/>
          <w:position w:val="-2"/>
          <w:szCs w:val="21"/>
        </w:rPr>
        <w:t>人</w:t>
      </w:r>
      <w:r>
        <w:rPr>
          <w:rFonts w:hint="eastAsia" w:ascii="宋体" w:hAnsi="宋体" w:cs="微软雅黑"/>
          <w:kern w:val="0"/>
          <w:position w:val="-2"/>
          <w:szCs w:val="21"/>
        </w:rPr>
        <w:t>根据授权，</w:t>
      </w:r>
      <w:r>
        <w:rPr>
          <w:rFonts w:hint="eastAsia" w:ascii="宋体" w:hAnsi="宋体" w:cs="微软雅黑"/>
          <w:spacing w:val="-2"/>
          <w:kern w:val="0"/>
          <w:position w:val="-2"/>
          <w:szCs w:val="21"/>
        </w:rPr>
        <w:t>以</w:t>
      </w:r>
      <w:r>
        <w:rPr>
          <w:rFonts w:hint="eastAsia" w:ascii="宋体" w:hAnsi="宋体" w:cs="微软雅黑"/>
          <w:kern w:val="0"/>
          <w:position w:val="-2"/>
          <w:szCs w:val="21"/>
        </w:rPr>
        <w:t>我方名义</w:t>
      </w:r>
      <w:r>
        <w:rPr>
          <w:rFonts w:hint="eastAsia" w:ascii="宋体" w:hAnsi="宋体" w:cs="微软雅黑"/>
          <w:spacing w:val="-2"/>
          <w:kern w:val="0"/>
          <w:position w:val="-2"/>
          <w:szCs w:val="21"/>
        </w:rPr>
        <w:t>签</w:t>
      </w:r>
      <w:r>
        <w:rPr>
          <w:rFonts w:hint="eastAsia" w:ascii="宋体" w:hAnsi="宋体" w:cs="微软雅黑"/>
          <w:kern w:val="0"/>
          <w:position w:val="-2"/>
          <w:szCs w:val="21"/>
        </w:rPr>
        <w:t>署、澄清确</w:t>
      </w:r>
      <w:r>
        <w:rPr>
          <w:rFonts w:hint="eastAsia" w:ascii="宋体" w:hAnsi="宋体" w:cs="微软雅黑"/>
          <w:spacing w:val="-2"/>
          <w:kern w:val="0"/>
          <w:position w:val="-2"/>
          <w:szCs w:val="21"/>
        </w:rPr>
        <w:t>认</w:t>
      </w:r>
      <w:r>
        <w:rPr>
          <w:rFonts w:hint="eastAsia" w:ascii="宋体" w:hAnsi="宋体" w:cs="微软雅黑"/>
          <w:kern w:val="0"/>
          <w:position w:val="-2"/>
          <w:szCs w:val="21"/>
        </w:rPr>
        <w:t>、递</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交、</w:t>
      </w:r>
      <w:r>
        <w:rPr>
          <w:rFonts w:hint="eastAsia" w:ascii="宋体" w:hAnsi="宋体" w:cs="微软雅黑"/>
          <w:spacing w:val="-2"/>
          <w:kern w:val="0"/>
          <w:szCs w:val="21"/>
        </w:rPr>
        <w:t>撤</w:t>
      </w:r>
      <w:r>
        <w:rPr>
          <w:rFonts w:hint="eastAsia" w:ascii="宋体" w:hAnsi="宋体" w:cs="微软雅黑"/>
          <w:kern w:val="0"/>
          <w:szCs w:val="21"/>
        </w:rPr>
        <w:t>回</w:t>
      </w:r>
      <w:r>
        <w:rPr>
          <w:rFonts w:hint="eastAsia" w:ascii="宋体" w:hAnsi="宋体" w:cs="微软雅黑"/>
          <w:spacing w:val="-2"/>
          <w:kern w:val="0"/>
          <w:szCs w:val="21"/>
        </w:rPr>
        <w:t>、</w:t>
      </w:r>
      <w:r>
        <w:rPr>
          <w:rFonts w:hint="eastAsia" w:ascii="宋体" w:hAnsi="宋体" w:cs="微软雅黑"/>
          <w:kern w:val="0"/>
          <w:szCs w:val="21"/>
        </w:rPr>
        <w:t>修</w:t>
      </w:r>
      <w:r>
        <w:rPr>
          <w:rFonts w:hint="eastAsia" w:ascii="宋体" w:hAnsi="宋体" w:cs="微软雅黑"/>
          <w:spacing w:val="-3"/>
          <w:kern w:val="0"/>
          <w:szCs w:val="21"/>
        </w:rPr>
        <w:t>改</w:t>
      </w:r>
      <w:r>
        <w:rPr>
          <w:rFonts w:hint="eastAsia" w:ascii="宋体" w:hAnsi="宋体" w:cs="微软雅黑"/>
          <w:kern w:val="0"/>
          <w:szCs w:val="21"/>
        </w:rPr>
        <w:t>设</w:t>
      </w:r>
      <w:r>
        <w:rPr>
          <w:rFonts w:hint="eastAsia" w:ascii="宋体" w:hAnsi="宋体" w:cs="微软雅黑"/>
          <w:spacing w:val="-2"/>
          <w:kern w:val="0"/>
          <w:szCs w:val="21"/>
        </w:rPr>
        <w:t>计</w:t>
      </w:r>
      <w:r>
        <w:rPr>
          <w:rFonts w:hint="eastAsia" w:ascii="宋体" w:hAnsi="宋体" w:cs="微软雅黑"/>
          <w:kern w:val="0"/>
          <w:szCs w:val="21"/>
        </w:rPr>
        <w:t>招</w:t>
      </w:r>
      <w:r>
        <w:rPr>
          <w:rFonts w:hint="eastAsia" w:ascii="宋体" w:hAnsi="宋体" w:cs="微软雅黑"/>
          <w:spacing w:val="-2"/>
          <w:kern w:val="0"/>
          <w:szCs w:val="21"/>
        </w:rPr>
        <w:t>标</w:t>
      </w:r>
      <w:r>
        <w:rPr>
          <w:rFonts w:hint="eastAsia" w:ascii="宋体" w:hAnsi="宋体" w:cs="微软雅黑"/>
          <w:kern w:val="0"/>
          <w:szCs w:val="21"/>
        </w:rPr>
        <w:t>项目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w:t>
      </w:r>
      <w:r>
        <w:rPr>
          <w:rFonts w:hint="eastAsia" w:ascii="宋体" w:hAnsi="宋体" w:cs="微软雅黑"/>
          <w:kern w:val="0"/>
          <w:szCs w:val="21"/>
        </w:rPr>
        <w:t>签</w:t>
      </w:r>
      <w:r>
        <w:rPr>
          <w:rFonts w:hint="eastAsia" w:ascii="宋体" w:hAnsi="宋体" w:cs="微软雅黑"/>
          <w:spacing w:val="-2"/>
          <w:kern w:val="0"/>
          <w:szCs w:val="21"/>
        </w:rPr>
        <w:t>订</w:t>
      </w:r>
      <w:r>
        <w:rPr>
          <w:rFonts w:hint="eastAsia" w:ascii="宋体" w:hAnsi="宋体" w:cs="微软雅黑"/>
          <w:kern w:val="0"/>
          <w:szCs w:val="21"/>
        </w:rPr>
        <w:t>合</w:t>
      </w:r>
      <w:r>
        <w:rPr>
          <w:rFonts w:hint="eastAsia" w:ascii="宋体" w:hAnsi="宋体" w:cs="微软雅黑"/>
          <w:spacing w:val="-2"/>
          <w:kern w:val="0"/>
          <w:szCs w:val="21"/>
        </w:rPr>
        <w:t>同</w:t>
      </w:r>
      <w:r>
        <w:rPr>
          <w:rFonts w:hint="eastAsia" w:ascii="宋体" w:hAnsi="宋体" w:cs="微软雅黑"/>
          <w:kern w:val="0"/>
          <w:szCs w:val="21"/>
        </w:rPr>
        <w:t>和处</w:t>
      </w:r>
      <w:r>
        <w:rPr>
          <w:rFonts w:hint="eastAsia" w:ascii="宋体" w:hAnsi="宋体" w:cs="微软雅黑"/>
          <w:spacing w:val="-2"/>
          <w:kern w:val="0"/>
          <w:szCs w:val="21"/>
        </w:rPr>
        <w:t>理</w:t>
      </w:r>
      <w:r>
        <w:rPr>
          <w:rFonts w:hint="eastAsia" w:ascii="宋体" w:hAnsi="宋体" w:cs="微软雅黑"/>
          <w:kern w:val="0"/>
          <w:szCs w:val="21"/>
        </w:rPr>
        <w:t>有</w:t>
      </w:r>
      <w:r>
        <w:rPr>
          <w:rFonts w:hint="eastAsia" w:ascii="宋体" w:hAnsi="宋体" w:cs="微软雅黑"/>
          <w:spacing w:val="-2"/>
          <w:kern w:val="0"/>
          <w:szCs w:val="21"/>
        </w:rPr>
        <w:t>关</w:t>
      </w:r>
      <w:r>
        <w:rPr>
          <w:rFonts w:hint="eastAsia" w:ascii="宋体" w:hAnsi="宋体" w:cs="微软雅黑"/>
          <w:kern w:val="0"/>
          <w:szCs w:val="21"/>
        </w:rPr>
        <w:t>事</w:t>
      </w:r>
      <w:r>
        <w:rPr>
          <w:rFonts w:hint="eastAsia" w:ascii="宋体" w:hAnsi="宋体" w:cs="微软雅黑"/>
          <w:spacing w:val="-2"/>
          <w:kern w:val="0"/>
          <w:szCs w:val="21"/>
        </w:rPr>
        <w:t>宜</w:t>
      </w:r>
      <w:r>
        <w:rPr>
          <w:rFonts w:hint="eastAsia" w:ascii="宋体" w:hAnsi="宋体" w:cs="微软雅黑"/>
          <w:kern w:val="0"/>
          <w:szCs w:val="21"/>
        </w:rPr>
        <w:t>，</w:t>
      </w:r>
      <w:r>
        <w:rPr>
          <w:rFonts w:hint="eastAsia" w:ascii="宋体" w:hAnsi="宋体" w:cs="微软雅黑"/>
          <w:spacing w:val="-2"/>
          <w:kern w:val="0"/>
          <w:szCs w:val="21"/>
        </w:rPr>
        <w:t>其</w:t>
      </w:r>
      <w:r>
        <w:rPr>
          <w:rFonts w:hint="eastAsia" w:ascii="宋体" w:hAnsi="宋体" w:cs="微软雅黑"/>
          <w:kern w:val="0"/>
          <w:szCs w:val="21"/>
        </w:rPr>
        <w:t>法</w:t>
      </w:r>
      <w:r>
        <w:rPr>
          <w:rFonts w:hint="eastAsia" w:ascii="宋体" w:hAnsi="宋体" w:cs="微软雅黑"/>
          <w:spacing w:val="-2"/>
          <w:kern w:val="0"/>
          <w:szCs w:val="21"/>
        </w:rPr>
        <w:t>律</w:t>
      </w:r>
      <w:r>
        <w:rPr>
          <w:rFonts w:hint="eastAsia" w:ascii="宋体" w:hAnsi="宋体" w:cs="微软雅黑"/>
          <w:kern w:val="0"/>
          <w:szCs w:val="21"/>
        </w:rPr>
        <w:t>后果</w:t>
      </w:r>
      <w:r>
        <w:rPr>
          <w:rFonts w:hint="eastAsia" w:ascii="宋体" w:hAnsi="宋体" w:cs="微软雅黑"/>
          <w:spacing w:val="-2"/>
          <w:kern w:val="0"/>
          <w:szCs w:val="21"/>
        </w:rPr>
        <w:t>由</w:t>
      </w:r>
      <w:r>
        <w:rPr>
          <w:rFonts w:hint="eastAsia" w:ascii="宋体" w:hAnsi="宋体" w:cs="微软雅黑"/>
          <w:kern w:val="0"/>
          <w:szCs w:val="21"/>
        </w:rPr>
        <w:t>我</w:t>
      </w:r>
      <w:r>
        <w:rPr>
          <w:rFonts w:hint="eastAsia" w:ascii="宋体" w:hAnsi="宋体" w:cs="微软雅黑"/>
          <w:spacing w:val="-2"/>
          <w:kern w:val="0"/>
          <w:szCs w:val="21"/>
        </w:rPr>
        <w:t>方</w:t>
      </w:r>
      <w:r>
        <w:rPr>
          <w:rFonts w:hint="eastAsia" w:ascii="宋体" w:hAnsi="宋体" w:cs="微软雅黑"/>
          <w:kern w:val="0"/>
          <w:szCs w:val="21"/>
        </w:rPr>
        <w:t>承</w:t>
      </w:r>
      <w:r>
        <w:rPr>
          <w:rFonts w:hint="eastAsia" w:ascii="宋体" w:hAnsi="宋体" w:cs="微软雅黑"/>
          <w:spacing w:val="-2"/>
          <w:kern w:val="0"/>
          <w:szCs w:val="21"/>
        </w:rPr>
        <w:t>担</w:t>
      </w:r>
      <w:r>
        <w:rPr>
          <w:rFonts w:hint="eastAsia" w:ascii="宋体" w:hAnsi="宋体" w:cs="微软雅黑"/>
          <w:kern w:val="0"/>
          <w:szCs w:val="21"/>
        </w:rPr>
        <w:t>。</w:t>
      </w:r>
      <w:r>
        <w:rPr>
          <w:rFonts w:ascii="宋体" w:hAnsi="宋体" w:cs="微软雅黑"/>
          <w:kern w:val="0"/>
          <w:szCs w:val="21"/>
        </w:rPr>
        <w:t xml:space="preserve"> </w:t>
      </w:r>
      <w:r>
        <w:rPr>
          <w:rFonts w:hint="eastAsia" w:ascii="宋体" w:hAnsi="宋体" w:cs="微软雅黑"/>
          <w:kern w:val="0"/>
          <w:position w:val="-4"/>
          <w:szCs w:val="21"/>
        </w:rPr>
        <w:t>委托</w:t>
      </w:r>
      <w:r>
        <w:rPr>
          <w:rFonts w:hint="eastAsia" w:ascii="宋体" w:hAnsi="宋体" w:cs="微软雅黑"/>
          <w:spacing w:val="-2"/>
          <w:kern w:val="0"/>
          <w:position w:val="-4"/>
          <w:szCs w:val="21"/>
        </w:rPr>
        <w:t>期</w:t>
      </w:r>
      <w:r>
        <w:rPr>
          <w:rFonts w:hint="eastAsia" w:ascii="宋体" w:hAnsi="宋体" w:cs="微软雅黑"/>
          <w:kern w:val="0"/>
          <w:position w:val="-4"/>
          <w:szCs w:val="21"/>
        </w:rPr>
        <w:t>限</w:t>
      </w:r>
      <w:r>
        <w:rPr>
          <w:rFonts w:hint="eastAsia" w:ascii="宋体" w:hAnsi="宋体" w:cs="微软雅黑"/>
          <w:spacing w:val="-3"/>
          <w:kern w:val="0"/>
          <w:position w:val="-4"/>
          <w:szCs w:val="21"/>
        </w:rPr>
        <w:t>：</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w:t>
      </w:r>
    </w:p>
    <w:p>
      <w:pPr>
        <w:autoSpaceDE w:val="0"/>
        <w:autoSpaceDN w:val="0"/>
        <w:adjustRightInd w:val="0"/>
        <w:spacing w:after="360" w:afterLines="150" w:line="360" w:lineRule="auto"/>
        <w:ind w:firstLine="420" w:firstLineChars="200"/>
        <w:jc w:val="left"/>
        <w:rPr>
          <w:rFonts w:ascii="宋体" w:cs="微软雅黑"/>
          <w:kern w:val="0"/>
          <w:szCs w:val="21"/>
        </w:rPr>
      </w:pPr>
      <w:r>
        <w:rPr>
          <w:rFonts w:hint="eastAsia" w:ascii="宋体" w:hAnsi="宋体" w:cs="微软雅黑"/>
          <w:kern w:val="0"/>
          <w:szCs w:val="21"/>
        </w:rPr>
        <w:t>代理</w:t>
      </w:r>
      <w:r>
        <w:rPr>
          <w:rFonts w:hint="eastAsia" w:ascii="宋体" w:hAnsi="宋体" w:cs="微软雅黑"/>
          <w:spacing w:val="-2"/>
          <w:kern w:val="0"/>
          <w:szCs w:val="21"/>
        </w:rPr>
        <w:t>人</w:t>
      </w:r>
      <w:r>
        <w:rPr>
          <w:rFonts w:hint="eastAsia" w:ascii="宋体" w:hAnsi="宋体" w:cs="微软雅黑"/>
          <w:kern w:val="0"/>
          <w:szCs w:val="21"/>
        </w:rPr>
        <w:t>无</w:t>
      </w:r>
      <w:r>
        <w:rPr>
          <w:rFonts w:hint="eastAsia" w:ascii="宋体" w:hAnsi="宋体" w:cs="微软雅黑"/>
          <w:spacing w:val="-2"/>
          <w:kern w:val="0"/>
          <w:szCs w:val="21"/>
        </w:rPr>
        <w:t>转</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权。</w:t>
      </w:r>
    </w:p>
    <w:p>
      <w:pPr>
        <w:autoSpaceDE w:val="0"/>
        <w:autoSpaceDN w:val="0"/>
        <w:adjustRightInd w:val="0"/>
        <w:spacing w:line="720" w:lineRule="auto"/>
        <w:ind w:left="102" w:right="1117"/>
        <w:jc w:val="left"/>
        <w:rPr>
          <w:rFonts w:ascii="宋体" w:cs="微软雅黑"/>
          <w:kern w:val="0"/>
          <w:szCs w:val="21"/>
        </w:rPr>
      </w:pPr>
      <w:r>
        <w:rPr>
          <w:rFonts w:hint="eastAsia" w:ascii="宋体" w:hAnsi="宋体" w:cs="微软雅黑"/>
          <w:kern w:val="0"/>
          <w:szCs w:val="21"/>
        </w:rPr>
        <w:t>附：</w:t>
      </w:r>
      <w:r>
        <w:rPr>
          <w:rFonts w:hint="eastAsia" w:ascii="宋体" w:hAnsi="宋体" w:cs="微软雅黑"/>
          <w:spacing w:val="-2"/>
          <w:kern w:val="0"/>
          <w:szCs w:val="21"/>
        </w:rPr>
        <w:t>法</w:t>
      </w:r>
      <w:r>
        <w:rPr>
          <w:rFonts w:hint="eastAsia" w:ascii="宋体" w:hAnsi="宋体" w:cs="微软雅黑"/>
          <w:kern w:val="0"/>
          <w:szCs w:val="21"/>
        </w:rPr>
        <w:t>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身</w:t>
      </w:r>
      <w:r>
        <w:rPr>
          <w:rFonts w:hint="eastAsia" w:ascii="宋体" w:hAnsi="宋体" w:cs="微软雅黑"/>
          <w:spacing w:val="-2"/>
          <w:kern w:val="0"/>
          <w:szCs w:val="21"/>
        </w:rPr>
        <w:t>份</w:t>
      </w:r>
      <w:r>
        <w:rPr>
          <w:rFonts w:hint="eastAsia" w:ascii="宋体" w:hAnsi="宋体" w:cs="微软雅黑"/>
          <w:kern w:val="0"/>
          <w:szCs w:val="21"/>
        </w:rPr>
        <w:t>证</w:t>
      </w:r>
      <w:r>
        <w:rPr>
          <w:rFonts w:hint="eastAsia" w:ascii="宋体" w:hAnsi="宋体" w:cs="微软雅黑"/>
          <w:spacing w:val="-2"/>
          <w:kern w:val="0"/>
          <w:szCs w:val="21"/>
        </w:rPr>
        <w:t>复</w:t>
      </w:r>
      <w:r>
        <w:rPr>
          <w:rFonts w:hint="eastAsia" w:ascii="宋体" w:hAnsi="宋体" w:cs="微软雅黑"/>
          <w:kern w:val="0"/>
          <w:szCs w:val="21"/>
        </w:rPr>
        <w:t>印件</w:t>
      </w:r>
      <w:r>
        <w:rPr>
          <w:rFonts w:hint="eastAsia" w:ascii="宋体" w:hAnsi="宋体" w:cs="微软雅黑"/>
          <w:spacing w:val="-2"/>
          <w:kern w:val="0"/>
          <w:szCs w:val="21"/>
        </w:rPr>
        <w:t>及</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代</w:t>
      </w:r>
      <w:r>
        <w:rPr>
          <w:rFonts w:hint="eastAsia" w:ascii="宋体" w:hAnsi="宋体" w:cs="微软雅黑"/>
          <w:spacing w:val="-2"/>
          <w:kern w:val="0"/>
          <w:szCs w:val="21"/>
        </w:rPr>
        <w:t>理</w:t>
      </w:r>
      <w:r>
        <w:rPr>
          <w:rFonts w:hint="eastAsia" w:ascii="宋体" w:hAnsi="宋体" w:cs="微软雅黑"/>
          <w:kern w:val="0"/>
          <w:szCs w:val="21"/>
        </w:rPr>
        <w:t>人</w:t>
      </w:r>
      <w:r>
        <w:rPr>
          <w:rFonts w:hint="eastAsia" w:ascii="宋体" w:hAnsi="宋体" w:cs="微软雅黑"/>
          <w:spacing w:val="-2"/>
          <w:kern w:val="0"/>
          <w:szCs w:val="21"/>
        </w:rPr>
        <w:t>身</w:t>
      </w:r>
      <w:r>
        <w:rPr>
          <w:rFonts w:hint="eastAsia" w:ascii="宋体" w:hAnsi="宋体" w:cs="微软雅黑"/>
          <w:kern w:val="0"/>
          <w:szCs w:val="21"/>
        </w:rPr>
        <w:t>份</w:t>
      </w:r>
      <w:r>
        <w:rPr>
          <w:rFonts w:hint="eastAsia" w:ascii="宋体" w:hAnsi="宋体" w:cs="微软雅黑"/>
          <w:spacing w:val="-2"/>
          <w:kern w:val="0"/>
          <w:szCs w:val="21"/>
        </w:rPr>
        <w:t>证</w:t>
      </w:r>
      <w:r>
        <w:rPr>
          <w:rFonts w:hint="eastAsia" w:ascii="宋体" w:hAnsi="宋体" w:cs="微软雅黑"/>
          <w:kern w:val="0"/>
          <w:szCs w:val="21"/>
        </w:rPr>
        <w:t>复印件</w:t>
      </w:r>
      <w:r>
        <w:rPr>
          <w:rFonts w:ascii="宋体" w:hAnsi="宋体" w:cs="微软雅黑"/>
          <w:kern w:val="0"/>
          <w:szCs w:val="21"/>
        </w:rPr>
        <w:t xml:space="preserve"> </w:t>
      </w:r>
    </w:p>
    <w:p>
      <w:pPr>
        <w:autoSpaceDE w:val="0"/>
        <w:autoSpaceDN w:val="0"/>
        <w:adjustRightInd w:val="0"/>
        <w:spacing w:line="720" w:lineRule="auto"/>
        <w:ind w:left="102" w:right="1117"/>
        <w:jc w:val="left"/>
        <w:rPr>
          <w:rFonts w:ascii="宋体"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本</w:t>
      </w:r>
      <w:r>
        <w:rPr>
          <w:rFonts w:hint="eastAsia" w:ascii="宋体" w:hAnsi="宋体" w:cs="微软雅黑"/>
          <w:kern w:val="0"/>
          <w:szCs w:val="21"/>
        </w:rPr>
        <w:t>授</w:t>
      </w:r>
      <w:r>
        <w:rPr>
          <w:rFonts w:hint="eastAsia" w:ascii="宋体" w:hAnsi="宋体" w:cs="微软雅黑"/>
          <w:spacing w:val="-2"/>
          <w:kern w:val="0"/>
          <w:szCs w:val="21"/>
        </w:rPr>
        <w:t>权</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书</w:t>
      </w:r>
      <w:r>
        <w:rPr>
          <w:rFonts w:hint="eastAsia" w:ascii="宋体" w:hAnsi="宋体" w:cs="微软雅黑"/>
          <w:spacing w:val="-2"/>
          <w:kern w:val="0"/>
          <w:szCs w:val="21"/>
        </w:rPr>
        <w:t>需</w:t>
      </w:r>
      <w:r>
        <w:rPr>
          <w:rFonts w:hint="eastAsia" w:ascii="宋体" w:hAnsi="宋体" w:cs="微软雅黑"/>
          <w:kern w:val="0"/>
          <w:szCs w:val="21"/>
        </w:rPr>
        <w:t>由</w:t>
      </w:r>
      <w:r>
        <w:rPr>
          <w:rFonts w:hint="eastAsia" w:ascii="宋体" w:hAnsi="宋体" w:cs="微软雅黑"/>
          <w:spacing w:val="-2"/>
          <w:kern w:val="0"/>
          <w:szCs w:val="21"/>
        </w:rPr>
        <w:t>投</w:t>
      </w:r>
      <w:r>
        <w:rPr>
          <w:rFonts w:hint="eastAsia" w:ascii="宋体" w:hAnsi="宋体" w:cs="微软雅黑"/>
          <w:kern w:val="0"/>
          <w:szCs w:val="21"/>
        </w:rPr>
        <w:t>标人</w:t>
      </w:r>
      <w:r>
        <w:rPr>
          <w:rFonts w:hint="eastAsia" w:ascii="宋体" w:hAnsi="宋体" w:cs="微软雅黑"/>
          <w:spacing w:val="-2"/>
          <w:kern w:val="0"/>
          <w:szCs w:val="21"/>
        </w:rPr>
        <w:t>加</w:t>
      </w:r>
      <w:r>
        <w:rPr>
          <w:rFonts w:hint="eastAsia" w:ascii="宋体" w:hAnsi="宋体" w:cs="微软雅黑"/>
          <w:kern w:val="0"/>
          <w:szCs w:val="21"/>
        </w:rPr>
        <w:t>盖</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公</w:t>
      </w:r>
      <w:r>
        <w:rPr>
          <w:rFonts w:hint="eastAsia" w:ascii="宋体" w:hAnsi="宋体" w:cs="微软雅黑"/>
          <w:kern w:val="0"/>
          <w:szCs w:val="21"/>
        </w:rPr>
        <w:t>章</w:t>
      </w:r>
      <w:r>
        <w:rPr>
          <w:rFonts w:hint="eastAsia" w:ascii="宋体" w:hAnsi="宋体" w:cs="微软雅黑"/>
          <w:spacing w:val="-2"/>
          <w:kern w:val="0"/>
          <w:szCs w:val="21"/>
        </w:rPr>
        <w:t>并</w:t>
      </w:r>
      <w:r>
        <w:rPr>
          <w:rFonts w:hint="eastAsia" w:ascii="宋体" w:hAnsi="宋体" w:cs="微软雅黑"/>
          <w:kern w:val="0"/>
          <w:szCs w:val="21"/>
        </w:rPr>
        <w:t>由</w:t>
      </w:r>
      <w:r>
        <w:rPr>
          <w:rFonts w:hint="eastAsia" w:ascii="宋体" w:hAnsi="宋体" w:cs="微软雅黑"/>
          <w:spacing w:val="-2"/>
          <w:kern w:val="0"/>
          <w:szCs w:val="21"/>
        </w:rPr>
        <w:t>其</w:t>
      </w:r>
      <w:r>
        <w:rPr>
          <w:rFonts w:hint="eastAsia" w:ascii="宋体" w:hAnsi="宋体" w:cs="微软雅黑"/>
          <w:kern w:val="0"/>
          <w:szCs w:val="21"/>
        </w:rPr>
        <w:t>法定</w:t>
      </w:r>
      <w:r>
        <w:rPr>
          <w:rFonts w:hint="eastAsia" w:ascii="宋体" w:hAnsi="宋体" w:cs="微软雅黑"/>
          <w:spacing w:val="-2"/>
          <w:kern w:val="0"/>
          <w:szCs w:val="21"/>
        </w:rPr>
        <w:t>代</w:t>
      </w:r>
      <w:r>
        <w:rPr>
          <w:rFonts w:hint="eastAsia" w:ascii="宋体" w:hAnsi="宋体" w:cs="微软雅黑"/>
          <w:kern w:val="0"/>
          <w:szCs w:val="21"/>
        </w:rPr>
        <w:t>表</w:t>
      </w:r>
      <w:r>
        <w:rPr>
          <w:rFonts w:hint="eastAsia" w:ascii="宋体" w:hAnsi="宋体" w:cs="微软雅黑"/>
          <w:spacing w:val="-2"/>
          <w:kern w:val="0"/>
          <w:szCs w:val="21"/>
        </w:rPr>
        <w:t>人</w:t>
      </w:r>
      <w:r>
        <w:rPr>
          <w:rFonts w:hint="eastAsia" w:ascii="宋体" w:hAnsi="宋体" w:cs="微软雅黑"/>
          <w:kern w:val="0"/>
          <w:szCs w:val="21"/>
        </w:rPr>
        <w:t>和</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代</w:t>
      </w:r>
      <w:r>
        <w:rPr>
          <w:rFonts w:hint="eastAsia" w:ascii="宋体" w:hAnsi="宋体" w:cs="微软雅黑"/>
          <w:kern w:val="0"/>
          <w:szCs w:val="21"/>
        </w:rPr>
        <w:t>理</w:t>
      </w:r>
      <w:r>
        <w:rPr>
          <w:rFonts w:hint="eastAsia" w:ascii="宋体" w:hAnsi="宋体" w:cs="微软雅黑"/>
          <w:spacing w:val="-2"/>
          <w:kern w:val="0"/>
          <w:szCs w:val="21"/>
        </w:rPr>
        <w:t>人</w:t>
      </w:r>
      <w:r>
        <w:rPr>
          <w:rFonts w:hint="eastAsia" w:ascii="宋体" w:hAnsi="宋体" w:cs="微软雅黑"/>
          <w:kern w:val="0"/>
          <w:szCs w:val="21"/>
        </w:rPr>
        <w:t>签字。</w:t>
      </w:r>
    </w:p>
    <w:p>
      <w:pPr>
        <w:autoSpaceDE w:val="0"/>
        <w:autoSpaceDN w:val="0"/>
        <w:adjustRightInd w:val="0"/>
        <w:spacing w:before="1" w:line="120" w:lineRule="exact"/>
        <w:jc w:val="left"/>
        <w:rPr>
          <w:rFonts w:ascii="宋体" w:cs="微软雅黑"/>
          <w:kern w:val="0"/>
          <w:sz w:val="12"/>
          <w:szCs w:val="12"/>
        </w:rPr>
      </w:pPr>
    </w:p>
    <w:p>
      <w:pPr>
        <w:tabs>
          <w:tab w:val="left" w:pos="3200"/>
          <w:tab w:val="left" w:pos="3620"/>
          <w:tab w:val="left" w:pos="7240"/>
        </w:tabs>
        <w:autoSpaceDE w:val="0"/>
        <w:autoSpaceDN w:val="0"/>
        <w:adjustRightInd w:val="0"/>
        <w:spacing w:line="720" w:lineRule="auto"/>
        <w:ind w:left="2794" w:right="-23"/>
        <w:jc w:val="left"/>
        <w:rPr>
          <w:rFonts w:ascii="宋体" w:cs="微软雅黑"/>
          <w:kern w:val="0"/>
          <w:szCs w:val="21"/>
        </w:rPr>
      </w:pPr>
      <w:r>
        <w:rPr>
          <w:rFonts w:hint="eastAsia" w:ascii="宋体" w:hAnsi="宋体" w:cs="微软雅黑"/>
          <w:kern w:val="0"/>
          <w:position w:val="-4"/>
          <w:szCs w:val="21"/>
        </w:rPr>
        <w:t>投</w:t>
      </w:r>
      <w:r>
        <w:rPr>
          <w:rFonts w:ascii="宋体" w:cs="微软雅黑"/>
          <w:kern w:val="0"/>
          <w:position w:val="-4"/>
          <w:szCs w:val="21"/>
        </w:rPr>
        <w:tab/>
      </w:r>
      <w:r>
        <w:rPr>
          <w:rFonts w:hint="eastAsia" w:ascii="宋体" w:hAnsi="宋体" w:cs="微软雅黑"/>
          <w:kern w:val="0"/>
          <w:position w:val="-4"/>
          <w:szCs w:val="21"/>
        </w:rPr>
        <w:t>标</w:t>
      </w:r>
      <w:r>
        <w:rPr>
          <w:rFonts w:ascii="宋体" w:cs="微软雅黑"/>
          <w:kern w:val="0"/>
          <w:position w:val="-4"/>
          <w:szCs w:val="21"/>
        </w:rPr>
        <w:tab/>
      </w:r>
      <w:r>
        <w:rPr>
          <w:rFonts w:hint="eastAsia" w:ascii="宋体" w:hAnsi="宋体" w:cs="微软雅黑"/>
          <w:spacing w:val="-2"/>
          <w:kern w:val="0"/>
          <w:position w:val="-4"/>
          <w:szCs w:val="21"/>
        </w:rPr>
        <w:t>人：</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（盖</w:t>
      </w:r>
      <w:r>
        <w:rPr>
          <w:rFonts w:hint="eastAsia" w:ascii="宋体" w:hAnsi="宋体" w:cs="微软雅黑"/>
          <w:spacing w:val="-2"/>
          <w:kern w:val="0"/>
          <w:position w:val="-4"/>
          <w:szCs w:val="21"/>
        </w:rPr>
        <w:t>单</w:t>
      </w:r>
      <w:r>
        <w:rPr>
          <w:rFonts w:hint="eastAsia" w:ascii="宋体" w:hAnsi="宋体" w:cs="微软雅黑"/>
          <w:spacing w:val="1"/>
          <w:kern w:val="0"/>
          <w:position w:val="-4"/>
          <w:szCs w:val="21"/>
        </w:rPr>
        <w:t>位</w:t>
      </w:r>
      <w:r>
        <w:rPr>
          <w:rFonts w:hint="eastAsia" w:ascii="宋体" w:hAnsi="宋体" w:cs="微软雅黑"/>
          <w:spacing w:val="-2"/>
          <w:kern w:val="0"/>
          <w:position w:val="-4"/>
          <w:szCs w:val="21"/>
        </w:rPr>
        <w:t>章</w:t>
      </w:r>
      <w:r>
        <w:rPr>
          <w:rFonts w:hint="eastAsia" w:ascii="宋体" w:hAnsi="宋体" w:cs="微软雅黑"/>
          <w:kern w:val="0"/>
          <w:position w:val="-4"/>
          <w:szCs w:val="21"/>
        </w:rPr>
        <w:t>）</w:t>
      </w:r>
    </w:p>
    <w:p>
      <w:pPr>
        <w:tabs>
          <w:tab w:val="left" w:pos="6400"/>
        </w:tabs>
        <w:autoSpaceDE w:val="0"/>
        <w:autoSpaceDN w:val="0"/>
        <w:adjustRightInd w:val="0"/>
        <w:spacing w:line="720" w:lineRule="auto"/>
        <w:ind w:left="2791"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spacing w:val="-3"/>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tabs>
          <w:tab w:val="left" w:pos="8500"/>
        </w:tabs>
        <w:autoSpaceDE w:val="0"/>
        <w:autoSpaceDN w:val="0"/>
        <w:adjustRightInd w:val="0"/>
        <w:spacing w:line="720" w:lineRule="auto"/>
        <w:ind w:left="2794" w:right="-23"/>
        <w:jc w:val="left"/>
        <w:rPr>
          <w:rFonts w:ascii="宋体" w:cs="微软雅黑"/>
          <w:kern w:val="0"/>
          <w:szCs w:val="21"/>
        </w:rPr>
      </w:pPr>
      <w:r>
        <w:rPr>
          <w:rFonts w:hint="eastAsia" w:ascii="宋体" w:hAnsi="宋体" w:cs="微软雅黑"/>
          <w:kern w:val="0"/>
          <w:position w:val="-2"/>
          <w:szCs w:val="21"/>
        </w:rPr>
        <w:t>身份</w:t>
      </w:r>
      <w:r>
        <w:rPr>
          <w:rFonts w:hint="eastAsia" w:ascii="宋体" w:hAnsi="宋体" w:cs="微软雅黑"/>
          <w:spacing w:val="-2"/>
          <w:kern w:val="0"/>
          <w:position w:val="-2"/>
          <w:szCs w:val="21"/>
        </w:rPr>
        <w:t>证</w:t>
      </w:r>
      <w:r>
        <w:rPr>
          <w:rFonts w:hint="eastAsia" w:ascii="宋体" w:hAnsi="宋体" w:cs="微软雅黑"/>
          <w:kern w:val="0"/>
          <w:position w:val="-2"/>
          <w:szCs w:val="21"/>
        </w:rPr>
        <w:t>号</w:t>
      </w:r>
      <w:r>
        <w:rPr>
          <w:rFonts w:hint="eastAsia" w:ascii="宋体" w:hAnsi="宋体" w:cs="微软雅黑"/>
          <w:spacing w:val="-2"/>
          <w:kern w:val="0"/>
          <w:position w:val="-2"/>
          <w:szCs w:val="21"/>
        </w:rPr>
        <w:t>码</w:t>
      </w:r>
      <w:r>
        <w:rPr>
          <w:rFonts w:hint="eastAsia" w:ascii="宋体" w:hAnsi="宋体" w:cs="微软雅黑"/>
          <w:spacing w:val="-3"/>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7660"/>
        </w:tabs>
        <w:autoSpaceDE w:val="0"/>
        <w:autoSpaceDN w:val="0"/>
        <w:adjustRightInd w:val="0"/>
        <w:spacing w:line="720" w:lineRule="auto"/>
        <w:ind w:left="2794" w:right="-23"/>
        <w:jc w:val="left"/>
        <w:rPr>
          <w:rFonts w:ascii="宋体" w:cs="微软雅黑"/>
          <w:kern w:val="0"/>
          <w:szCs w:val="21"/>
        </w:rPr>
      </w:pPr>
      <w:r>
        <w:rPr>
          <w:rFonts w:hint="eastAsia" w:ascii="宋体" w:hAnsi="宋体" w:cs="微软雅黑"/>
          <w:kern w:val="0"/>
          <w:position w:val="-2"/>
          <w:szCs w:val="21"/>
        </w:rPr>
        <w:t>委托</w:t>
      </w:r>
      <w:r>
        <w:rPr>
          <w:rFonts w:hint="eastAsia" w:ascii="宋体" w:hAnsi="宋体" w:cs="微软雅黑"/>
          <w:spacing w:val="-2"/>
          <w:kern w:val="0"/>
          <w:position w:val="-2"/>
          <w:szCs w:val="21"/>
        </w:rPr>
        <w:t>代</w:t>
      </w:r>
      <w:r>
        <w:rPr>
          <w:rFonts w:hint="eastAsia" w:ascii="宋体" w:hAnsi="宋体" w:cs="微软雅黑"/>
          <w:kern w:val="0"/>
          <w:position w:val="-2"/>
          <w:szCs w:val="21"/>
        </w:rPr>
        <w:t>理</w:t>
      </w:r>
      <w:r>
        <w:rPr>
          <w:rFonts w:hint="eastAsia" w:ascii="宋体" w:hAnsi="宋体" w:cs="微软雅黑"/>
          <w:spacing w:val="-2"/>
          <w:kern w:val="0"/>
          <w:position w:val="-2"/>
          <w:szCs w:val="21"/>
        </w:rPr>
        <w:t>人</w:t>
      </w:r>
      <w:r>
        <w:rPr>
          <w:rFonts w:hint="eastAsia" w:ascii="宋体" w:hAnsi="宋体" w:cs="微软雅黑"/>
          <w:spacing w:val="-3"/>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tabs>
          <w:tab w:val="left" w:pos="8500"/>
        </w:tabs>
        <w:autoSpaceDE w:val="0"/>
        <w:autoSpaceDN w:val="0"/>
        <w:adjustRightInd w:val="0"/>
        <w:spacing w:line="720" w:lineRule="auto"/>
        <w:ind w:left="2794" w:right="-23"/>
        <w:jc w:val="left"/>
        <w:rPr>
          <w:rFonts w:ascii="宋体" w:cs="微软雅黑"/>
          <w:kern w:val="0"/>
          <w:szCs w:val="21"/>
        </w:rPr>
      </w:pPr>
      <w:r>
        <w:rPr>
          <w:rFonts w:hint="eastAsia" w:ascii="宋体" w:hAnsi="宋体" w:cs="微软雅黑"/>
          <w:kern w:val="0"/>
          <w:position w:val="-2"/>
          <w:szCs w:val="21"/>
        </w:rPr>
        <w:t>身份</w:t>
      </w:r>
      <w:r>
        <w:rPr>
          <w:rFonts w:hint="eastAsia" w:ascii="宋体" w:hAnsi="宋体" w:cs="微软雅黑"/>
          <w:spacing w:val="-2"/>
          <w:kern w:val="0"/>
          <w:position w:val="-2"/>
          <w:szCs w:val="21"/>
        </w:rPr>
        <w:t>证</w:t>
      </w:r>
      <w:r>
        <w:rPr>
          <w:rFonts w:hint="eastAsia" w:ascii="宋体" w:hAnsi="宋体" w:cs="微软雅黑"/>
          <w:kern w:val="0"/>
          <w:position w:val="-2"/>
          <w:szCs w:val="21"/>
        </w:rPr>
        <w:t>号</w:t>
      </w:r>
      <w:r>
        <w:rPr>
          <w:rFonts w:hint="eastAsia" w:ascii="宋体" w:hAnsi="宋体" w:cs="微软雅黑"/>
          <w:spacing w:val="-2"/>
          <w:kern w:val="0"/>
          <w:position w:val="-2"/>
          <w:szCs w:val="21"/>
        </w:rPr>
        <w:t>码</w:t>
      </w:r>
      <w:r>
        <w:rPr>
          <w:rFonts w:hint="eastAsia" w:ascii="宋体" w:hAnsi="宋体" w:cs="微软雅黑"/>
          <w:spacing w:val="-3"/>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tabs>
          <w:tab w:val="left" w:pos="720"/>
          <w:tab w:val="left" w:pos="1680"/>
          <w:tab w:val="left" w:pos="2620"/>
        </w:tabs>
        <w:autoSpaceDE w:val="0"/>
        <w:autoSpaceDN w:val="0"/>
        <w:adjustRightInd w:val="0"/>
        <w:spacing w:line="296" w:lineRule="exact"/>
        <w:ind w:right="96"/>
        <w:jc w:val="right"/>
        <w:rPr>
          <w:rFonts w:ascii="微软雅黑" w:hAnsi="Times New Roman" w:eastAsia="微软雅黑" w:cs="微软雅黑"/>
          <w:kern w:val="0"/>
          <w:szCs w:val="21"/>
        </w:rPr>
      </w:pP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720"/>
          <w:tab w:val="left" w:pos="1680"/>
          <w:tab w:val="left" w:pos="2620"/>
        </w:tabs>
        <w:autoSpaceDE w:val="0"/>
        <w:autoSpaceDN w:val="0"/>
        <w:adjustRightInd w:val="0"/>
        <w:spacing w:line="296" w:lineRule="exact"/>
        <w:ind w:right="96"/>
        <w:jc w:val="right"/>
        <w:rPr>
          <w:rFonts w:ascii="微软雅黑" w:hAnsi="Times New Roman" w:eastAsia="微软雅黑" w:cs="微软雅黑"/>
          <w:kern w:val="0"/>
          <w:szCs w:val="21"/>
        </w:rPr>
        <w:sectPr>
          <w:pgSz w:w="12240" w:h="15840"/>
          <w:pgMar w:top="1380" w:right="1680" w:bottom="920" w:left="1700" w:header="0" w:footer="721" w:gutter="0"/>
          <w:cols w:equalWidth="0" w:num="1">
            <w:col w:w="8860"/>
          </w:cols>
        </w:sectPr>
      </w:pPr>
    </w:p>
    <w:p>
      <w:pPr>
        <w:autoSpaceDE w:val="0"/>
        <w:autoSpaceDN w:val="0"/>
        <w:adjustRightInd w:val="0"/>
        <w:spacing w:line="72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1"/>
          <w:sz w:val="32"/>
          <w:szCs w:val="32"/>
        </w:rPr>
        <w:t>三、联合体协议书</w:t>
      </w:r>
    </w:p>
    <w:p>
      <w:pPr>
        <w:tabs>
          <w:tab w:val="left" w:pos="2200"/>
          <w:tab w:val="left" w:pos="6000"/>
        </w:tabs>
        <w:autoSpaceDE w:val="0"/>
        <w:autoSpaceDN w:val="0"/>
        <w:adjustRightInd w:val="0"/>
        <w:spacing w:line="360" w:lineRule="auto"/>
        <w:ind w:left="520" w:right="-20"/>
        <w:jc w:val="left"/>
        <w:rPr>
          <w:rFonts w:ascii="宋体" w:cs="微软雅黑"/>
          <w:kern w:val="0"/>
          <w:szCs w:val="21"/>
        </w:rPr>
      </w:pPr>
      <w:r>
        <w:rPr>
          <w:rFonts w:ascii="宋体" w:hAnsi="宋体" w:cs="微软雅黑"/>
          <w:w w:val="169"/>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（所</w:t>
      </w:r>
      <w:r>
        <w:rPr>
          <w:rFonts w:hint="eastAsia" w:ascii="宋体" w:hAnsi="宋体" w:cs="微软雅黑"/>
          <w:spacing w:val="-2"/>
          <w:kern w:val="0"/>
          <w:position w:val="-4"/>
          <w:szCs w:val="21"/>
        </w:rPr>
        <w:t>有</w:t>
      </w:r>
      <w:r>
        <w:rPr>
          <w:rFonts w:hint="eastAsia" w:ascii="宋体" w:hAnsi="宋体" w:cs="微软雅黑"/>
          <w:kern w:val="0"/>
          <w:position w:val="-4"/>
          <w:szCs w:val="21"/>
        </w:rPr>
        <w:t>成员单位名称）自愿组</w:t>
      </w:r>
      <w:r>
        <w:rPr>
          <w:rFonts w:hint="eastAsia" w:ascii="宋体" w:hAnsi="宋体" w:cs="微软雅黑"/>
          <w:spacing w:val="1"/>
          <w:kern w:val="0"/>
          <w:position w:val="-4"/>
          <w:szCs w:val="21"/>
        </w:rPr>
        <w:t>成</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（联合体名称）联合体，共同</w:t>
      </w:r>
    </w:p>
    <w:p>
      <w:pPr>
        <w:tabs>
          <w:tab w:val="left" w:pos="2300"/>
        </w:tabs>
        <w:autoSpaceDE w:val="0"/>
        <w:autoSpaceDN w:val="0"/>
        <w:adjustRightInd w:val="0"/>
        <w:spacing w:line="360" w:lineRule="auto"/>
        <w:ind w:left="100" w:right="-20"/>
        <w:jc w:val="left"/>
        <w:rPr>
          <w:rFonts w:ascii="宋体" w:cs="微软雅黑"/>
          <w:kern w:val="0"/>
          <w:szCs w:val="21"/>
        </w:rPr>
      </w:pPr>
      <w:r>
        <w:rPr>
          <w:rFonts w:hint="eastAsia" w:ascii="宋体" w:hAnsi="宋体" w:cs="微软雅黑"/>
          <w:kern w:val="0"/>
          <w:position w:val="-2"/>
          <w:szCs w:val="21"/>
        </w:rPr>
        <w:t>参加</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spacing w:val="-2"/>
          <w:kern w:val="0"/>
          <w:position w:val="-2"/>
          <w:szCs w:val="21"/>
        </w:rPr>
        <w:t>（</w:t>
      </w:r>
      <w:r>
        <w:rPr>
          <w:rFonts w:hint="eastAsia" w:ascii="宋体" w:hAnsi="宋体" w:cs="微软雅黑"/>
          <w:kern w:val="0"/>
          <w:position w:val="-2"/>
          <w:szCs w:val="21"/>
        </w:rPr>
        <w:t>项目</w:t>
      </w:r>
      <w:r>
        <w:rPr>
          <w:rFonts w:hint="eastAsia" w:ascii="宋体" w:hAnsi="宋体" w:cs="微软雅黑"/>
          <w:spacing w:val="-2"/>
          <w:kern w:val="0"/>
          <w:position w:val="-2"/>
          <w:szCs w:val="21"/>
        </w:rPr>
        <w:t>名</w:t>
      </w:r>
      <w:r>
        <w:rPr>
          <w:rFonts w:hint="eastAsia" w:ascii="宋体" w:hAnsi="宋体" w:cs="微软雅黑"/>
          <w:kern w:val="0"/>
          <w:position w:val="-2"/>
          <w:szCs w:val="21"/>
        </w:rPr>
        <w:t>称</w:t>
      </w:r>
      <w:r>
        <w:rPr>
          <w:rFonts w:hint="eastAsia" w:ascii="宋体" w:hAnsi="宋体" w:cs="微软雅黑"/>
          <w:spacing w:val="-2"/>
          <w:kern w:val="0"/>
          <w:position w:val="-2"/>
          <w:szCs w:val="21"/>
        </w:rPr>
        <w:t>）</w:t>
      </w:r>
      <w:r>
        <w:rPr>
          <w:rFonts w:hint="eastAsia" w:ascii="宋体" w:hAnsi="宋体" w:cs="微软雅黑"/>
          <w:kern w:val="0"/>
          <w:position w:val="-2"/>
          <w:szCs w:val="21"/>
        </w:rPr>
        <w:t>勘察招</w:t>
      </w:r>
      <w:r>
        <w:rPr>
          <w:rFonts w:hint="eastAsia" w:ascii="宋体" w:hAnsi="宋体" w:cs="微软雅黑"/>
          <w:spacing w:val="-2"/>
          <w:kern w:val="0"/>
          <w:position w:val="-2"/>
          <w:szCs w:val="21"/>
        </w:rPr>
        <w:t>标</w:t>
      </w:r>
      <w:r>
        <w:rPr>
          <w:rFonts w:hint="eastAsia" w:ascii="宋体" w:hAnsi="宋体" w:cs="微软雅黑"/>
          <w:kern w:val="0"/>
          <w:position w:val="-2"/>
          <w:szCs w:val="21"/>
        </w:rPr>
        <w:t>项</w:t>
      </w:r>
      <w:r>
        <w:rPr>
          <w:rFonts w:hint="eastAsia" w:ascii="宋体" w:hAnsi="宋体" w:cs="微软雅黑"/>
          <w:spacing w:val="-2"/>
          <w:kern w:val="0"/>
          <w:position w:val="-2"/>
          <w:szCs w:val="21"/>
        </w:rPr>
        <w:t>目</w:t>
      </w:r>
      <w:r>
        <w:rPr>
          <w:rFonts w:hint="eastAsia" w:ascii="宋体" w:hAnsi="宋体" w:cs="微软雅黑"/>
          <w:kern w:val="0"/>
          <w:position w:val="-2"/>
          <w:szCs w:val="21"/>
        </w:rPr>
        <w:t>投标</w:t>
      </w:r>
      <w:r>
        <w:rPr>
          <w:rFonts w:hint="eastAsia" w:ascii="宋体" w:hAnsi="宋体" w:cs="微软雅黑"/>
          <w:spacing w:val="-2"/>
          <w:kern w:val="0"/>
          <w:position w:val="-2"/>
          <w:szCs w:val="21"/>
        </w:rPr>
        <w:t>。</w:t>
      </w:r>
      <w:r>
        <w:rPr>
          <w:rFonts w:hint="eastAsia" w:ascii="宋体" w:hAnsi="宋体" w:cs="微软雅黑"/>
          <w:kern w:val="0"/>
          <w:position w:val="-2"/>
          <w:szCs w:val="21"/>
        </w:rPr>
        <w:t>现</w:t>
      </w:r>
      <w:r>
        <w:rPr>
          <w:rFonts w:hint="eastAsia" w:ascii="宋体" w:hAnsi="宋体" w:cs="微软雅黑"/>
          <w:spacing w:val="-2"/>
          <w:kern w:val="0"/>
          <w:position w:val="-2"/>
          <w:szCs w:val="21"/>
        </w:rPr>
        <w:t>就</w:t>
      </w:r>
      <w:r>
        <w:rPr>
          <w:rFonts w:hint="eastAsia" w:ascii="宋体" w:hAnsi="宋体" w:cs="微软雅黑"/>
          <w:kern w:val="0"/>
          <w:position w:val="-2"/>
          <w:szCs w:val="21"/>
        </w:rPr>
        <w:t>联</w:t>
      </w:r>
      <w:r>
        <w:rPr>
          <w:rFonts w:hint="eastAsia" w:ascii="宋体" w:hAnsi="宋体" w:cs="微软雅黑"/>
          <w:spacing w:val="-2"/>
          <w:kern w:val="0"/>
          <w:position w:val="-2"/>
          <w:szCs w:val="21"/>
        </w:rPr>
        <w:t>合</w:t>
      </w:r>
      <w:r>
        <w:rPr>
          <w:rFonts w:hint="eastAsia" w:ascii="宋体" w:hAnsi="宋体" w:cs="微软雅黑"/>
          <w:spacing w:val="2"/>
          <w:kern w:val="0"/>
          <w:position w:val="-2"/>
          <w:szCs w:val="21"/>
        </w:rPr>
        <w:t>体</w:t>
      </w:r>
      <w:r>
        <w:rPr>
          <w:rFonts w:hint="eastAsia" w:ascii="宋体" w:hAnsi="宋体" w:cs="微软雅黑"/>
          <w:kern w:val="0"/>
          <w:position w:val="-2"/>
          <w:szCs w:val="21"/>
        </w:rPr>
        <w:t>投</w:t>
      </w:r>
      <w:r>
        <w:rPr>
          <w:rFonts w:hint="eastAsia" w:ascii="宋体" w:hAnsi="宋体" w:cs="微软雅黑"/>
          <w:spacing w:val="2"/>
          <w:kern w:val="0"/>
          <w:position w:val="-2"/>
          <w:szCs w:val="21"/>
        </w:rPr>
        <w:t>标</w:t>
      </w:r>
      <w:r>
        <w:rPr>
          <w:rFonts w:hint="eastAsia" w:ascii="宋体" w:hAnsi="宋体" w:cs="微软雅黑"/>
          <w:kern w:val="0"/>
          <w:position w:val="-2"/>
          <w:szCs w:val="21"/>
        </w:rPr>
        <w:t>事</w:t>
      </w:r>
      <w:r>
        <w:rPr>
          <w:rFonts w:hint="eastAsia" w:ascii="宋体" w:hAnsi="宋体" w:cs="微软雅黑"/>
          <w:spacing w:val="2"/>
          <w:kern w:val="0"/>
          <w:position w:val="-2"/>
          <w:szCs w:val="21"/>
        </w:rPr>
        <w:t>宜订</w:t>
      </w:r>
      <w:r>
        <w:rPr>
          <w:rFonts w:hint="eastAsia" w:ascii="宋体" w:hAnsi="宋体" w:cs="微软雅黑"/>
          <w:kern w:val="0"/>
          <w:position w:val="-2"/>
          <w:szCs w:val="21"/>
        </w:rPr>
        <w:t>立</w:t>
      </w:r>
      <w:r>
        <w:rPr>
          <w:rFonts w:hint="eastAsia" w:ascii="宋体" w:hAnsi="宋体" w:cs="微软雅黑"/>
          <w:spacing w:val="2"/>
          <w:kern w:val="0"/>
          <w:position w:val="-2"/>
          <w:szCs w:val="21"/>
        </w:rPr>
        <w:t>如</w:t>
      </w:r>
      <w:r>
        <w:rPr>
          <w:rFonts w:hint="eastAsia" w:ascii="宋体" w:hAnsi="宋体" w:cs="微软雅黑"/>
          <w:kern w:val="0"/>
          <w:position w:val="-2"/>
          <w:szCs w:val="21"/>
        </w:rPr>
        <w:t>下</w:t>
      </w:r>
      <w:r>
        <w:rPr>
          <w:rFonts w:hint="eastAsia" w:ascii="宋体" w:hAnsi="宋体" w:cs="微软雅黑"/>
          <w:spacing w:val="2"/>
          <w:kern w:val="0"/>
          <w:position w:val="-2"/>
          <w:szCs w:val="21"/>
        </w:rPr>
        <w:t>协</w:t>
      </w:r>
      <w:r>
        <w:rPr>
          <w:rFonts w:hint="eastAsia" w:ascii="宋体" w:hAnsi="宋体" w:cs="微软雅黑"/>
          <w:kern w:val="0"/>
          <w:position w:val="-2"/>
          <w:szCs w:val="21"/>
        </w:rPr>
        <w:t>议。</w:t>
      </w:r>
    </w:p>
    <w:p>
      <w:pPr>
        <w:tabs>
          <w:tab w:val="left" w:pos="2660"/>
          <w:tab w:val="left" w:pos="5600"/>
        </w:tabs>
        <w:autoSpaceDE w:val="0"/>
        <w:autoSpaceDN w:val="0"/>
        <w:adjustRightInd w:val="0"/>
        <w:spacing w:line="360" w:lineRule="auto"/>
        <w:ind w:left="520" w:right="-20"/>
        <w:jc w:val="left"/>
        <w:rPr>
          <w:rFonts w:ascii="宋体" w:cs="微软雅黑"/>
          <w:kern w:val="0"/>
          <w:szCs w:val="21"/>
        </w:rPr>
      </w:pPr>
      <w:r>
        <w:rPr>
          <w:rFonts w:ascii="Times New Roman" w:hAnsi="Times New Roman"/>
          <w:kern w:val="0"/>
          <w:szCs w:val="21"/>
        </w:rPr>
        <w:t xml:space="preserve">1. </w:t>
      </w:r>
      <w:r>
        <w:rPr>
          <w:rFonts w:ascii="宋体" w:hAnsi="宋体"/>
          <w:kern w:val="0"/>
          <w:szCs w:val="21"/>
        </w:rPr>
        <w:t xml:space="preserve"> </w:t>
      </w:r>
      <w:r>
        <w:rPr>
          <w:rFonts w:ascii="宋体" w:hAnsi="宋体"/>
          <w:kern w:val="0"/>
          <w:szCs w:val="21"/>
          <w:u w:val="single"/>
        </w:rPr>
        <w:t xml:space="preserve"> </w:t>
      </w:r>
      <w:r>
        <w:rPr>
          <w:rFonts w:ascii="宋体" w:hAnsi="宋体"/>
          <w:kern w:val="0"/>
          <w:szCs w:val="21"/>
          <w:u w:val="single"/>
        </w:rPr>
        <w:tab/>
      </w:r>
      <w:r>
        <w:rPr>
          <w:rFonts w:hint="eastAsia" w:ascii="宋体" w:hAnsi="宋体" w:cs="微软雅黑"/>
          <w:spacing w:val="-2"/>
          <w:kern w:val="0"/>
          <w:szCs w:val="21"/>
        </w:rPr>
        <w:t>（</w:t>
      </w:r>
      <w:r>
        <w:rPr>
          <w:rFonts w:hint="eastAsia" w:ascii="宋体" w:hAnsi="宋体" w:cs="微软雅黑"/>
          <w:kern w:val="0"/>
          <w:szCs w:val="21"/>
        </w:rPr>
        <w:t>某成</w:t>
      </w:r>
      <w:r>
        <w:rPr>
          <w:rFonts w:hint="eastAsia" w:ascii="宋体" w:hAnsi="宋体" w:cs="微软雅黑"/>
          <w:spacing w:val="-2"/>
          <w:kern w:val="0"/>
          <w:szCs w:val="21"/>
        </w:rPr>
        <w:t>员</w:t>
      </w:r>
      <w:r>
        <w:rPr>
          <w:rFonts w:hint="eastAsia" w:ascii="宋体" w:hAnsi="宋体" w:cs="微软雅黑"/>
          <w:kern w:val="0"/>
          <w:szCs w:val="21"/>
        </w:rPr>
        <w:t>单</w:t>
      </w:r>
      <w:r>
        <w:rPr>
          <w:rFonts w:hint="eastAsia" w:ascii="宋体" w:hAnsi="宋体" w:cs="微软雅黑"/>
          <w:spacing w:val="-2"/>
          <w:kern w:val="0"/>
          <w:szCs w:val="21"/>
        </w:rPr>
        <w:t>位</w:t>
      </w:r>
      <w:r>
        <w:rPr>
          <w:rFonts w:hint="eastAsia" w:ascii="宋体" w:hAnsi="宋体" w:cs="微软雅黑"/>
          <w:kern w:val="0"/>
          <w:szCs w:val="21"/>
        </w:rPr>
        <w:t>名</w:t>
      </w:r>
      <w:r>
        <w:rPr>
          <w:rFonts w:hint="eastAsia" w:ascii="宋体" w:hAnsi="宋体" w:cs="微软雅黑"/>
          <w:spacing w:val="-2"/>
          <w:kern w:val="0"/>
          <w:szCs w:val="21"/>
        </w:rPr>
        <w:t>称</w:t>
      </w:r>
      <w:r>
        <w:rPr>
          <w:rFonts w:hint="eastAsia" w:ascii="宋体" w:hAnsi="宋体" w:cs="微软雅黑"/>
          <w:kern w:val="0"/>
          <w:szCs w:val="21"/>
        </w:rPr>
        <w:t>）</w:t>
      </w:r>
      <w:r>
        <w:rPr>
          <w:rFonts w:hint="eastAsia" w:ascii="宋体" w:hAnsi="宋体" w:cs="微软雅黑"/>
          <w:spacing w:val="-3"/>
          <w:kern w:val="0"/>
          <w:szCs w:val="21"/>
        </w:rPr>
        <w:t>为</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w:t>
      </w:r>
      <w:r>
        <w:rPr>
          <w:rFonts w:hint="eastAsia" w:ascii="宋体" w:hAnsi="宋体" w:cs="微软雅黑"/>
          <w:kern w:val="0"/>
          <w:szCs w:val="21"/>
        </w:rPr>
        <w:t>联</w:t>
      </w:r>
      <w:r>
        <w:rPr>
          <w:rFonts w:hint="eastAsia" w:ascii="宋体" w:hAnsi="宋体" w:cs="微软雅黑"/>
          <w:spacing w:val="-2"/>
          <w:kern w:val="0"/>
          <w:szCs w:val="21"/>
        </w:rPr>
        <w:t>合</w:t>
      </w:r>
      <w:r>
        <w:rPr>
          <w:rFonts w:hint="eastAsia" w:ascii="宋体" w:hAnsi="宋体" w:cs="微软雅黑"/>
          <w:kern w:val="0"/>
          <w:szCs w:val="21"/>
        </w:rPr>
        <w:t>体</w:t>
      </w:r>
      <w:r>
        <w:rPr>
          <w:rFonts w:hint="eastAsia" w:ascii="宋体" w:hAnsi="宋体" w:cs="微软雅黑"/>
          <w:spacing w:val="-2"/>
          <w:kern w:val="0"/>
          <w:szCs w:val="21"/>
        </w:rPr>
        <w:t>名</w:t>
      </w:r>
      <w:r>
        <w:rPr>
          <w:rFonts w:hint="eastAsia" w:ascii="宋体" w:hAnsi="宋体" w:cs="微软雅黑"/>
          <w:kern w:val="0"/>
          <w:szCs w:val="21"/>
        </w:rPr>
        <w:t>称</w:t>
      </w:r>
      <w:r>
        <w:rPr>
          <w:rFonts w:hint="eastAsia" w:ascii="宋体" w:hAnsi="宋体" w:cs="微软雅黑"/>
          <w:spacing w:val="-2"/>
          <w:kern w:val="0"/>
          <w:szCs w:val="21"/>
        </w:rPr>
        <w:t>）</w:t>
      </w:r>
      <w:r>
        <w:rPr>
          <w:rFonts w:hint="eastAsia" w:ascii="宋体" w:hAnsi="宋体" w:cs="微软雅黑"/>
          <w:kern w:val="0"/>
          <w:szCs w:val="21"/>
        </w:rPr>
        <w:t>牵</w:t>
      </w:r>
      <w:r>
        <w:rPr>
          <w:rFonts w:hint="eastAsia" w:ascii="宋体" w:hAnsi="宋体" w:cs="微软雅黑"/>
          <w:spacing w:val="-2"/>
          <w:kern w:val="0"/>
          <w:szCs w:val="21"/>
        </w:rPr>
        <w:t>头人</w:t>
      </w:r>
      <w:r>
        <w:rPr>
          <w:rFonts w:hint="eastAsia" w:ascii="宋体" w:hAnsi="宋体" w:cs="微软雅黑"/>
          <w:kern w:val="0"/>
          <w:szCs w:val="21"/>
        </w:rPr>
        <w:t>。</w:t>
      </w:r>
    </w:p>
    <w:p>
      <w:pPr>
        <w:autoSpaceDE w:val="0"/>
        <w:autoSpaceDN w:val="0"/>
        <w:adjustRightInd w:val="0"/>
        <w:spacing w:line="360" w:lineRule="auto"/>
        <w:ind w:left="100" w:right="137" w:firstLine="420"/>
        <w:jc w:val="left"/>
        <w:rPr>
          <w:rFonts w:ascii="宋体" w:cs="微软雅黑"/>
          <w:kern w:val="0"/>
          <w:szCs w:val="21"/>
        </w:rPr>
      </w:pPr>
      <w:r>
        <w:rPr>
          <w:rFonts w:ascii="Times New Roman" w:hAnsi="Times New Roman"/>
          <w:kern w:val="0"/>
          <w:szCs w:val="21"/>
        </w:rPr>
        <w:t xml:space="preserve">2.  </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r>
        <w:rPr>
          <w:rFonts w:hint="eastAsia" w:ascii="宋体" w:hAnsi="宋体" w:cs="微软雅黑"/>
          <w:kern w:val="0"/>
          <w:szCs w:val="21"/>
        </w:rPr>
        <w:t>各</w:t>
      </w:r>
      <w:r>
        <w:rPr>
          <w:rFonts w:hint="eastAsia" w:ascii="宋体" w:hAnsi="宋体" w:cs="微软雅黑"/>
          <w:spacing w:val="-2"/>
          <w:kern w:val="0"/>
          <w:szCs w:val="21"/>
        </w:rPr>
        <w:t>成</w:t>
      </w:r>
      <w:r>
        <w:rPr>
          <w:rFonts w:hint="eastAsia" w:ascii="宋体" w:hAnsi="宋体" w:cs="微软雅黑"/>
          <w:kern w:val="0"/>
          <w:szCs w:val="21"/>
        </w:rPr>
        <w:t>员</w:t>
      </w:r>
      <w:r>
        <w:rPr>
          <w:rFonts w:hint="eastAsia" w:ascii="宋体" w:hAnsi="宋体" w:cs="微软雅黑"/>
          <w:spacing w:val="-2"/>
          <w:kern w:val="0"/>
          <w:szCs w:val="21"/>
        </w:rPr>
        <w:t>授</w:t>
      </w:r>
      <w:r>
        <w:rPr>
          <w:rFonts w:hint="eastAsia" w:ascii="宋体" w:hAnsi="宋体" w:cs="微软雅黑"/>
          <w:kern w:val="0"/>
          <w:szCs w:val="21"/>
        </w:rPr>
        <w:t>权</w:t>
      </w:r>
      <w:r>
        <w:rPr>
          <w:rFonts w:hint="eastAsia" w:ascii="宋体" w:hAnsi="宋体" w:cs="微软雅黑"/>
          <w:spacing w:val="-2"/>
          <w:kern w:val="0"/>
          <w:szCs w:val="21"/>
        </w:rPr>
        <w:t>牵头</w:t>
      </w:r>
      <w:r>
        <w:rPr>
          <w:rFonts w:hint="eastAsia" w:ascii="宋体" w:hAnsi="宋体" w:cs="微软雅黑"/>
          <w:kern w:val="0"/>
          <w:szCs w:val="21"/>
        </w:rPr>
        <w:t>人代</w:t>
      </w:r>
      <w:r>
        <w:rPr>
          <w:rFonts w:hint="eastAsia" w:ascii="宋体" w:hAnsi="宋体" w:cs="微软雅黑"/>
          <w:spacing w:val="-2"/>
          <w:kern w:val="0"/>
          <w:szCs w:val="21"/>
        </w:rPr>
        <w:t>表</w:t>
      </w:r>
      <w:r>
        <w:rPr>
          <w:rFonts w:hint="eastAsia" w:ascii="宋体" w:hAnsi="宋体" w:cs="微软雅黑"/>
          <w:kern w:val="0"/>
          <w:szCs w:val="21"/>
        </w:rPr>
        <w:t>联</w:t>
      </w:r>
      <w:r>
        <w:rPr>
          <w:rFonts w:hint="eastAsia" w:ascii="宋体" w:hAnsi="宋体" w:cs="微软雅黑"/>
          <w:spacing w:val="-2"/>
          <w:kern w:val="0"/>
          <w:szCs w:val="21"/>
        </w:rPr>
        <w:t>合</w:t>
      </w:r>
      <w:r>
        <w:rPr>
          <w:rFonts w:hint="eastAsia" w:ascii="宋体" w:hAnsi="宋体" w:cs="微软雅黑"/>
          <w:kern w:val="0"/>
          <w:szCs w:val="21"/>
        </w:rPr>
        <w:t>体</w:t>
      </w:r>
      <w:r>
        <w:rPr>
          <w:rFonts w:hint="eastAsia" w:ascii="宋体" w:hAnsi="宋体" w:cs="微软雅黑"/>
          <w:spacing w:val="-2"/>
          <w:kern w:val="0"/>
          <w:szCs w:val="21"/>
        </w:rPr>
        <w:t>参</w:t>
      </w:r>
      <w:r>
        <w:rPr>
          <w:rFonts w:hint="eastAsia" w:ascii="宋体" w:hAnsi="宋体" w:cs="微软雅黑"/>
          <w:kern w:val="0"/>
          <w:szCs w:val="21"/>
        </w:rPr>
        <w:t>加</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活</w:t>
      </w:r>
      <w:r>
        <w:rPr>
          <w:rFonts w:hint="eastAsia" w:ascii="宋体" w:hAnsi="宋体" w:cs="微软雅黑"/>
          <w:kern w:val="0"/>
          <w:szCs w:val="21"/>
        </w:rPr>
        <w:t>动</w:t>
      </w:r>
      <w:r>
        <w:rPr>
          <w:rFonts w:hint="eastAsia" w:ascii="宋体" w:hAnsi="宋体" w:cs="微软雅黑"/>
          <w:spacing w:val="-65"/>
          <w:kern w:val="0"/>
          <w:szCs w:val="21"/>
        </w:rPr>
        <w:t>，</w:t>
      </w:r>
      <w:r>
        <w:rPr>
          <w:rFonts w:hint="eastAsia" w:ascii="宋体" w:hAnsi="宋体" w:cs="微软雅黑"/>
          <w:spacing w:val="-2"/>
          <w:kern w:val="0"/>
          <w:szCs w:val="21"/>
        </w:rPr>
        <w:t>签</w:t>
      </w:r>
      <w:r>
        <w:rPr>
          <w:rFonts w:hint="eastAsia" w:ascii="宋体" w:hAnsi="宋体" w:cs="微软雅黑"/>
          <w:kern w:val="0"/>
          <w:szCs w:val="21"/>
        </w:rPr>
        <w:t>署</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65"/>
          <w:kern w:val="0"/>
          <w:szCs w:val="21"/>
        </w:rPr>
        <w:t>，</w:t>
      </w:r>
      <w:r>
        <w:rPr>
          <w:rFonts w:hint="eastAsia" w:ascii="宋体" w:hAnsi="宋体" w:cs="微软雅黑"/>
          <w:spacing w:val="-2"/>
          <w:kern w:val="0"/>
          <w:szCs w:val="21"/>
        </w:rPr>
        <w:t>提</w:t>
      </w:r>
      <w:r>
        <w:rPr>
          <w:rFonts w:hint="eastAsia" w:ascii="宋体" w:hAnsi="宋体" w:cs="微软雅黑"/>
          <w:kern w:val="0"/>
          <w:szCs w:val="21"/>
        </w:rPr>
        <w:t>交</w:t>
      </w:r>
      <w:r>
        <w:rPr>
          <w:rFonts w:hint="eastAsia" w:ascii="宋体" w:hAnsi="宋体" w:cs="微软雅黑"/>
          <w:spacing w:val="-2"/>
          <w:kern w:val="0"/>
          <w:szCs w:val="21"/>
        </w:rPr>
        <w:t>和</w:t>
      </w:r>
      <w:r>
        <w:rPr>
          <w:rFonts w:hint="eastAsia" w:ascii="宋体" w:hAnsi="宋体" w:cs="微软雅黑"/>
          <w:kern w:val="0"/>
          <w:szCs w:val="21"/>
        </w:rPr>
        <w:t>接</w:t>
      </w:r>
      <w:r>
        <w:rPr>
          <w:rFonts w:hint="eastAsia" w:ascii="宋体" w:hAnsi="宋体" w:cs="微软雅黑"/>
          <w:spacing w:val="-2"/>
          <w:kern w:val="0"/>
          <w:szCs w:val="21"/>
        </w:rPr>
        <w:t>收</w:t>
      </w:r>
      <w:r>
        <w:rPr>
          <w:rFonts w:hint="eastAsia" w:ascii="宋体" w:hAnsi="宋体" w:cs="微软雅黑"/>
          <w:kern w:val="0"/>
          <w:szCs w:val="21"/>
        </w:rPr>
        <w:t>相关</w:t>
      </w:r>
      <w:r>
        <w:rPr>
          <w:rFonts w:hint="eastAsia" w:ascii="宋体" w:hAnsi="宋体" w:cs="微软雅黑"/>
          <w:spacing w:val="-2"/>
          <w:kern w:val="0"/>
          <w:szCs w:val="21"/>
        </w:rPr>
        <w:t>的</w:t>
      </w:r>
      <w:r>
        <w:rPr>
          <w:rFonts w:hint="eastAsia" w:ascii="宋体" w:hAnsi="宋体" w:cs="微软雅黑"/>
          <w:kern w:val="0"/>
          <w:szCs w:val="21"/>
        </w:rPr>
        <w:t>资</w:t>
      </w:r>
      <w:r>
        <w:rPr>
          <w:rFonts w:hint="eastAsia" w:ascii="宋体" w:hAnsi="宋体" w:cs="微软雅黑"/>
          <w:spacing w:val="-2"/>
          <w:kern w:val="0"/>
          <w:szCs w:val="21"/>
        </w:rPr>
        <w:t>料</w:t>
      </w:r>
      <w:r>
        <w:rPr>
          <w:rFonts w:hint="eastAsia" w:ascii="宋体" w:hAnsi="宋体" w:cs="微软雅黑"/>
          <w:kern w:val="0"/>
          <w:szCs w:val="21"/>
        </w:rPr>
        <w:t>、</w:t>
      </w:r>
      <w:r>
        <w:rPr>
          <w:rFonts w:ascii="宋体" w:hAnsi="宋体" w:cs="微软雅黑"/>
          <w:kern w:val="0"/>
          <w:szCs w:val="21"/>
        </w:rPr>
        <w:t xml:space="preserve"> </w:t>
      </w:r>
      <w:r>
        <w:rPr>
          <w:rFonts w:hint="eastAsia" w:ascii="宋体" w:hAnsi="宋体" w:cs="微软雅黑"/>
          <w:kern w:val="0"/>
          <w:szCs w:val="21"/>
        </w:rPr>
        <w:t>信息及指示，进</w:t>
      </w:r>
      <w:r>
        <w:rPr>
          <w:rFonts w:hint="eastAsia" w:ascii="宋体" w:hAnsi="宋体" w:cs="微软雅黑"/>
          <w:spacing w:val="-2"/>
          <w:kern w:val="0"/>
          <w:szCs w:val="21"/>
        </w:rPr>
        <w:t>行</w:t>
      </w:r>
      <w:r>
        <w:rPr>
          <w:rFonts w:hint="eastAsia" w:ascii="宋体" w:hAnsi="宋体" w:cs="微软雅黑"/>
          <w:kern w:val="0"/>
          <w:szCs w:val="21"/>
        </w:rPr>
        <w:t>合同</w:t>
      </w:r>
      <w:r>
        <w:rPr>
          <w:rFonts w:hint="eastAsia" w:ascii="宋体" w:hAnsi="宋体" w:cs="微软雅黑"/>
          <w:spacing w:val="-2"/>
          <w:kern w:val="0"/>
          <w:szCs w:val="21"/>
        </w:rPr>
        <w:t>谈</w:t>
      </w:r>
      <w:r>
        <w:rPr>
          <w:rFonts w:hint="eastAsia" w:ascii="宋体" w:hAnsi="宋体" w:cs="微软雅黑"/>
          <w:kern w:val="0"/>
          <w:szCs w:val="21"/>
        </w:rPr>
        <w:t>判活动，负责合</w:t>
      </w:r>
      <w:r>
        <w:rPr>
          <w:rFonts w:hint="eastAsia" w:ascii="宋体" w:hAnsi="宋体" w:cs="微软雅黑"/>
          <w:spacing w:val="-2"/>
          <w:kern w:val="0"/>
          <w:szCs w:val="21"/>
        </w:rPr>
        <w:t>同</w:t>
      </w:r>
      <w:r>
        <w:rPr>
          <w:rFonts w:hint="eastAsia" w:ascii="宋体" w:hAnsi="宋体" w:cs="微软雅黑"/>
          <w:kern w:val="0"/>
          <w:szCs w:val="21"/>
        </w:rPr>
        <w:t>实施</w:t>
      </w:r>
      <w:r>
        <w:rPr>
          <w:rFonts w:hint="eastAsia" w:ascii="宋体" w:hAnsi="宋体" w:cs="微软雅黑"/>
          <w:spacing w:val="-2"/>
          <w:kern w:val="0"/>
          <w:szCs w:val="21"/>
        </w:rPr>
        <w:t>阶</w:t>
      </w:r>
      <w:r>
        <w:rPr>
          <w:rFonts w:hint="eastAsia" w:ascii="宋体" w:hAnsi="宋体" w:cs="微软雅黑"/>
          <w:kern w:val="0"/>
          <w:szCs w:val="21"/>
        </w:rPr>
        <w:t>段的组织和协调</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以</w:t>
      </w:r>
      <w:r>
        <w:rPr>
          <w:rFonts w:hint="eastAsia" w:ascii="宋体" w:hAnsi="宋体" w:cs="微软雅黑"/>
          <w:kern w:val="0"/>
          <w:szCs w:val="21"/>
        </w:rPr>
        <w:t>及处理与本招</w:t>
      </w:r>
      <w:r>
        <w:rPr>
          <w:rFonts w:hint="eastAsia" w:ascii="宋体" w:hAnsi="宋体" w:cs="微软雅黑"/>
          <w:spacing w:val="-2"/>
          <w:kern w:val="0"/>
          <w:szCs w:val="21"/>
        </w:rPr>
        <w:t>标</w:t>
      </w:r>
      <w:r>
        <w:rPr>
          <w:rFonts w:hint="eastAsia" w:ascii="宋体" w:hAnsi="宋体" w:cs="微软雅黑"/>
          <w:kern w:val="0"/>
          <w:szCs w:val="21"/>
        </w:rPr>
        <w:t>项目有</w:t>
      </w:r>
      <w:r>
        <w:rPr>
          <w:rFonts w:hint="eastAsia" w:ascii="宋体" w:hAnsi="宋体" w:cs="微软雅黑"/>
          <w:spacing w:val="-2"/>
          <w:kern w:val="0"/>
          <w:szCs w:val="21"/>
        </w:rPr>
        <w:t>关</w:t>
      </w:r>
      <w:r>
        <w:rPr>
          <w:rFonts w:hint="eastAsia" w:ascii="宋体" w:hAnsi="宋体" w:cs="微软雅黑"/>
          <w:kern w:val="0"/>
          <w:szCs w:val="21"/>
        </w:rPr>
        <w:t>的</w:t>
      </w:r>
      <w:r>
        <w:rPr>
          <w:rFonts w:hint="eastAsia" w:ascii="宋体" w:hAnsi="宋体" w:cs="微软雅黑"/>
          <w:spacing w:val="-2"/>
          <w:kern w:val="0"/>
          <w:szCs w:val="21"/>
        </w:rPr>
        <w:t>一</w:t>
      </w:r>
      <w:r>
        <w:rPr>
          <w:rFonts w:hint="eastAsia" w:ascii="宋体" w:hAnsi="宋体" w:cs="微软雅黑"/>
          <w:kern w:val="0"/>
          <w:szCs w:val="21"/>
        </w:rPr>
        <w:t>切</w:t>
      </w:r>
      <w:r>
        <w:rPr>
          <w:rFonts w:hint="eastAsia" w:ascii="宋体" w:hAnsi="宋体" w:cs="微软雅黑"/>
          <w:spacing w:val="-2"/>
          <w:kern w:val="0"/>
          <w:szCs w:val="21"/>
        </w:rPr>
        <w:t>事</w:t>
      </w:r>
      <w:r>
        <w:rPr>
          <w:rFonts w:hint="eastAsia" w:ascii="宋体" w:hAnsi="宋体" w:cs="微软雅黑"/>
          <w:kern w:val="0"/>
          <w:szCs w:val="21"/>
        </w:rPr>
        <w:t>宜。</w:t>
      </w:r>
    </w:p>
    <w:p>
      <w:pPr>
        <w:autoSpaceDE w:val="0"/>
        <w:autoSpaceDN w:val="0"/>
        <w:adjustRightInd w:val="0"/>
        <w:spacing w:line="360" w:lineRule="auto"/>
        <w:ind w:left="100" w:right="31" w:firstLine="420"/>
        <w:jc w:val="left"/>
        <w:rPr>
          <w:rFonts w:ascii="宋体" w:cs="微软雅黑"/>
          <w:kern w:val="0"/>
          <w:szCs w:val="21"/>
        </w:rPr>
      </w:pPr>
      <w:r>
        <w:rPr>
          <w:rFonts w:ascii="Times New Roman" w:hAnsi="Times New Roman"/>
          <w:kern w:val="0"/>
          <w:szCs w:val="21"/>
        </w:rPr>
        <w:t xml:space="preserve">3.  </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r>
        <w:rPr>
          <w:rFonts w:hint="eastAsia" w:ascii="宋体" w:hAnsi="宋体" w:cs="微软雅黑"/>
          <w:kern w:val="0"/>
          <w:szCs w:val="21"/>
        </w:rPr>
        <w:t>牵</w:t>
      </w:r>
      <w:r>
        <w:rPr>
          <w:rFonts w:hint="eastAsia" w:ascii="宋体" w:hAnsi="宋体" w:cs="微软雅黑"/>
          <w:spacing w:val="-2"/>
          <w:kern w:val="0"/>
          <w:szCs w:val="21"/>
        </w:rPr>
        <w:t>头</w:t>
      </w:r>
      <w:r>
        <w:rPr>
          <w:rFonts w:hint="eastAsia" w:ascii="宋体" w:hAnsi="宋体" w:cs="微软雅黑"/>
          <w:kern w:val="0"/>
          <w:szCs w:val="21"/>
        </w:rPr>
        <w:t>人</w:t>
      </w:r>
      <w:r>
        <w:rPr>
          <w:rFonts w:hint="eastAsia" w:ascii="宋体" w:hAnsi="宋体" w:cs="微软雅黑"/>
          <w:spacing w:val="-2"/>
          <w:kern w:val="0"/>
          <w:szCs w:val="21"/>
        </w:rPr>
        <w:t>在</w:t>
      </w:r>
      <w:r>
        <w:rPr>
          <w:rFonts w:hint="eastAsia" w:ascii="宋体" w:hAnsi="宋体" w:cs="微软雅黑"/>
          <w:kern w:val="0"/>
          <w:szCs w:val="21"/>
        </w:rPr>
        <w:t>本</w:t>
      </w:r>
      <w:r>
        <w:rPr>
          <w:rFonts w:hint="eastAsia" w:ascii="宋体" w:hAnsi="宋体" w:cs="微软雅黑"/>
          <w:spacing w:val="-2"/>
          <w:kern w:val="0"/>
          <w:szCs w:val="21"/>
        </w:rPr>
        <w:t>项目</w:t>
      </w:r>
      <w:r>
        <w:rPr>
          <w:rFonts w:hint="eastAsia" w:ascii="宋体" w:hAnsi="宋体" w:cs="微软雅黑"/>
          <w:kern w:val="0"/>
          <w:szCs w:val="21"/>
        </w:rPr>
        <w:t>中签</w:t>
      </w:r>
      <w:r>
        <w:rPr>
          <w:rFonts w:hint="eastAsia" w:ascii="宋体" w:hAnsi="宋体" w:cs="微软雅黑"/>
          <w:spacing w:val="-2"/>
          <w:kern w:val="0"/>
          <w:szCs w:val="21"/>
        </w:rPr>
        <w:t>署</w:t>
      </w:r>
      <w:r>
        <w:rPr>
          <w:rFonts w:hint="eastAsia" w:ascii="宋体" w:hAnsi="宋体" w:cs="微软雅黑"/>
          <w:kern w:val="0"/>
          <w:szCs w:val="21"/>
        </w:rPr>
        <w:t>的</w:t>
      </w:r>
      <w:r>
        <w:rPr>
          <w:rFonts w:hint="eastAsia" w:ascii="宋体" w:hAnsi="宋体" w:cs="微软雅黑"/>
          <w:spacing w:val="-2"/>
          <w:kern w:val="0"/>
          <w:szCs w:val="21"/>
        </w:rPr>
        <w:t>一</w:t>
      </w:r>
      <w:r>
        <w:rPr>
          <w:rFonts w:hint="eastAsia" w:ascii="宋体" w:hAnsi="宋体" w:cs="微软雅黑"/>
          <w:kern w:val="0"/>
          <w:szCs w:val="21"/>
        </w:rPr>
        <w:t>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2"/>
          <w:kern w:val="0"/>
          <w:szCs w:val="21"/>
        </w:rPr>
        <w:t>和</w:t>
      </w:r>
      <w:r>
        <w:rPr>
          <w:rFonts w:hint="eastAsia" w:ascii="宋体" w:hAnsi="宋体" w:cs="微软雅黑"/>
          <w:kern w:val="0"/>
          <w:szCs w:val="21"/>
        </w:rPr>
        <w:t>处</w:t>
      </w:r>
      <w:r>
        <w:rPr>
          <w:rFonts w:hint="eastAsia" w:ascii="宋体" w:hAnsi="宋体" w:cs="微软雅黑"/>
          <w:spacing w:val="-2"/>
          <w:kern w:val="0"/>
          <w:szCs w:val="21"/>
        </w:rPr>
        <w:t>理</w:t>
      </w:r>
      <w:r>
        <w:rPr>
          <w:rFonts w:hint="eastAsia" w:ascii="宋体" w:hAnsi="宋体" w:cs="微软雅黑"/>
          <w:kern w:val="0"/>
          <w:szCs w:val="21"/>
        </w:rPr>
        <w:t>的一</w:t>
      </w:r>
      <w:r>
        <w:rPr>
          <w:rFonts w:hint="eastAsia" w:ascii="宋体" w:hAnsi="宋体" w:cs="微软雅黑"/>
          <w:spacing w:val="-2"/>
          <w:kern w:val="0"/>
          <w:szCs w:val="21"/>
        </w:rPr>
        <w:t>切</w:t>
      </w:r>
      <w:r>
        <w:rPr>
          <w:rFonts w:hint="eastAsia" w:ascii="宋体" w:hAnsi="宋体" w:cs="微软雅黑"/>
          <w:kern w:val="0"/>
          <w:szCs w:val="21"/>
        </w:rPr>
        <w:t>事</w:t>
      </w:r>
      <w:r>
        <w:rPr>
          <w:rFonts w:hint="eastAsia" w:ascii="宋体" w:hAnsi="宋体" w:cs="微软雅黑"/>
          <w:spacing w:val="-2"/>
          <w:kern w:val="0"/>
          <w:szCs w:val="21"/>
        </w:rPr>
        <w:t>宜</w:t>
      </w:r>
      <w:r>
        <w:rPr>
          <w:rFonts w:hint="eastAsia" w:ascii="宋体" w:hAnsi="宋体" w:cs="微软雅黑"/>
          <w:spacing w:val="-24"/>
          <w:kern w:val="0"/>
          <w:szCs w:val="21"/>
        </w:rPr>
        <w:t>，</w:t>
      </w:r>
      <w:r>
        <w:rPr>
          <w:rFonts w:hint="eastAsia" w:ascii="宋体" w:hAnsi="宋体" w:cs="微软雅黑"/>
          <w:kern w:val="0"/>
          <w:szCs w:val="21"/>
        </w:rPr>
        <w:t>联</w:t>
      </w:r>
      <w:r>
        <w:rPr>
          <w:rFonts w:hint="eastAsia" w:ascii="宋体" w:hAnsi="宋体" w:cs="微软雅黑"/>
          <w:spacing w:val="-2"/>
          <w:kern w:val="0"/>
          <w:szCs w:val="21"/>
        </w:rPr>
        <w:t>合</w:t>
      </w:r>
      <w:r>
        <w:rPr>
          <w:rFonts w:hint="eastAsia" w:ascii="宋体" w:hAnsi="宋体" w:cs="微软雅黑"/>
          <w:kern w:val="0"/>
          <w:szCs w:val="21"/>
        </w:rPr>
        <w:t>体</w:t>
      </w:r>
      <w:r>
        <w:rPr>
          <w:rFonts w:hint="eastAsia" w:ascii="宋体" w:hAnsi="宋体" w:cs="微软雅黑"/>
          <w:spacing w:val="-2"/>
          <w:kern w:val="0"/>
          <w:szCs w:val="21"/>
        </w:rPr>
        <w:t>各成</w:t>
      </w:r>
      <w:r>
        <w:rPr>
          <w:rFonts w:hint="eastAsia" w:ascii="宋体" w:hAnsi="宋体" w:cs="微软雅黑"/>
          <w:kern w:val="0"/>
          <w:szCs w:val="21"/>
        </w:rPr>
        <w:t>员均</w:t>
      </w:r>
      <w:r>
        <w:rPr>
          <w:rFonts w:hint="eastAsia" w:ascii="宋体" w:hAnsi="宋体" w:cs="微软雅黑"/>
          <w:spacing w:val="-2"/>
          <w:kern w:val="0"/>
          <w:szCs w:val="21"/>
        </w:rPr>
        <w:t>予</w:t>
      </w:r>
      <w:r>
        <w:rPr>
          <w:rFonts w:hint="eastAsia" w:ascii="宋体" w:hAnsi="宋体" w:cs="微软雅黑"/>
          <w:kern w:val="0"/>
          <w:szCs w:val="21"/>
        </w:rPr>
        <w:t>以</w:t>
      </w:r>
      <w:r>
        <w:rPr>
          <w:rFonts w:hint="eastAsia" w:ascii="宋体" w:hAnsi="宋体" w:cs="微软雅黑"/>
          <w:spacing w:val="-2"/>
          <w:kern w:val="0"/>
          <w:szCs w:val="21"/>
        </w:rPr>
        <w:t>承</w:t>
      </w:r>
      <w:r>
        <w:rPr>
          <w:rFonts w:hint="eastAsia" w:ascii="宋体" w:hAnsi="宋体" w:cs="微软雅黑"/>
          <w:kern w:val="0"/>
          <w:szCs w:val="21"/>
        </w:rPr>
        <w:t>认。</w:t>
      </w:r>
      <w:r>
        <w:rPr>
          <w:rFonts w:ascii="宋体" w:hAnsi="宋体" w:cs="微软雅黑"/>
          <w:kern w:val="0"/>
          <w:szCs w:val="21"/>
        </w:rPr>
        <w:t xml:space="preserve"> </w:t>
      </w:r>
      <w:r>
        <w:rPr>
          <w:rFonts w:hint="eastAsia" w:ascii="宋体" w:hAnsi="宋体" w:cs="微软雅黑"/>
          <w:kern w:val="0"/>
          <w:szCs w:val="21"/>
        </w:rPr>
        <w:t>联合体各成员将</w:t>
      </w:r>
      <w:r>
        <w:rPr>
          <w:rFonts w:hint="eastAsia" w:ascii="宋体" w:hAnsi="宋体" w:cs="微软雅黑"/>
          <w:spacing w:val="-2"/>
          <w:kern w:val="0"/>
          <w:szCs w:val="21"/>
        </w:rPr>
        <w:t>严</w:t>
      </w:r>
      <w:r>
        <w:rPr>
          <w:rFonts w:hint="eastAsia" w:ascii="宋体" w:hAnsi="宋体" w:cs="微软雅黑"/>
          <w:kern w:val="0"/>
          <w:szCs w:val="21"/>
        </w:rPr>
        <w:t>格按</w:t>
      </w:r>
      <w:r>
        <w:rPr>
          <w:rFonts w:hint="eastAsia" w:ascii="宋体" w:hAnsi="宋体" w:cs="微软雅黑"/>
          <w:spacing w:val="-2"/>
          <w:kern w:val="0"/>
          <w:szCs w:val="21"/>
        </w:rPr>
        <w:t>照</w:t>
      </w:r>
      <w:r>
        <w:rPr>
          <w:rFonts w:hint="eastAsia" w:ascii="宋体" w:hAnsi="宋体" w:cs="微软雅黑"/>
          <w:kern w:val="0"/>
          <w:szCs w:val="21"/>
        </w:rPr>
        <w:t>招标文件、投标</w:t>
      </w:r>
      <w:r>
        <w:rPr>
          <w:rFonts w:hint="eastAsia" w:ascii="宋体" w:hAnsi="宋体" w:cs="微软雅黑"/>
          <w:spacing w:val="-2"/>
          <w:kern w:val="0"/>
          <w:szCs w:val="21"/>
        </w:rPr>
        <w:t>文</w:t>
      </w:r>
      <w:r>
        <w:rPr>
          <w:rFonts w:hint="eastAsia" w:ascii="宋体" w:hAnsi="宋体" w:cs="微软雅黑"/>
          <w:kern w:val="0"/>
          <w:szCs w:val="21"/>
        </w:rPr>
        <w:t>件和</w:t>
      </w:r>
      <w:r>
        <w:rPr>
          <w:rFonts w:hint="eastAsia" w:ascii="宋体" w:hAnsi="宋体" w:cs="微软雅黑"/>
          <w:spacing w:val="-2"/>
          <w:kern w:val="0"/>
          <w:szCs w:val="21"/>
        </w:rPr>
        <w:t>合</w:t>
      </w:r>
      <w:r>
        <w:rPr>
          <w:rFonts w:hint="eastAsia" w:ascii="宋体" w:hAnsi="宋体" w:cs="微软雅黑"/>
          <w:kern w:val="0"/>
          <w:szCs w:val="21"/>
        </w:rPr>
        <w:t>同的要求全面履</w:t>
      </w:r>
      <w:r>
        <w:rPr>
          <w:rFonts w:hint="eastAsia" w:ascii="宋体" w:hAnsi="宋体" w:cs="微软雅黑"/>
          <w:spacing w:val="-2"/>
          <w:kern w:val="0"/>
          <w:szCs w:val="21"/>
        </w:rPr>
        <w:t>行</w:t>
      </w:r>
      <w:r>
        <w:rPr>
          <w:rFonts w:hint="eastAsia" w:ascii="宋体" w:hAnsi="宋体" w:cs="微软雅黑"/>
          <w:kern w:val="0"/>
          <w:szCs w:val="21"/>
        </w:rPr>
        <w:t>义务</w:t>
      </w:r>
      <w:r>
        <w:rPr>
          <w:rFonts w:hint="eastAsia" w:ascii="宋体" w:hAnsi="宋体" w:cs="微软雅黑"/>
          <w:spacing w:val="-2"/>
          <w:kern w:val="0"/>
          <w:szCs w:val="21"/>
        </w:rPr>
        <w:t>，</w:t>
      </w:r>
      <w:r>
        <w:rPr>
          <w:rFonts w:hint="eastAsia" w:ascii="宋体" w:hAnsi="宋体" w:cs="微软雅黑"/>
          <w:kern w:val="0"/>
          <w:szCs w:val="21"/>
        </w:rPr>
        <w:t>并向招标人承</w:t>
      </w:r>
      <w:r>
        <w:rPr>
          <w:rFonts w:hint="eastAsia" w:ascii="宋体" w:hAnsi="宋体" w:cs="微软雅黑"/>
          <w:spacing w:val="-2"/>
          <w:kern w:val="0"/>
          <w:szCs w:val="21"/>
        </w:rPr>
        <w:t>担</w:t>
      </w:r>
      <w:r>
        <w:rPr>
          <w:rFonts w:hint="eastAsia" w:ascii="宋体" w:hAnsi="宋体" w:cs="微软雅黑"/>
          <w:kern w:val="0"/>
          <w:szCs w:val="21"/>
        </w:rPr>
        <w:t>连</w:t>
      </w:r>
      <w:r>
        <w:rPr>
          <w:rFonts w:ascii="宋体" w:hAnsi="宋体" w:cs="微软雅黑"/>
          <w:kern w:val="0"/>
          <w:szCs w:val="21"/>
        </w:rPr>
        <w:t xml:space="preserve"> </w:t>
      </w:r>
      <w:r>
        <w:rPr>
          <w:rFonts w:hint="eastAsia" w:ascii="宋体" w:hAnsi="宋体" w:cs="微软雅黑"/>
          <w:kern w:val="0"/>
          <w:szCs w:val="21"/>
        </w:rPr>
        <w:t>带责</w:t>
      </w:r>
      <w:r>
        <w:rPr>
          <w:rFonts w:hint="eastAsia" w:ascii="宋体" w:hAnsi="宋体" w:cs="微软雅黑"/>
          <w:spacing w:val="-2"/>
          <w:kern w:val="0"/>
          <w:szCs w:val="21"/>
        </w:rPr>
        <w:t>任</w:t>
      </w:r>
      <w:r>
        <w:rPr>
          <w:rFonts w:hint="eastAsia" w:ascii="宋体" w:hAnsi="宋体" w:cs="微软雅黑"/>
          <w:kern w:val="0"/>
          <w:szCs w:val="21"/>
        </w:rPr>
        <w:t>。</w:t>
      </w:r>
    </w:p>
    <w:p>
      <w:pPr>
        <w:tabs>
          <w:tab w:val="left" w:pos="8740"/>
        </w:tabs>
        <w:autoSpaceDE w:val="0"/>
        <w:autoSpaceDN w:val="0"/>
        <w:adjustRightInd w:val="0"/>
        <w:spacing w:line="360" w:lineRule="auto"/>
        <w:ind w:left="520" w:right="-20"/>
        <w:jc w:val="left"/>
        <w:rPr>
          <w:rFonts w:ascii="宋体" w:cs="微软雅黑"/>
          <w:kern w:val="0"/>
          <w:szCs w:val="21"/>
        </w:rPr>
      </w:pPr>
      <w:r>
        <w:rPr>
          <w:rFonts w:ascii="Times New Roman" w:hAnsi="Times New Roman"/>
          <w:kern w:val="0"/>
          <w:szCs w:val="21"/>
        </w:rPr>
        <w:t xml:space="preserve">4.  </w:t>
      </w:r>
      <w:r>
        <w:rPr>
          <w:rFonts w:hint="eastAsia" w:ascii="宋体" w:hAnsi="宋体" w:cs="微软雅黑"/>
          <w:spacing w:val="-2"/>
          <w:kern w:val="0"/>
          <w:szCs w:val="21"/>
        </w:rPr>
        <w:t>联</w:t>
      </w:r>
      <w:r>
        <w:rPr>
          <w:rFonts w:hint="eastAsia" w:ascii="宋体" w:hAnsi="宋体" w:cs="微软雅黑"/>
          <w:kern w:val="0"/>
          <w:szCs w:val="21"/>
        </w:rPr>
        <w:t>合</w:t>
      </w:r>
      <w:r>
        <w:rPr>
          <w:rFonts w:hint="eastAsia" w:ascii="宋体" w:hAnsi="宋体" w:cs="微软雅黑"/>
          <w:spacing w:val="-2"/>
          <w:kern w:val="0"/>
          <w:szCs w:val="21"/>
        </w:rPr>
        <w:t>体</w:t>
      </w:r>
      <w:r>
        <w:rPr>
          <w:rFonts w:hint="eastAsia" w:ascii="宋体" w:hAnsi="宋体" w:cs="微软雅黑"/>
          <w:kern w:val="0"/>
          <w:szCs w:val="21"/>
        </w:rPr>
        <w:t>各</w:t>
      </w:r>
      <w:r>
        <w:rPr>
          <w:rFonts w:hint="eastAsia" w:ascii="宋体" w:hAnsi="宋体" w:cs="微软雅黑"/>
          <w:spacing w:val="-2"/>
          <w:kern w:val="0"/>
          <w:szCs w:val="21"/>
        </w:rPr>
        <w:t>成</w:t>
      </w:r>
      <w:r>
        <w:rPr>
          <w:rFonts w:hint="eastAsia" w:ascii="宋体" w:hAnsi="宋体" w:cs="微软雅黑"/>
          <w:kern w:val="0"/>
          <w:szCs w:val="21"/>
        </w:rPr>
        <w:t>员</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内部</w:t>
      </w:r>
      <w:r>
        <w:rPr>
          <w:rFonts w:hint="eastAsia" w:ascii="宋体" w:hAnsi="宋体" w:cs="微软雅黑"/>
          <w:kern w:val="0"/>
          <w:szCs w:val="21"/>
        </w:rPr>
        <w:t>的职</w:t>
      </w:r>
      <w:r>
        <w:rPr>
          <w:rFonts w:hint="eastAsia" w:ascii="宋体" w:hAnsi="宋体" w:cs="微软雅黑"/>
          <w:spacing w:val="-2"/>
          <w:kern w:val="0"/>
          <w:szCs w:val="21"/>
        </w:rPr>
        <w:t>责</w:t>
      </w:r>
      <w:r>
        <w:rPr>
          <w:rFonts w:hint="eastAsia" w:ascii="宋体" w:hAnsi="宋体" w:cs="微软雅黑"/>
          <w:kern w:val="0"/>
          <w:szCs w:val="21"/>
        </w:rPr>
        <w:t>分</w:t>
      </w:r>
      <w:r>
        <w:rPr>
          <w:rFonts w:hint="eastAsia" w:ascii="宋体" w:hAnsi="宋体" w:cs="微软雅黑"/>
          <w:spacing w:val="-2"/>
          <w:kern w:val="0"/>
          <w:szCs w:val="21"/>
        </w:rPr>
        <w:t>工</w:t>
      </w:r>
      <w:r>
        <w:rPr>
          <w:rFonts w:hint="eastAsia" w:ascii="宋体" w:hAnsi="宋体" w:cs="微软雅黑"/>
          <w:kern w:val="0"/>
          <w:szCs w:val="21"/>
        </w:rPr>
        <w:t>如</w:t>
      </w:r>
      <w:r>
        <w:rPr>
          <w:rFonts w:hint="eastAsia" w:ascii="宋体" w:hAnsi="宋体" w:cs="微软雅黑"/>
          <w:spacing w:val="-2"/>
          <w:kern w:val="0"/>
          <w:szCs w:val="21"/>
        </w:rPr>
        <w:t>下</w:t>
      </w:r>
      <w:r>
        <w:rPr>
          <w:rFonts w:hint="eastAsia" w:ascii="宋体" w:hAnsi="宋体" w:cs="微软雅黑"/>
          <w:spacing w:val="-24"/>
          <w:kern w:val="0"/>
          <w:szCs w:val="21"/>
        </w:rPr>
        <w:t>：</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w:t>
      </w:r>
    </w:p>
    <w:p>
      <w:pPr>
        <w:autoSpaceDE w:val="0"/>
        <w:autoSpaceDN w:val="0"/>
        <w:adjustRightInd w:val="0"/>
        <w:spacing w:line="360" w:lineRule="auto"/>
        <w:ind w:left="100" w:right="239" w:firstLine="420"/>
        <w:jc w:val="left"/>
        <w:rPr>
          <w:rFonts w:ascii="宋体" w:cs="微软雅黑"/>
          <w:kern w:val="0"/>
          <w:szCs w:val="21"/>
        </w:rPr>
      </w:pPr>
      <w:r>
        <w:rPr>
          <w:rFonts w:ascii="Times New Roman" w:hAnsi="Times New Roman"/>
          <w:kern w:val="0"/>
          <w:szCs w:val="21"/>
        </w:rPr>
        <w:t xml:space="preserve">5.  </w:t>
      </w:r>
      <w:r>
        <w:rPr>
          <w:rFonts w:hint="eastAsia" w:ascii="宋体" w:hAnsi="宋体" w:cs="微软雅黑"/>
          <w:spacing w:val="-2"/>
          <w:kern w:val="0"/>
          <w:szCs w:val="21"/>
        </w:rPr>
        <w:t>本</w:t>
      </w:r>
      <w:r>
        <w:rPr>
          <w:rFonts w:hint="eastAsia" w:ascii="宋体" w:hAnsi="宋体" w:cs="微软雅黑"/>
          <w:kern w:val="0"/>
          <w:szCs w:val="21"/>
        </w:rPr>
        <w:t>协</w:t>
      </w:r>
      <w:r>
        <w:rPr>
          <w:rFonts w:hint="eastAsia" w:ascii="宋体" w:hAnsi="宋体" w:cs="微软雅黑"/>
          <w:spacing w:val="-2"/>
          <w:kern w:val="0"/>
          <w:szCs w:val="21"/>
        </w:rPr>
        <w:t>议</w:t>
      </w:r>
      <w:r>
        <w:rPr>
          <w:rFonts w:hint="eastAsia" w:ascii="宋体" w:hAnsi="宋体" w:cs="微软雅黑"/>
          <w:kern w:val="0"/>
          <w:szCs w:val="21"/>
        </w:rPr>
        <w:t>书</w:t>
      </w:r>
      <w:r>
        <w:rPr>
          <w:rFonts w:hint="eastAsia" w:ascii="宋体" w:hAnsi="宋体" w:cs="微软雅黑"/>
          <w:spacing w:val="-2"/>
          <w:kern w:val="0"/>
          <w:szCs w:val="21"/>
        </w:rPr>
        <w:t>自</w:t>
      </w:r>
      <w:r>
        <w:rPr>
          <w:rFonts w:hint="eastAsia" w:ascii="宋体" w:hAnsi="宋体" w:cs="微软雅黑"/>
          <w:kern w:val="0"/>
          <w:szCs w:val="21"/>
        </w:rPr>
        <w:t>所</w:t>
      </w:r>
      <w:r>
        <w:rPr>
          <w:rFonts w:hint="eastAsia" w:ascii="宋体" w:hAnsi="宋体" w:cs="微软雅黑"/>
          <w:spacing w:val="-2"/>
          <w:kern w:val="0"/>
          <w:szCs w:val="21"/>
        </w:rPr>
        <w:t>有</w:t>
      </w:r>
      <w:r>
        <w:rPr>
          <w:rFonts w:hint="eastAsia" w:ascii="宋体" w:hAnsi="宋体" w:cs="微软雅黑"/>
          <w:kern w:val="0"/>
          <w:szCs w:val="21"/>
        </w:rPr>
        <w:t>成</w:t>
      </w:r>
      <w:r>
        <w:rPr>
          <w:rFonts w:hint="eastAsia" w:ascii="宋体" w:hAnsi="宋体" w:cs="微软雅黑"/>
          <w:spacing w:val="-2"/>
          <w:kern w:val="0"/>
          <w:szCs w:val="21"/>
        </w:rPr>
        <w:t>员单</w:t>
      </w:r>
      <w:r>
        <w:rPr>
          <w:rFonts w:hint="eastAsia" w:ascii="宋体" w:hAnsi="宋体" w:cs="微软雅黑"/>
          <w:kern w:val="0"/>
          <w:szCs w:val="21"/>
        </w:rPr>
        <w:t>位法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w:t>
      </w:r>
      <w:r>
        <w:rPr>
          <w:rFonts w:hint="eastAsia" w:ascii="宋体" w:hAnsi="宋体" w:cs="微软雅黑"/>
          <w:spacing w:val="-2"/>
          <w:kern w:val="0"/>
          <w:szCs w:val="21"/>
        </w:rPr>
        <w:t>或</w:t>
      </w:r>
      <w:r>
        <w:rPr>
          <w:rFonts w:hint="eastAsia" w:ascii="宋体" w:hAnsi="宋体" w:cs="微软雅黑"/>
          <w:kern w:val="0"/>
          <w:szCs w:val="21"/>
        </w:rPr>
        <w:t>其</w:t>
      </w:r>
      <w:r>
        <w:rPr>
          <w:rFonts w:hint="eastAsia" w:ascii="宋体" w:hAnsi="宋体" w:cs="微软雅黑"/>
          <w:spacing w:val="-2"/>
          <w:kern w:val="0"/>
          <w:szCs w:val="21"/>
        </w:rPr>
        <w:t>委</w:t>
      </w:r>
      <w:r>
        <w:rPr>
          <w:rFonts w:hint="eastAsia" w:ascii="宋体" w:hAnsi="宋体" w:cs="微软雅黑"/>
          <w:kern w:val="0"/>
          <w:szCs w:val="21"/>
        </w:rPr>
        <w:t>托</w:t>
      </w:r>
      <w:r>
        <w:rPr>
          <w:rFonts w:hint="eastAsia" w:ascii="宋体" w:hAnsi="宋体" w:cs="微软雅黑"/>
          <w:spacing w:val="-2"/>
          <w:kern w:val="0"/>
          <w:szCs w:val="21"/>
        </w:rPr>
        <w:t>代</w:t>
      </w:r>
      <w:r>
        <w:rPr>
          <w:rFonts w:hint="eastAsia" w:ascii="宋体" w:hAnsi="宋体" w:cs="微软雅黑"/>
          <w:kern w:val="0"/>
          <w:szCs w:val="21"/>
        </w:rPr>
        <w:t>理人</w:t>
      </w:r>
      <w:r>
        <w:rPr>
          <w:rFonts w:hint="eastAsia" w:ascii="宋体" w:hAnsi="宋体" w:cs="微软雅黑"/>
          <w:spacing w:val="-2"/>
          <w:kern w:val="0"/>
          <w:szCs w:val="21"/>
        </w:rPr>
        <w:t>签</w:t>
      </w:r>
      <w:r>
        <w:rPr>
          <w:rFonts w:hint="eastAsia" w:ascii="宋体" w:hAnsi="宋体" w:cs="微软雅黑"/>
          <w:kern w:val="0"/>
          <w:szCs w:val="21"/>
        </w:rPr>
        <w:t>字</w:t>
      </w:r>
      <w:r>
        <w:rPr>
          <w:rFonts w:hint="eastAsia" w:ascii="宋体" w:hAnsi="宋体" w:cs="微软雅黑"/>
          <w:spacing w:val="-2"/>
          <w:kern w:val="0"/>
          <w:szCs w:val="21"/>
        </w:rPr>
        <w:t>或</w:t>
      </w:r>
      <w:r>
        <w:rPr>
          <w:rFonts w:hint="eastAsia" w:ascii="宋体" w:hAnsi="宋体" w:cs="微软雅黑"/>
          <w:kern w:val="0"/>
          <w:szCs w:val="21"/>
        </w:rPr>
        <w:t>盖</w:t>
      </w:r>
      <w:r>
        <w:rPr>
          <w:rFonts w:hint="eastAsia" w:ascii="宋体" w:hAnsi="宋体" w:cs="微软雅黑"/>
          <w:spacing w:val="-2"/>
          <w:kern w:val="0"/>
          <w:szCs w:val="21"/>
        </w:rPr>
        <w:t>单</w:t>
      </w:r>
      <w:r>
        <w:rPr>
          <w:rFonts w:hint="eastAsia" w:ascii="宋体" w:hAnsi="宋体" w:cs="微软雅黑"/>
          <w:kern w:val="0"/>
          <w:szCs w:val="21"/>
        </w:rPr>
        <w:t>位</w:t>
      </w:r>
      <w:r>
        <w:rPr>
          <w:rFonts w:hint="eastAsia" w:ascii="宋体" w:hAnsi="宋体" w:cs="微软雅黑"/>
          <w:spacing w:val="-2"/>
          <w:kern w:val="0"/>
          <w:szCs w:val="21"/>
        </w:rPr>
        <w:t>章</w:t>
      </w:r>
      <w:r>
        <w:rPr>
          <w:rFonts w:hint="eastAsia" w:ascii="宋体" w:hAnsi="宋体" w:cs="微软雅黑"/>
          <w:kern w:val="0"/>
          <w:szCs w:val="21"/>
        </w:rPr>
        <w:t>之</w:t>
      </w:r>
      <w:r>
        <w:rPr>
          <w:rFonts w:hint="eastAsia" w:ascii="宋体" w:hAnsi="宋体" w:cs="微软雅黑"/>
          <w:spacing w:val="-2"/>
          <w:kern w:val="0"/>
          <w:szCs w:val="21"/>
        </w:rPr>
        <w:t>日</w:t>
      </w:r>
      <w:r>
        <w:rPr>
          <w:rFonts w:hint="eastAsia" w:ascii="宋体" w:hAnsi="宋体" w:cs="微软雅黑"/>
          <w:kern w:val="0"/>
          <w:szCs w:val="21"/>
        </w:rPr>
        <w:t>起生</w:t>
      </w:r>
      <w:r>
        <w:rPr>
          <w:rFonts w:hint="eastAsia" w:ascii="宋体" w:hAnsi="宋体" w:cs="微软雅黑"/>
          <w:spacing w:val="-2"/>
          <w:kern w:val="0"/>
          <w:szCs w:val="21"/>
        </w:rPr>
        <w:t>效</w:t>
      </w:r>
      <w:r>
        <w:rPr>
          <w:rFonts w:hint="eastAsia" w:ascii="宋体" w:hAnsi="宋体" w:cs="微软雅黑"/>
          <w:spacing w:val="-24"/>
          <w:kern w:val="0"/>
          <w:szCs w:val="21"/>
        </w:rPr>
        <w:t>，</w:t>
      </w:r>
      <w:r>
        <w:rPr>
          <w:rFonts w:hint="eastAsia" w:ascii="宋体" w:hAnsi="宋体" w:cs="微软雅黑"/>
          <w:kern w:val="0"/>
          <w:szCs w:val="21"/>
        </w:rPr>
        <w:t>合同</w:t>
      </w:r>
      <w:r>
        <w:rPr>
          <w:rFonts w:ascii="宋体" w:hAnsi="宋体" w:cs="微软雅黑"/>
          <w:kern w:val="0"/>
          <w:szCs w:val="21"/>
        </w:rPr>
        <w:t xml:space="preserve"> </w:t>
      </w:r>
      <w:r>
        <w:rPr>
          <w:rFonts w:hint="eastAsia" w:ascii="宋体" w:hAnsi="宋体" w:cs="微软雅黑"/>
          <w:kern w:val="0"/>
          <w:szCs w:val="21"/>
        </w:rPr>
        <w:t>履行</w:t>
      </w:r>
      <w:r>
        <w:rPr>
          <w:rFonts w:hint="eastAsia" w:ascii="宋体" w:hAnsi="宋体" w:cs="微软雅黑"/>
          <w:spacing w:val="-2"/>
          <w:kern w:val="0"/>
          <w:szCs w:val="21"/>
        </w:rPr>
        <w:t>完</w:t>
      </w:r>
      <w:r>
        <w:rPr>
          <w:rFonts w:hint="eastAsia" w:ascii="宋体" w:hAnsi="宋体" w:cs="微软雅黑"/>
          <w:kern w:val="0"/>
          <w:szCs w:val="21"/>
        </w:rPr>
        <w:t>毕</w:t>
      </w:r>
      <w:r>
        <w:rPr>
          <w:rFonts w:hint="eastAsia" w:ascii="宋体" w:hAnsi="宋体" w:cs="微软雅黑"/>
          <w:spacing w:val="-2"/>
          <w:kern w:val="0"/>
          <w:szCs w:val="21"/>
        </w:rPr>
        <w:t>后</w:t>
      </w:r>
      <w:r>
        <w:rPr>
          <w:rFonts w:hint="eastAsia" w:ascii="宋体" w:hAnsi="宋体" w:cs="微软雅黑"/>
          <w:kern w:val="0"/>
          <w:szCs w:val="21"/>
        </w:rPr>
        <w:t>自</w:t>
      </w:r>
      <w:r>
        <w:rPr>
          <w:rFonts w:hint="eastAsia" w:ascii="宋体" w:hAnsi="宋体" w:cs="微软雅黑"/>
          <w:spacing w:val="-2"/>
          <w:kern w:val="0"/>
          <w:szCs w:val="21"/>
        </w:rPr>
        <w:t>动</w:t>
      </w:r>
      <w:r>
        <w:rPr>
          <w:rFonts w:hint="eastAsia" w:ascii="宋体" w:hAnsi="宋体" w:cs="微软雅黑"/>
          <w:kern w:val="0"/>
          <w:szCs w:val="21"/>
        </w:rPr>
        <w:t>失</w:t>
      </w:r>
      <w:r>
        <w:rPr>
          <w:rFonts w:hint="eastAsia" w:ascii="宋体" w:hAnsi="宋体" w:cs="微软雅黑"/>
          <w:spacing w:val="-3"/>
          <w:kern w:val="0"/>
          <w:szCs w:val="21"/>
        </w:rPr>
        <w:t>效</w:t>
      </w:r>
      <w:r>
        <w:rPr>
          <w:rFonts w:hint="eastAsia" w:ascii="宋体" w:hAnsi="宋体" w:cs="微软雅黑"/>
          <w:kern w:val="0"/>
          <w:szCs w:val="21"/>
        </w:rPr>
        <w:t>。</w:t>
      </w:r>
    </w:p>
    <w:p>
      <w:pPr>
        <w:tabs>
          <w:tab w:val="left" w:pos="2460"/>
        </w:tabs>
        <w:autoSpaceDE w:val="0"/>
        <w:autoSpaceDN w:val="0"/>
        <w:adjustRightInd w:val="0"/>
        <w:spacing w:line="720" w:lineRule="auto"/>
        <w:ind w:left="522" w:right="-23"/>
        <w:jc w:val="left"/>
        <w:rPr>
          <w:rFonts w:ascii="宋体" w:cs="微软雅黑"/>
          <w:kern w:val="0"/>
          <w:szCs w:val="21"/>
        </w:rPr>
      </w:pPr>
      <w:r>
        <w:rPr>
          <w:rFonts w:ascii="Times New Roman" w:hAnsi="Times New Roman"/>
          <w:kern w:val="0"/>
          <w:szCs w:val="21"/>
        </w:rPr>
        <w:t xml:space="preserve">6.  </w:t>
      </w:r>
      <w:r>
        <w:rPr>
          <w:rFonts w:hint="eastAsia" w:ascii="宋体" w:hAnsi="宋体" w:cs="微软雅黑"/>
          <w:spacing w:val="-2"/>
          <w:kern w:val="0"/>
          <w:position w:val="-3"/>
          <w:szCs w:val="21"/>
        </w:rPr>
        <w:t>本</w:t>
      </w:r>
      <w:r>
        <w:rPr>
          <w:rFonts w:hint="eastAsia" w:ascii="宋体" w:hAnsi="宋体" w:cs="微软雅黑"/>
          <w:kern w:val="0"/>
          <w:position w:val="-3"/>
          <w:szCs w:val="21"/>
        </w:rPr>
        <w:t>协</w:t>
      </w:r>
      <w:r>
        <w:rPr>
          <w:rFonts w:hint="eastAsia" w:ascii="宋体" w:hAnsi="宋体" w:cs="微软雅黑"/>
          <w:spacing w:val="-2"/>
          <w:kern w:val="0"/>
          <w:position w:val="-3"/>
          <w:szCs w:val="21"/>
        </w:rPr>
        <w:t>议</w:t>
      </w:r>
      <w:r>
        <w:rPr>
          <w:rFonts w:hint="eastAsia" w:ascii="宋体" w:hAnsi="宋体" w:cs="微软雅黑"/>
          <w:kern w:val="0"/>
          <w:position w:val="-3"/>
          <w:szCs w:val="21"/>
        </w:rPr>
        <w:t>书</w:t>
      </w:r>
      <w:r>
        <w:rPr>
          <w:rFonts w:hint="eastAsia" w:ascii="宋体" w:hAnsi="宋体" w:cs="微软雅黑"/>
          <w:spacing w:val="-2"/>
          <w:kern w:val="0"/>
          <w:position w:val="-3"/>
          <w:szCs w:val="21"/>
        </w:rPr>
        <w:t>一</w:t>
      </w:r>
      <w:r>
        <w:rPr>
          <w:rFonts w:hint="eastAsia" w:ascii="宋体" w:hAnsi="宋体" w:cs="微软雅黑"/>
          <w:kern w:val="0"/>
          <w:position w:val="-3"/>
          <w:szCs w:val="21"/>
        </w:rPr>
        <w:t>式</w:t>
      </w:r>
      <w:r>
        <w:rPr>
          <w:rFonts w:ascii="宋体" w:hAnsi="宋体" w:cs="微软雅黑"/>
          <w:spacing w:val="43"/>
          <w:kern w:val="0"/>
          <w:position w:val="-3"/>
          <w:szCs w:val="21"/>
          <w:u w:val="single"/>
        </w:rPr>
        <w:t xml:space="preserve"> </w:t>
      </w:r>
      <w:r>
        <w:rPr>
          <w:rFonts w:ascii="宋体" w:cs="微软雅黑"/>
          <w:kern w:val="0"/>
          <w:position w:val="-3"/>
          <w:szCs w:val="21"/>
          <w:u w:val="single"/>
        </w:rPr>
        <w:tab/>
      </w:r>
      <w:r>
        <w:rPr>
          <w:rFonts w:hint="eastAsia" w:ascii="宋体" w:hAnsi="宋体" w:cs="微软雅黑"/>
          <w:spacing w:val="-2"/>
          <w:kern w:val="0"/>
          <w:position w:val="-3"/>
          <w:szCs w:val="21"/>
        </w:rPr>
        <w:t>份，</w:t>
      </w:r>
      <w:r>
        <w:rPr>
          <w:rFonts w:hint="eastAsia" w:ascii="宋体" w:hAnsi="宋体" w:cs="微软雅黑"/>
          <w:kern w:val="0"/>
          <w:position w:val="-3"/>
          <w:szCs w:val="21"/>
        </w:rPr>
        <w:t>联合</w:t>
      </w:r>
      <w:r>
        <w:rPr>
          <w:rFonts w:hint="eastAsia" w:ascii="宋体" w:hAnsi="宋体" w:cs="微软雅黑"/>
          <w:spacing w:val="-2"/>
          <w:kern w:val="0"/>
          <w:position w:val="-3"/>
          <w:szCs w:val="21"/>
        </w:rPr>
        <w:t>体</w:t>
      </w:r>
      <w:r>
        <w:rPr>
          <w:rFonts w:hint="eastAsia" w:ascii="宋体" w:hAnsi="宋体" w:cs="微软雅黑"/>
          <w:kern w:val="0"/>
          <w:position w:val="-3"/>
          <w:szCs w:val="21"/>
        </w:rPr>
        <w:t>成</w:t>
      </w:r>
      <w:r>
        <w:rPr>
          <w:rFonts w:hint="eastAsia" w:ascii="宋体" w:hAnsi="宋体" w:cs="微软雅黑"/>
          <w:spacing w:val="-2"/>
          <w:kern w:val="0"/>
          <w:position w:val="-3"/>
          <w:szCs w:val="21"/>
        </w:rPr>
        <w:t>员</w:t>
      </w:r>
      <w:r>
        <w:rPr>
          <w:rFonts w:hint="eastAsia" w:ascii="宋体" w:hAnsi="宋体" w:cs="微软雅黑"/>
          <w:kern w:val="0"/>
          <w:position w:val="-3"/>
          <w:szCs w:val="21"/>
        </w:rPr>
        <w:t>和</w:t>
      </w:r>
      <w:r>
        <w:rPr>
          <w:rFonts w:hint="eastAsia" w:ascii="宋体" w:hAnsi="宋体" w:cs="微软雅黑"/>
          <w:spacing w:val="-2"/>
          <w:kern w:val="0"/>
          <w:position w:val="-3"/>
          <w:szCs w:val="21"/>
        </w:rPr>
        <w:t>招</w:t>
      </w:r>
      <w:r>
        <w:rPr>
          <w:rFonts w:hint="eastAsia" w:ascii="宋体" w:hAnsi="宋体" w:cs="微软雅黑"/>
          <w:kern w:val="0"/>
          <w:position w:val="-3"/>
          <w:szCs w:val="21"/>
        </w:rPr>
        <w:t>标</w:t>
      </w:r>
      <w:r>
        <w:rPr>
          <w:rFonts w:hint="eastAsia" w:ascii="宋体" w:hAnsi="宋体" w:cs="微软雅黑"/>
          <w:spacing w:val="-2"/>
          <w:kern w:val="0"/>
          <w:position w:val="-3"/>
          <w:szCs w:val="21"/>
        </w:rPr>
        <w:t>人</w:t>
      </w:r>
      <w:r>
        <w:rPr>
          <w:rFonts w:hint="eastAsia" w:ascii="宋体" w:hAnsi="宋体" w:cs="微软雅黑"/>
          <w:kern w:val="0"/>
          <w:position w:val="-3"/>
          <w:szCs w:val="21"/>
        </w:rPr>
        <w:t>各</w:t>
      </w:r>
      <w:r>
        <w:rPr>
          <w:rFonts w:hint="eastAsia" w:ascii="宋体" w:hAnsi="宋体" w:cs="微软雅黑"/>
          <w:spacing w:val="-2"/>
          <w:kern w:val="0"/>
          <w:position w:val="-3"/>
          <w:szCs w:val="21"/>
        </w:rPr>
        <w:t>执</w:t>
      </w:r>
      <w:r>
        <w:rPr>
          <w:rFonts w:hint="eastAsia" w:ascii="宋体" w:hAnsi="宋体" w:cs="微软雅黑"/>
          <w:kern w:val="0"/>
          <w:position w:val="-3"/>
          <w:szCs w:val="21"/>
        </w:rPr>
        <w:t>一份。</w:t>
      </w:r>
    </w:p>
    <w:p>
      <w:pPr>
        <w:autoSpaceDE w:val="0"/>
        <w:autoSpaceDN w:val="0"/>
        <w:adjustRightInd w:val="0"/>
        <w:spacing w:line="720" w:lineRule="auto"/>
        <w:ind w:left="520" w:right="-23"/>
        <w:jc w:val="left"/>
        <w:rPr>
          <w:rFonts w:ascii="宋体" w:cs="微软雅黑"/>
          <w:kern w:val="0"/>
          <w:szCs w:val="21"/>
        </w:rPr>
      </w:pPr>
      <w:r>
        <w:rPr>
          <w:rFonts w:hint="eastAsia" w:ascii="宋体" w:hAnsi="宋体" w:cs="微软雅黑"/>
          <w:kern w:val="0"/>
          <w:szCs w:val="21"/>
        </w:rPr>
        <w:t>注：本协议书由法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人签字的，应附法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人身份证明；由委</w:t>
      </w:r>
      <w:r>
        <w:rPr>
          <w:rFonts w:hint="eastAsia" w:ascii="宋体" w:hAnsi="宋体" w:cs="微软雅黑"/>
          <w:spacing w:val="-2"/>
          <w:kern w:val="0"/>
          <w:szCs w:val="21"/>
        </w:rPr>
        <w:t>托</w:t>
      </w:r>
      <w:r>
        <w:rPr>
          <w:rFonts w:hint="eastAsia" w:ascii="宋体" w:hAnsi="宋体" w:cs="微软雅黑"/>
          <w:kern w:val="0"/>
          <w:szCs w:val="21"/>
        </w:rPr>
        <w:t>代</w:t>
      </w:r>
      <w:r>
        <w:rPr>
          <w:rFonts w:hint="eastAsia" w:ascii="宋体" w:hAnsi="宋体" w:cs="微软雅黑"/>
          <w:spacing w:val="-2"/>
          <w:kern w:val="0"/>
          <w:szCs w:val="21"/>
        </w:rPr>
        <w:t>理</w:t>
      </w:r>
      <w:r>
        <w:rPr>
          <w:rFonts w:hint="eastAsia" w:ascii="宋体" w:hAnsi="宋体" w:cs="微软雅黑"/>
          <w:kern w:val="0"/>
          <w:szCs w:val="21"/>
        </w:rPr>
        <w:t>人签字的，应</w:t>
      </w:r>
    </w:p>
    <w:p>
      <w:pPr>
        <w:autoSpaceDE w:val="0"/>
        <w:autoSpaceDN w:val="0"/>
        <w:adjustRightInd w:val="0"/>
        <w:spacing w:before="81" w:line="720" w:lineRule="auto"/>
        <w:ind w:left="100" w:right="-23"/>
        <w:jc w:val="left"/>
        <w:rPr>
          <w:rFonts w:ascii="宋体" w:cs="微软雅黑"/>
          <w:kern w:val="0"/>
          <w:szCs w:val="21"/>
        </w:rPr>
      </w:pPr>
      <w:r>
        <w:rPr>
          <w:rFonts w:hint="eastAsia" w:ascii="宋体" w:hAnsi="宋体" w:cs="微软雅黑"/>
          <w:kern w:val="0"/>
          <w:szCs w:val="21"/>
        </w:rPr>
        <w:t>附授</w:t>
      </w:r>
      <w:r>
        <w:rPr>
          <w:rFonts w:hint="eastAsia" w:ascii="宋体" w:hAnsi="宋体" w:cs="微软雅黑"/>
          <w:spacing w:val="-2"/>
          <w:kern w:val="0"/>
          <w:szCs w:val="21"/>
        </w:rPr>
        <w:t>权</w:t>
      </w:r>
      <w:r>
        <w:rPr>
          <w:rFonts w:hint="eastAsia" w:ascii="宋体" w:hAnsi="宋体" w:cs="微软雅黑"/>
          <w:kern w:val="0"/>
          <w:szCs w:val="21"/>
        </w:rPr>
        <w:t>委</w:t>
      </w:r>
      <w:r>
        <w:rPr>
          <w:rFonts w:hint="eastAsia" w:ascii="宋体" w:hAnsi="宋体" w:cs="微软雅黑"/>
          <w:spacing w:val="-2"/>
          <w:kern w:val="0"/>
          <w:szCs w:val="21"/>
        </w:rPr>
        <w:t>托</w:t>
      </w:r>
      <w:r>
        <w:rPr>
          <w:rFonts w:hint="eastAsia" w:ascii="宋体" w:hAnsi="宋体" w:cs="微软雅黑"/>
          <w:kern w:val="0"/>
          <w:szCs w:val="21"/>
        </w:rPr>
        <w:t>书。</w:t>
      </w:r>
    </w:p>
    <w:p>
      <w:pPr>
        <w:tabs>
          <w:tab w:val="left" w:pos="724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4"/>
          <w:szCs w:val="21"/>
        </w:rPr>
        <w:t>联合</w:t>
      </w:r>
      <w:r>
        <w:rPr>
          <w:rFonts w:hint="eastAsia" w:ascii="宋体" w:hAnsi="宋体" w:cs="微软雅黑"/>
          <w:spacing w:val="-2"/>
          <w:kern w:val="0"/>
          <w:position w:val="-4"/>
          <w:szCs w:val="21"/>
        </w:rPr>
        <w:t>体</w:t>
      </w:r>
      <w:r>
        <w:rPr>
          <w:rFonts w:hint="eastAsia" w:ascii="宋体" w:hAnsi="宋体" w:cs="微软雅黑"/>
          <w:kern w:val="0"/>
          <w:position w:val="-4"/>
          <w:szCs w:val="21"/>
        </w:rPr>
        <w:t>牵</w:t>
      </w:r>
      <w:r>
        <w:rPr>
          <w:rFonts w:hint="eastAsia" w:ascii="宋体" w:hAnsi="宋体" w:cs="微软雅黑"/>
          <w:spacing w:val="-2"/>
          <w:kern w:val="0"/>
          <w:position w:val="-4"/>
          <w:szCs w:val="21"/>
        </w:rPr>
        <w:t>头</w:t>
      </w:r>
      <w:r>
        <w:rPr>
          <w:rFonts w:hint="eastAsia" w:ascii="宋体" w:hAnsi="宋体" w:cs="微软雅黑"/>
          <w:kern w:val="0"/>
          <w:position w:val="-4"/>
          <w:szCs w:val="21"/>
        </w:rPr>
        <w:t>人</w:t>
      </w:r>
      <w:r>
        <w:rPr>
          <w:rFonts w:hint="eastAsia" w:ascii="宋体" w:hAnsi="宋体" w:cs="微软雅黑"/>
          <w:spacing w:val="-2"/>
          <w:kern w:val="0"/>
          <w:position w:val="-4"/>
          <w:szCs w:val="21"/>
        </w:rPr>
        <w:t>名</w:t>
      </w:r>
      <w:r>
        <w:rPr>
          <w:rFonts w:hint="eastAsia" w:ascii="宋体" w:hAnsi="宋体" w:cs="微软雅黑"/>
          <w:kern w:val="0"/>
          <w:position w:val="-4"/>
          <w:szCs w:val="21"/>
        </w:rPr>
        <w:t>称</w:t>
      </w:r>
      <w:r>
        <w:rPr>
          <w:rFonts w:hint="eastAsia" w:ascii="宋体" w:hAnsi="宋体" w:cs="微软雅黑"/>
          <w:spacing w:val="-3"/>
          <w:kern w:val="0"/>
          <w:position w:val="-4"/>
          <w:szCs w:val="21"/>
        </w:rPr>
        <w:t>：</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（盖</w:t>
      </w:r>
      <w:r>
        <w:rPr>
          <w:rFonts w:hint="eastAsia" w:ascii="宋体" w:hAnsi="宋体" w:cs="微软雅黑"/>
          <w:spacing w:val="-2"/>
          <w:kern w:val="0"/>
          <w:position w:val="-4"/>
          <w:szCs w:val="21"/>
        </w:rPr>
        <w:t>单</w:t>
      </w:r>
      <w:r>
        <w:rPr>
          <w:rFonts w:hint="eastAsia" w:ascii="宋体" w:hAnsi="宋体" w:cs="微软雅黑"/>
          <w:kern w:val="0"/>
          <w:position w:val="-4"/>
          <w:szCs w:val="21"/>
        </w:rPr>
        <w:t>位</w:t>
      </w:r>
      <w:r>
        <w:rPr>
          <w:rFonts w:hint="eastAsia" w:ascii="宋体" w:hAnsi="宋体" w:cs="微软雅黑"/>
          <w:spacing w:val="-2"/>
          <w:kern w:val="0"/>
          <w:position w:val="-4"/>
          <w:szCs w:val="21"/>
        </w:rPr>
        <w:t>章</w:t>
      </w:r>
      <w:r>
        <w:rPr>
          <w:rFonts w:hint="eastAsia" w:ascii="宋体" w:hAnsi="宋体" w:cs="微软雅黑"/>
          <w:kern w:val="0"/>
          <w:position w:val="-4"/>
          <w:szCs w:val="21"/>
        </w:rPr>
        <w:t>）</w:t>
      </w:r>
    </w:p>
    <w:p>
      <w:pPr>
        <w:tabs>
          <w:tab w:val="left" w:pos="640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（签</w:t>
      </w:r>
      <w:r>
        <w:rPr>
          <w:rFonts w:hint="eastAsia" w:ascii="宋体" w:hAnsi="宋体" w:cs="微软雅黑"/>
          <w:spacing w:val="-2"/>
          <w:kern w:val="0"/>
          <w:position w:val="-2"/>
          <w:szCs w:val="21"/>
        </w:rPr>
        <w:t>字</w:t>
      </w:r>
      <w:r>
        <w:rPr>
          <w:rFonts w:hint="eastAsia" w:ascii="宋体" w:hAnsi="宋体" w:cs="微软雅黑"/>
          <w:kern w:val="0"/>
          <w:position w:val="-2"/>
          <w:szCs w:val="21"/>
        </w:rPr>
        <w:t>）</w:t>
      </w:r>
    </w:p>
    <w:p>
      <w:pPr>
        <w:tabs>
          <w:tab w:val="left" w:pos="724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联合</w:t>
      </w:r>
      <w:r>
        <w:rPr>
          <w:rFonts w:hint="eastAsia" w:ascii="宋体" w:hAnsi="宋体" w:cs="微软雅黑"/>
          <w:spacing w:val="-2"/>
          <w:kern w:val="0"/>
          <w:position w:val="-2"/>
          <w:szCs w:val="21"/>
        </w:rPr>
        <w:t>体</w:t>
      </w:r>
      <w:r>
        <w:rPr>
          <w:rFonts w:hint="eastAsia" w:ascii="宋体" w:hAnsi="宋体" w:cs="微软雅黑"/>
          <w:kern w:val="0"/>
          <w:position w:val="-2"/>
          <w:szCs w:val="21"/>
        </w:rPr>
        <w:t>成</w:t>
      </w:r>
      <w:r>
        <w:rPr>
          <w:rFonts w:hint="eastAsia" w:ascii="宋体" w:hAnsi="宋体" w:cs="微软雅黑"/>
          <w:spacing w:val="-2"/>
          <w:kern w:val="0"/>
          <w:position w:val="-2"/>
          <w:szCs w:val="21"/>
        </w:rPr>
        <w:t>员</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tabs>
          <w:tab w:val="left" w:pos="618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w:t>
      </w:r>
      <w:r>
        <w:rPr>
          <w:rFonts w:hint="eastAsia" w:ascii="宋体" w:hAnsi="宋体" w:cs="微软雅黑"/>
          <w:spacing w:val="-2"/>
          <w:kern w:val="0"/>
          <w:position w:val="-2"/>
          <w:szCs w:val="21"/>
        </w:rPr>
        <w:t>签</w:t>
      </w:r>
      <w:r>
        <w:rPr>
          <w:rFonts w:hint="eastAsia" w:ascii="宋体" w:hAnsi="宋体" w:cs="微软雅黑"/>
          <w:kern w:val="0"/>
          <w:position w:val="-2"/>
          <w:szCs w:val="21"/>
        </w:rPr>
        <w:t>字）</w:t>
      </w:r>
    </w:p>
    <w:p>
      <w:pPr>
        <w:tabs>
          <w:tab w:val="left" w:pos="724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联合</w:t>
      </w:r>
      <w:r>
        <w:rPr>
          <w:rFonts w:hint="eastAsia" w:ascii="宋体" w:hAnsi="宋体" w:cs="微软雅黑"/>
          <w:spacing w:val="-2"/>
          <w:kern w:val="0"/>
          <w:position w:val="-2"/>
          <w:szCs w:val="21"/>
        </w:rPr>
        <w:t>体</w:t>
      </w:r>
      <w:r>
        <w:rPr>
          <w:rFonts w:hint="eastAsia" w:ascii="宋体" w:hAnsi="宋体" w:cs="微软雅黑"/>
          <w:kern w:val="0"/>
          <w:position w:val="-2"/>
          <w:szCs w:val="21"/>
        </w:rPr>
        <w:t>成</w:t>
      </w:r>
      <w:r>
        <w:rPr>
          <w:rFonts w:hint="eastAsia" w:ascii="宋体" w:hAnsi="宋体" w:cs="微软雅黑"/>
          <w:spacing w:val="-2"/>
          <w:kern w:val="0"/>
          <w:position w:val="-2"/>
          <w:szCs w:val="21"/>
        </w:rPr>
        <w:t>员</w:t>
      </w:r>
      <w:r>
        <w:rPr>
          <w:rFonts w:hint="eastAsia" w:ascii="宋体" w:hAnsi="宋体" w:cs="微软雅黑"/>
          <w:kern w:val="0"/>
          <w:position w:val="-2"/>
          <w:szCs w:val="21"/>
        </w:rPr>
        <w:t>名</w:t>
      </w:r>
      <w:r>
        <w:rPr>
          <w:rFonts w:hint="eastAsia" w:ascii="宋体" w:hAnsi="宋体" w:cs="微软雅黑"/>
          <w:spacing w:val="-2"/>
          <w:kern w:val="0"/>
          <w:position w:val="-2"/>
          <w:szCs w:val="21"/>
        </w:rPr>
        <w:t>称</w:t>
      </w:r>
      <w:r>
        <w:rPr>
          <w:rFonts w:hint="eastAsia" w:ascii="宋体" w:hAnsi="宋体" w:cs="微软雅黑"/>
          <w:kern w:val="0"/>
          <w:position w:val="-2"/>
          <w:szCs w:val="21"/>
        </w:rPr>
        <w:t>：</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（盖</w:t>
      </w:r>
      <w:r>
        <w:rPr>
          <w:rFonts w:hint="eastAsia" w:ascii="宋体" w:hAnsi="宋体" w:cs="微软雅黑"/>
          <w:spacing w:val="-2"/>
          <w:kern w:val="0"/>
          <w:position w:val="-2"/>
          <w:szCs w:val="21"/>
        </w:rPr>
        <w:t>单</w:t>
      </w:r>
      <w:r>
        <w:rPr>
          <w:rFonts w:hint="eastAsia" w:ascii="宋体" w:hAnsi="宋体" w:cs="微软雅黑"/>
          <w:kern w:val="0"/>
          <w:position w:val="-2"/>
          <w:szCs w:val="21"/>
        </w:rPr>
        <w:t>位</w:t>
      </w:r>
      <w:r>
        <w:rPr>
          <w:rFonts w:hint="eastAsia" w:ascii="宋体" w:hAnsi="宋体" w:cs="微软雅黑"/>
          <w:spacing w:val="-2"/>
          <w:kern w:val="0"/>
          <w:position w:val="-2"/>
          <w:szCs w:val="21"/>
        </w:rPr>
        <w:t>章</w:t>
      </w:r>
      <w:r>
        <w:rPr>
          <w:rFonts w:hint="eastAsia" w:ascii="宋体" w:hAnsi="宋体" w:cs="微软雅黑"/>
          <w:kern w:val="0"/>
          <w:position w:val="-2"/>
          <w:szCs w:val="21"/>
        </w:rPr>
        <w:t>）</w:t>
      </w:r>
    </w:p>
    <w:p>
      <w:pPr>
        <w:tabs>
          <w:tab w:val="left" w:pos="6180"/>
        </w:tabs>
        <w:autoSpaceDE w:val="0"/>
        <w:autoSpaceDN w:val="0"/>
        <w:adjustRightInd w:val="0"/>
        <w:spacing w:line="480" w:lineRule="auto"/>
        <w:ind w:left="2512" w:right="-23"/>
        <w:jc w:val="left"/>
        <w:rPr>
          <w:rFonts w:ascii="宋体" w:cs="微软雅黑"/>
          <w:kern w:val="0"/>
          <w:szCs w:val="21"/>
        </w:rPr>
      </w:pPr>
      <w:r>
        <w:rPr>
          <w:rFonts w:hint="eastAsia" w:ascii="宋体" w:hAnsi="宋体" w:cs="微软雅黑"/>
          <w:kern w:val="0"/>
          <w:position w:val="-2"/>
          <w:szCs w:val="21"/>
        </w:rPr>
        <w:t>法定</w:t>
      </w:r>
      <w:r>
        <w:rPr>
          <w:rFonts w:hint="eastAsia" w:ascii="宋体" w:hAnsi="宋体" w:cs="微软雅黑"/>
          <w:spacing w:val="-2"/>
          <w:kern w:val="0"/>
          <w:position w:val="-2"/>
          <w:szCs w:val="21"/>
        </w:rPr>
        <w:t>代</w:t>
      </w:r>
      <w:r>
        <w:rPr>
          <w:rFonts w:hint="eastAsia" w:ascii="宋体" w:hAnsi="宋体" w:cs="微软雅黑"/>
          <w:kern w:val="0"/>
          <w:position w:val="-2"/>
          <w:szCs w:val="21"/>
        </w:rPr>
        <w:t>表</w:t>
      </w:r>
      <w:r>
        <w:rPr>
          <w:rFonts w:hint="eastAsia" w:ascii="宋体" w:hAnsi="宋体" w:cs="微软雅黑"/>
          <w:spacing w:val="-2"/>
          <w:kern w:val="0"/>
          <w:position w:val="-2"/>
          <w:szCs w:val="21"/>
        </w:rPr>
        <w:t>人</w:t>
      </w:r>
      <w:r>
        <w:rPr>
          <w:rFonts w:hint="eastAsia" w:ascii="宋体" w:hAnsi="宋体" w:cs="微软雅黑"/>
          <w:kern w:val="0"/>
          <w:position w:val="-2"/>
          <w:szCs w:val="21"/>
        </w:rPr>
        <w:t>或</w:t>
      </w:r>
      <w:r>
        <w:rPr>
          <w:rFonts w:hint="eastAsia" w:ascii="宋体" w:hAnsi="宋体" w:cs="微软雅黑"/>
          <w:spacing w:val="-2"/>
          <w:kern w:val="0"/>
          <w:position w:val="-2"/>
          <w:szCs w:val="21"/>
        </w:rPr>
        <w:t>其</w:t>
      </w:r>
      <w:r>
        <w:rPr>
          <w:rFonts w:hint="eastAsia" w:ascii="宋体" w:hAnsi="宋体" w:cs="微软雅黑"/>
          <w:kern w:val="0"/>
          <w:position w:val="-2"/>
          <w:szCs w:val="21"/>
        </w:rPr>
        <w:t>委</w:t>
      </w:r>
      <w:r>
        <w:rPr>
          <w:rFonts w:hint="eastAsia" w:ascii="宋体" w:hAnsi="宋体" w:cs="微软雅黑"/>
          <w:spacing w:val="-2"/>
          <w:kern w:val="0"/>
          <w:position w:val="-2"/>
          <w:szCs w:val="21"/>
        </w:rPr>
        <w:t>托</w:t>
      </w:r>
      <w:r>
        <w:rPr>
          <w:rFonts w:hint="eastAsia" w:ascii="宋体" w:hAnsi="宋体" w:cs="微软雅黑"/>
          <w:kern w:val="0"/>
          <w:position w:val="-2"/>
          <w:szCs w:val="21"/>
        </w:rPr>
        <w:t>代</w:t>
      </w:r>
      <w:r>
        <w:rPr>
          <w:rFonts w:hint="eastAsia" w:ascii="宋体" w:hAnsi="宋体" w:cs="微软雅黑"/>
          <w:spacing w:val="-2"/>
          <w:kern w:val="0"/>
          <w:position w:val="-2"/>
          <w:szCs w:val="21"/>
        </w:rPr>
        <w:t>理</w:t>
      </w:r>
      <w:r>
        <w:rPr>
          <w:rFonts w:hint="eastAsia" w:ascii="宋体" w:hAnsi="宋体" w:cs="微软雅黑"/>
          <w:kern w:val="0"/>
          <w:position w:val="-2"/>
          <w:szCs w:val="21"/>
        </w:rPr>
        <w:t>人：</w:t>
      </w:r>
      <w:r>
        <w:rPr>
          <w:rFonts w:ascii="宋体" w:hAnsi="宋体" w:cs="微软雅黑"/>
          <w:spacing w:val="43"/>
          <w:kern w:val="0"/>
          <w:position w:val="-2"/>
          <w:szCs w:val="21"/>
          <w:u w:val="single"/>
        </w:rPr>
        <w:t xml:space="preserve"> </w:t>
      </w:r>
      <w:r>
        <w:rPr>
          <w:rFonts w:ascii="宋体" w:cs="微软雅黑"/>
          <w:kern w:val="0"/>
          <w:position w:val="-2"/>
          <w:szCs w:val="21"/>
          <w:u w:val="single"/>
        </w:rPr>
        <w:tab/>
      </w:r>
      <w:r>
        <w:rPr>
          <w:rFonts w:hint="eastAsia" w:ascii="宋体" w:hAnsi="宋体" w:cs="微软雅黑"/>
          <w:kern w:val="0"/>
          <w:position w:val="-2"/>
          <w:szCs w:val="21"/>
        </w:rPr>
        <w:t>（</w:t>
      </w:r>
      <w:r>
        <w:rPr>
          <w:rFonts w:hint="eastAsia" w:ascii="宋体" w:hAnsi="宋体" w:cs="微软雅黑"/>
          <w:spacing w:val="-2"/>
          <w:kern w:val="0"/>
          <w:position w:val="-2"/>
          <w:szCs w:val="21"/>
        </w:rPr>
        <w:t>签</w:t>
      </w:r>
      <w:r>
        <w:rPr>
          <w:rFonts w:hint="eastAsia" w:ascii="宋体" w:hAnsi="宋体" w:cs="微软雅黑"/>
          <w:kern w:val="0"/>
          <w:position w:val="-2"/>
          <w:szCs w:val="21"/>
        </w:rPr>
        <w:t>字）</w:t>
      </w:r>
    </w:p>
    <w:p>
      <w:pPr>
        <w:autoSpaceDE w:val="0"/>
        <w:autoSpaceDN w:val="0"/>
        <w:adjustRightInd w:val="0"/>
        <w:spacing w:before="34" w:line="480" w:lineRule="auto"/>
        <w:ind w:left="2512" w:right="-23"/>
        <w:jc w:val="left"/>
        <w:rPr>
          <w:rFonts w:ascii="宋体"/>
          <w:kern w:val="0"/>
          <w:szCs w:val="21"/>
        </w:rPr>
      </w:pPr>
      <w:r>
        <w:rPr>
          <w:rFonts w:hint="eastAsia" w:ascii="宋体"/>
          <w:kern w:val="0"/>
          <w:position w:val="-1"/>
          <w:szCs w:val="21"/>
        </w:rPr>
        <w:t>……</w:t>
      </w:r>
    </w:p>
    <w:p>
      <w:pPr>
        <w:autoSpaceDE w:val="0"/>
        <w:autoSpaceDN w:val="0"/>
        <w:adjustRightInd w:val="0"/>
        <w:spacing w:before="6" w:line="150" w:lineRule="exact"/>
        <w:jc w:val="left"/>
        <w:rPr>
          <w:rFonts w:ascii="宋体"/>
          <w:kern w:val="0"/>
          <w:sz w:val="15"/>
          <w:szCs w:val="15"/>
        </w:rPr>
      </w:pPr>
    </w:p>
    <w:p>
      <w:pPr>
        <w:tabs>
          <w:tab w:val="left" w:pos="4520"/>
          <w:tab w:val="left" w:pos="5480"/>
          <w:tab w:val="left" w:pos="6420"/>
        </w:tabs>
        <w:autoSpaceDE w:val="0"/>
        <w:autoSpaceDN w:val="0"/>
        <w:adjustRightInd w:val="0"/>
        <w:spacing w:line="296" w:lineRule="exact"/>
        <w:ind w:left="3802" w:right="-20"/>
        <w:jc w:val="left"/>
        <w:rPr>
          <w:rFonts w:ascii="微软雅黑" w:hAnsi="Times New Roman" w:eastAsia="微软雅黑"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4520"/>
          <w:tab w:val="left" w:pos="5480"/>
          <w:tab w:val="left" w:pos="6420"/>
        </w:tabs>
        <w:autoSpaceDE w:val="0"/>
        <w:autoSpaceDN w:val="0"/>
        <w:adjustRightInd w:val="0"/>
        <w:spacing w:line="296" w:lineRule="exact"/>
        <w:ind w:left="3802" w:right="-20"/>
        <w:jc w:val="left"/>
        <w:rPr>
          <w:rFonts w:ascii="微软雅黑" w:hAnsi="Times New Roman" w:eastAsia="微软雅黑" w:cs="微软雅黑"/>
          <w:kern w:val="0"/>
          <w:szCs w:val="21"/>
        </w:rPr>
        <w:sectPr>
          <w:pgSz w:w="12240" w:h="15840"/>
          <w:pgMar w:top="1380" w:right="1480" w:bottom="920" w:left="1700" w:header="0" w:footer="721" w:gutter="0"/>
          <w:cols w:equalWidth="0" w:num="1">
            <w:col w:w="9060"/>
          </w:cols>
        </w:sectPr>
      </w:pPr>
    </w:p>
    <w:p>
      <w:pPr>
        <w:autoSpaceDE w:val="0"/>
        <w:autoSpaceDN w:val="0"/>
        <w:adjustRightInd w:val="0"/>
        <w:spacing w:line="480" w:lineRule="auto"/>
        <w:ind w:left="2654" w:right="-23"/>
        <w:jc w:val="left"/>
        <w:rPr>
          <w:rFonts w:ascii="黑体" w:hAnsi="宋体" w:eastAsia="黑体" w:cs="微软雅黑"/>
          <w:spacing w:val="2"/>
          <w:kern w:val="0"/>
          <w:position w:val="-1"/>
          <w:sz w:val="32"/>
          <w:szCs w:val="32"/>
        </w:rPr>
      </w:pPr>
      <w:r>
        <w:rPr>
          <w:rFonts w:hint="eastAsia" w:ascii="黑体" w:hAnsi="宋体" w:eastAsia="黑体" w:cs="微软雅黑"/>
          <w:spacing w:val="2"/>
          <w:kern w:val="0"/>
          <w:position w:val="-1"/>
          <w:sz w:val="32"/>
          <w:szCs w:val="32"/>
        </w:rPr>
        <w:t>四、投标保证金</w:t>
      </w:r>
    </w:p>
    <w:p>
      <w:pPr>
        <w:pStyle w:val="3"/>
        <w:spacing w:line="480" w:lineRule="auto"/>
        <w:ind w:firstLine="560"/>
        <w:rPr>
          <w:rFonts w:ascii="宋体"/>
          <w:sz w:val="28"/>
          <w:szCs w:val="28"/>
        </w:rPr>
      </w:pPr>
      <w:r>
        <w:rPr>
          <w:rFonts w:hint="eastAsia" w:ascii="宋体" w:hAnsi="宋体"/>
          <w:sz w:val="28"/>
          <w:szCs w:val="28"/>
        </w:rPr>
        <w:t>如采用银行保函（或专业担保公司保函），格式如下：</w:t>
      </w:r>
    </w:p>
    <w:p>
      <w:pPr>
        <w:tabs>
          <w:tab w:val="left" w:pos="1780"/>
        </w:tabs>
        <w:autoSpaceDE w:val="0"/>
        <w:autoSpaceDN w:val="0"/>
        <w:adjustRightInd w:val="0"/>
        <w:spacing w:line="720" w:lineRule="auto"/>
        <w:ind w:left="102" w:right="-23"/>
        <w:jc w:val="left"/>
        <w:rPr>
          <w:rFonts w:ascii="宋体" w:cs="微软雅黑"/>
          <w:kern w:val="0"/>
          <w:szCs w:val="21"/>
        </w:rPr>
      </w:pPr>
      <w:r>
        <w:rPr>
          <w:rFonts w:ascii="宋体" w:cs="微软雅黑"/>
          <w:kern w:val="0"/>
          <w:position w:val="-4"/>
          <w:szCs w:val="21"/>
          <w:u w:val="single"/>
        </w:rPr>
        <w:tab/>
      </w:r>
      <w:r>
        <w:rPr>
          <w:rFonts w:hint="eastAsia" w:ascii="宋体" w:hAnsi="宋体" w:cs="微软雅黑"/>
          <w:kern w:val="0"/>
          <w:position w:val="-4"/>
          <w:szCs w:val="21"/>
        </w:rPr>
        <w:t>（招</w:t>
      </w:r>
      <w:r>
        <w:rPr>
          <w:rFonts w:hint="eastAsia" w:ascii="宋体" w:hAnsi="宋体" w:cs="微软雅黑"/>
          <w:spacing w:val="-2"/>
          <w:kern w:val="0"/>
          <w:position w:val="-4"/>
          <w:szCs w:val="21"/>
        </w:rPr>
        <w:t>标</w:t>
      </w:r>
      <w:r>
        <w:rPr>
          <w:rFonts w:hint="eastAsia" w:ascii="宋体" w:hAnsi="宋体" w:cs="微软雅黑"/>
          <w:kern w:val="0"/>
          <w:position w:val="-4"/>
          <w:szCs w:val="21"/>
        </w:rPr>
        <w:t>人</w:t>
      </w:r>
      <w:r>
        <w:rPr>
          <w:rFonts w:hint="eastAsia" w:ascii="宋体" w:hAnsi="宋体" w:cs="微软雅黑"/>
          <w:spacing w:val="-2"/>
          <w:kern w:val="0"/>
          <w:position w:val="-4"/>
          <w:szCs w:val="21"/>
        </w:rPr>
        <w:t>名</w:t>
      </w:r>
      <w:r>
        <w:rPr>
          <w:rFonts w:hint="eastAsia" w:ascii="宋体" w:hAnsi="宋体" w:cs="微软雅黑"/>
          <w:kern w:val="0"/>
          <w:position w:val="-4"/>
          <w:szCs w:val="21"/>
        </w:rPr>
        <w:t>称</w:t>
      </w:r>
      <w:r>
        <w:rPr>
          <w:rFonts w:hint="eastAsia" w:ascii="宋体" w:hAnsi="宋体" w:cs="微软雅黑"/>
          <w:spacing w:val="-108"/>
          <w:kern w:val="0"/>
          <w:position w:val="-4"/>
          <w:szCs w:val="21"/>
        </w:rPr>
        <w:t>）</w:t>
      </w:r>
      <w:r>
        <w:rPr>
          <w:rFonts w:hint="eastAsia" w:ascii="宋体" w:hAnsi="宋体" w:cs="微软雅黑"/>
          <w:kern w:val="0"/>
          <w:position w:val="-4"/>
          <w:szCs w:val="21"/>
        </w:rPr>
        <w:t>：</w:t>
      </w:r>
    </w:p>
    <w:p>
      <w:pPr>
        <w:tabs>
          <w:tab w:val="left" w:pos="2400"/>
          <w:tab w:val="left" w:pos="6520"/>
          <w:tab w:val="left" w:pos="7480"/>
          <w:tab w:val="left" w:pos="8520"/>
        </w:tabs>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szCs w:val="21"/>
        </w:rPr>
        <w:t>鉴于</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（投</w:t>
      </w:r>
      <w:r>
        <w:rPr>
          <w:rFonts w:hint="eastAsia" w:ascii="宋体" w:hAnsi="宋体" w:cs="微软雅黑"/>
          <w:kern w:val="0"/>
          <w:szCs w:val="21"/>
        </w:rPr>
        <w:t>标人</w:t>
      </w:r>
      <w:r>
        <w:rPr>
          <w:rFonts w:hint="eastAsia" w:ascii="宋体" w:hAnsi="宋体" w:cs="微软雅黑"/>
          <w:spacing w:val="-2"/>
          <w:kern w:val="0"/>
          <w:szCs w:val="21"/>
        </w:rPr>
        <w:t>名</w:t>
      </w:r>
      <w:r>
        <w:rPr>
          <w:rFonts w:hint="eastAsia" w:ascii="宋体" w:hAnsi="宋体" w:cs="微软雅黑"/>
          <w:kern w:val="0"/>
          <w:szCs w:val="21"/>
        </w:rPr>
        <w:t>称</w:t>
      </w:r>
      <w:r>
        <w:rPr>
          <w:rFonts w:hint="eastAsia" w:ascii="宋体" w:hAnsi="宋体" w:cs="微软雅黑"/>
          <w:spacing w:val="-125"/>
          <w:kern w:val="0"/>
          <w:szCs w:val="21"/>
        </w:rPr>
        <w:t>）</w:t>
      </w:r>
      <w:r>
        <w:rPr>
          <w:rFonts w:hint="eastAsia" w:ascii="宋体" w:hAnsi="宋体" w:cs="微软雅黑"/>
          <w:kern w:val="0"/>
          <w:szCs w:val="21"/>
        </w:rPr>
        <w:t>（</w:t>
      </w:r>
      <w:r>
        <w:rPr>
          <w:rFonts w:hint="eastAsia" w:ascii="宋体" w:hAnsi="宋体" w:cs="微软雅黑"/>
          <w:spacing w:val="-2"/>
          <w:kern w:val="0"/>
          <w:szCs w:val="21"/>
        </w:rPr>
        <w:t>以</w:t>
      </w:r>
      <w:r>
        <w:rPr>
          <w:rFonts w:hint="eastAsia" w:ascii="宋体" w:hAnsi="宋体" w:cs="微软雅黑"/>
          <w:kern w:val="0"/>
          <w:szCs w:val="21"/>
        </w:rPr>
        <w:t>下称</w:t>
      </w:r>
      <w:r>
        <w:rPr>
          <w:rFonts w:hint="eastAsia" w:ascii="宋体"/>
          <w:spacing w:val="-3"/>
          <w:kern w:val="0"/>
          <w:szCs w:val="21"/>
        </w:rPr>
        <w:t>“</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kern w:val="0"/>
          <w:szCs w:val="21"/>
        </w:rPr>
        <w:t>”</w:t>
      </w:r>
      <w:r>
        <w:rPr>
          <w:rFonts w:hint="eastAsia" w:ascii="宋体" w:hAnsi="宋体" w:cs="微软雅黑"/>
          <w:spacing w:val="-19"/>
          <w:kern w:val="0"/>
          <w:szCs w:val="21"/>
        </w:rPr>
        <w:t>）</w:t>
      </w:r>
      <w:r>
        <w:rPr>
          <w:rFonts w:hint="eastAsia" w:ascii="宋体" w:hAnsi="宋体" w:cs="微软雅黑"/>
          <w:kern w:val="0"/>
          <w:szCs w:val="21"/>
        </w:rPr>
        <w:t>于</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autoSpaceDE w:val="0"/>
        <w:autoSpaceDN w:val="0"/>
        <w:adjustRightInd w:val="0"/>
        <w:spacing w:line="360" w:lineRule="auto"/>
        <w:jc w:val="left"/>
        <w:rPr>
          <w:rFonts w:ascii="宋体" w:cs="微软雅黑"/>
          <w:kern w:val="0"/>
          <w:szCs w:val="21"/>
        </w:rPr>
      </w:pPr>
      <w:r>
        <w:rPr>
          <w:rFonts w:hint="eastAsia" w:ascii="宋体" w:hAnsi="宋体" w:cs="微软雅黑"/>
          <w:kern w:val="0"/>
          <w:szCs w:val="21"/>
        </w:rPr>
        <w:t>参加</w:t>
      </w:r>
      <w:r>
        <w:rPr>
          <w:rFonts w:ascii="宋体" w:hAnsi="宋体" w:cs="微软雅黑"/>
          <w:kern w:val="0"/>
          <w:szCs w:val="21"/>
          <w:u w:val="single"/>
        </w:rPr>
        <w:t xml:space="preserve">                           </w:t>
      </w:r>
      <w:r>
        <w:rPr>
          <w:rFonts w:ascii="宋体" w:hAnsi="宋体" w:cs="微软雅黑"/>
          <w:spacing w:val="43"/>
          <w:kern w:val="0"/>
          <w:szCs w:val="21"/>
          <w:u w:val="single"/>
        </w:rPr>
        <w:t xml:space="preserve"> </w:t>
      </w:r>
      <w:r>
        <w:rPr>
          <w:rFonts w:hint="eastAsia" w:ascii="宋体" w:hAnsi="宋体" w:cs="微软雅黑"/>
          <w:spacing w:val="-2"/>
          <w:kern w:val="0"/>
          <w:szCs w:val="21"/>
        </w:rPr>
        <w:t>（</w:t>
      </w:r>
      <w:r>
        <w:rPr>
          <w:rFonts w:hint="eastAsia" w:ascii="宋体" w:hAnsi="宋体" w:cs="微软雅黑"/>
          <w:kern w:val="0"/>
          <w:szCs w:val="21"/>
        </w:rPr>
        <w:t>项目</w:t>
      </w:r>
      <w:r>
        <w:rPr>
          <w:rFonts w:hint="eastAsia" w:ascii="宋体" w:hAnsi="宋体" w:cs="微软雅黑"/>
          <w:spacing w:val="-2"/>
          <w:kern w:val="0"/>
          <w:szCs w:val="21"/>
        </w:rPr>
        <w:t>名</w:t>
      </w:r>
      <w:r>
        <w:rPr>
          <w:rFonts w:hint="eastAsia" w:ascii="宋体" w:hAnsi="宋体" w:cs="微软雅黑"/>
          <w:kern w:val="0"/>
          <w:szCs w:val="21"/>
        </w:rPr>
        <w:t>称</w:t>
      </w:r>
      <w:r>
        <w:rPr>
          <w:rFonts w:hint="eastAsia" w:ascii="宋体" w:hAnsi="宋体" w:cs="微软雅黑"/>
          <w:spacing w:val="-36"/>
          <w:kern w:val="0"/>
          <w:szCs w:val="21"/>
        </w:rPr>
        <w:t>）</w:t>
      </w:r>
      <w:r>
        <w:rPr>
          <w:rFonts w:hint="eastAsia" w:ascii="宋体" w:hAnsi="宋体" w:cs="微软雅黑"/>
          <w:kern w:val="0"/>
          <w:szCs w:val="21"/>
        </w:rPr>
        <w:t>勘察招</w:t>
      </w:r>
      <w:r>
        <w:rPr>
          <w:rFonts w:hint="eastAsia" w:ascii="宋体" w:hAnsi="宋体" w:cs="微软雅黑"/>
          <w:spacing w:val="-2"/>
          <w:kern w:val="0"/>
          <w:szCs w:val="21"/>
        </w:rPr>
        <w:t>标</w:t>
      </w:r>
      <w:r>
        <w:rPr>
          <w:rFonts w:hint="eastAsia" w:ascii="宋体" w:hAnsi="宋体" w:cs="微软雅黑"/>
          <w:kern w:val="0"/>
          <w:szCs w:val="21"/>
        </w:rPr>
        <w:t>的</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33"/>
          <w:kern w:val="0"/>
          <w:szCs w:val="21"/>
        </w:rPr>
        <w:t>，</w:t>
      </w:r>
      <w:r>
        <w:rPr>
          <w:rFonts w:ascii="宋体" w:hAnsi="宋体" w:cs="微软雅黑"/>
          <w:kern w:val="0"/>
          <w:szCs w:val="21"/>
          <w:u w:val="single"/>
        </w:rPr>
        <w:t xml:space="preserve">               </w:t>
      </w:r>
      <w:r>
        <w:rPr>
          <w:rFonts w:ascii="宋体" w:hAnsi="宋体" w:cs="微软雅黑"/>
          <w:spacing w:val="43"/>
          <w:kern w:val="0"/>
          <w:szCs w:val="21"/>
          <w:u w:val="single"/>
        </w:rPr>
        <w:t xml:space="preserve"> </w:t>
      </w:r>
      <w:r>
        <w:rPr>
          <w:rFonts w:ascii="宋体" w:hAnsi="宋体" w:cs="微软雅黑"/>
          <w:spacing w:val="-51"/>
          <w:kern w:val="0"/>
          <w:szCs w:val="21"/>
        </w:rPr>
        <w:t xml:space="preserve"> </w:t>
      </w:r>
      <w:r>
        <w:rPr>
          <w:rFonts w:hint="eastAsia" w:ascii="宋体" w:hAnsi="宋体" w:cs="微软雅黑"/>
          <w:kern w:val="0"/>
          <w:szCs w:val="21"/>
        </w:rPr>
        <w:t>（</w:t>
      </w:r>
      <w:r>
        <w:rPr>
          <w:rFonts w:hint="eastAsia" w:ascii="宋体" w:hAnsi="宋体" w:cs="微软雅黑"/>
          <w:spacing w:val="-2"/>
          <w:kern w:val="0"/>
          <w:szCs w:val="21"/>
        </w:rPr>
        <w:t>担</w:t>
      </w:r>
      <w:r>
        <w:rPr>
          <w:rFonts w:hint="eastAsia" w:ascii="宋体" w:hAnsi="宋体" w:cs="微软雅黑"/>
          <w:kern w:val="0"/>
          <w:szCs w:val="21"/>
        </w:rPr>
        <w:t>保</w:t>
      </w:r>
      <w:r>
        <w:rPr>
          <w:rFonts w:hint="eastAsia" w:ascii="宋体" w:hAnsi="宋体" w:cs="微软雅黑"/>
          <w:spacing w:val="-2"/>
          <w:kern w:val="0"/>
          <w:szCs w:val="21"/>
        </w:rPr>
        <w:t>人名</w:t>
      </w:r>
      <w:r>
        <w:rPr>
          <w:rFonts w:hint="eastAsia" w:ascii="宋体" w:hAnsi="宋体" w:cs="微软雅黑"/>
          <w:kern w:val="0"/>
          <w:szCs w:val="21"/>
        </w:rPr>
        <w:t>称</w:t>
      </w:r>
      <w:r>
        <w:rPr>
          <w:rFonts w:hint="eastAsia" w:ascii="宋体" w:hAnsi="宋体" w:cs="微软雅黑"/>
          <w:spacing w:val="-34"/>
          <w:kern w:val="0"/>
          <w:szCs w:val="21"/>
        </w:rPr>
        <w:t>，</w:t>
      </w:r>
      <w:r>
        <w:rPr>
          <w:rFonts w:hint="eastAsia" w:ascii="宋体" w:hAnsi="宋体" w:cs="微软雅黑"/>
          <w:spacing w:val="-2"/>
          <w:kern w:val="0"/>
          <w:szCs w:val="21"/>
        </w:rPr>
        <w:t>以</w:t>
      </w:r>
      <w:r>
        <w:rPr>
          <w:rFonts w:hint="eastAsia" w:ascii="宋体" w:hAnsi="宋体" w:cs="微软雅黑"/>
          <w:kern w:val="0"/>
          <w:szCs w:val="21"/>
        </w:rPr>
        <w:t>下</w:t>
      </w:r>
      <w:r>
        <w:rPr>
          <w:rFonts w:hint="eastAsia" w:ascii="宋体" w:hAnsi="宋体" w:cs="微软雅黑"/>
          <w:spacing w:val="-2"/>
          <w:kern w:val="0"/>
          <w:szCs w:val="21"/>
        </w:rPr>
        <w:t>简</w:t>
      </w:r>
      <w:r>
        <w:rPr>
          <w:rFonts w:hint="eastAsia" w:ascii="宋体" w:hAnsi="宋体" w:cs="微软雅黑"/>
          <w:kern w:val="0"/>
          <w:szCs w:val="21"/>
        </w:rPr>
        <w:t>称</w:t>
      </w:r>
      <w:r>
        <w:rPr>
          <w:rFonts w:hint="eastAsia" w:ascii="宋体"/>
          <w:spacing w:val="-3"/>
          <w:kern w:val="0"/>
          <w:szCs w:val="21"/>
        </w:rPr>
        <w:t>“</w:t>
      </w:r>
      <w:r>
        <w:rPr>
          <w:rFonts w:hint="eastAsia" w:ascii="宋体" w:hAnsi="宋体" w:cs="微软雅黑"/>
          <w:kern w:val="0"/>
          <w:szCs w:val="21"/>
        </w:rPr>
        <w:t>我</w:t>
      </w:r>
      <w:r>
        <w:rPr>
          <w:rFonts w:ascii="宋体" w:hAnsi="宋体" w:cs="微软雅黑"/>
          <w:kern w:val="0"/>
          <w:szCs w:val="21"/>
        </w:rPr>
        <w:t xml:space="preserve"> </w:t>
      </w:r>
      <w:r>
        <w:rPr>
          <w:rFonts w:hint="eastAsia" w:ascii="宋体" w:hAnsi="宋体" w:cs="微软雅黑"/>
          <w:kern w:val="0"/>
          <w:szCs w:val="21"/>
        </w:rPr>
        <w:t>方</w:t>
      </w:r>
      <w:r>
        <w:rPr>
          <w:rFonts w:hint="eastAsia" w:ascii="宋体"/>
          <w:kern w:val="0"/>
          <w:szCs w:val="21"/>
        </w:rPr>
        <w:t>”</w:t>
      </w:r>
      <w:r>
        <w:rPr>
          <w:rFonts w:hint="eastAsia" w:ascii="宋体" w:hAnsi="宋体" w:cs="微软雅黑"/>
          <w:spacing w:val="-17"/>
          <w:kern w:val="0"/>
          <w:szCs w:val="21"/>
        </w:rPr>
        <w:t>）</w:t>
      </w:r>
      <w:r>
        <w:rPr>
          <w:rFonts w:hint="eastAsia" w:ascii="宋体" w:hAnsi="宋体" w:cs="微软雅黑"/>
          <w:spacing w:val="-2"/>
          <w:kern w:val="0"/>
          <w:szCs w:val="21"/>
        </w:rPr>
        <w:t>无</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地</w:t>
      </w:r>
      <w:r>
        <w:rPr>
          <w:rFonts w:hint="eastAsia" w:ascii="宋体" w:hAnsi="宋体" w:cs="微软雅黑"/>
          <w:spacing w:val="-17"/>
          <w:kern w:val="0"/>
          <w:szCs w:val="21"/>
        </w:rPr>
        <w:t>、</w:t>
      </w:r>
      <w:r>
        <w:rPr>
          <w:rFonts w:hint="eastAsia" w:ascii="宋体" w:hAnsi="宋体" w:cs="微软雅黑"/>
          <w:spacing w:val="-2"/>
          <w:kern w:val="0"/>
          <w:szCs w:val="21"/>
        </w:rPr>
        <w:t>不</w:t>
      </w:r>
      <w:r>
        <w:rPr>
          <w:rFonts w:hint="eastAsia" w:ascii="宋体" w:hAnsi="宋体" w:cs="微软雅黑"/>
          <w:kern w:val="0"/>
          <w:szCs w:val="21"/>
        </w:rPr>
        <w:t>可</w:t>
      </w:r>
      <w:r>
        <w:rPr>
          <w:rFonts w:hint="eastAsia" w:ascii="宋体" w:hAnsi="宋体" w:cs="微软雅黑"/>
          <w:spacing w:val="-2"/>
          <w:kern w:val="0"/>
          <w:szCs w:val="21"/>
        </w:rPr>
        <w:t>撤销</w:t>
      </w:r>
      <w:r>
        <w:rPr>
          <w:rFonts w:hint="eastAsia" w:ascii="宋体" w:hAnsi="宋体" w:cs="微软雅黑"/>
          <w:kern w:val="0"/>
          <w:szCs w:val="21"/>
        </w:rPr>
        <w:t>地保</w:t>
      </w:r>
      <w:r>
        <w:rPr>
          <w:rFonts w:hint="eastAsia" w:ascii="宋体" w:hAnsi="宋体" w:cs="微软雅黑"/>
          <w:spacing w:val="-2"/>
          <w:kern w:val="0"/>
          <w:szCs w:val="21"/>
        </w:rPr>
        <w:t>证</w:t>
      </w:r>
      <w:r>
        <w:rPr>
          <w:rFonts w:hint="eastAsia" w:ascii="宋体" w:hAnsi="宋体" w:cs="微软雅黑"/>
          <w:spacing w:val="-17"/>
          <w:kern w:val="0"/>
          <w:szCs w:val="21"/>
        </w:rPr>
        <w:t>：</w:t>
      </w:r>
      <w:r>
        <w:rPr>
          <w:rFonts w:hint="eastAsia" w:ascii="宋体" w:hAnsi="宋体" w:cs="微软雅黑"/>
          <w:spacing w:val="-2"/>
          <w:kern w:val="0"/>
          <w:szCs w:val="21"/>
        </w:rPr>
        <w:t>若</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w:t>
      </w:r>
      <w:r>
        <w:rPr>
          <w:rFonts w:hint="eastAsia" w:ascii="宋体" w:hAnsi="宋体" w:cs="微软雅黑"/>
          <w:spacing w:val="-2"/>
          <w:kern w:val="0"/>
          <w:szCs w:val="21"/>
        </w:rPr>
        <w:t>在</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有效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2"/>
          <w:kern w:val="0"/>
          <w:szCs w:val="21"/>
        </w:rPr>
        <w:t>撤</w:t>
      </w:r>
      <w:r>
        <w:rPr>
          <w:rFonts w:hint="eastAsia" w:ascii="宋体" w:hAnsi="宋体" w:cs="微软雅黑"/>
          <w:kern w:val="0"/>
          <w:szCs w:val="21"/>
        </w:rPr>
        <w:t>销</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文</w:t>
      </w:r>
      <w:r>
        <w:rPr>
          <w:rFonts w:hint="eastAsia" w:ascii="宋体" w:hAnsi="宋体" w:cs="微软雅黑"/>
          <w:kern w:val="0"/>
          <w:szCs w:val="21"/>
        </w:rPr>
        <w:t>件</w:t>
      </w:r>
      <w:r>
        <w:rPr>
          <w:rFonts w:hint="eastAsia" w:ascii="宋体" w:hAnsi="宋体" w:cs="微软雅黑"/>
          <w:spacing w:val="-19"/>
          <w:kern w:val="0"/>
          <w:szCs w:val="21"/>
        </w:rPr>
        <w:t>，</w:t>
      </w:r>
      <w:r>
        <w:rPr>
          <w:rFonts w:hint="eastAsia" w:ascii="宋体" w:hAnsi="宋体" w:cs="微软雅黑"/>
          <w:kern w:val="0"/>
          <w:szCs w:val="21"/>
        </w:rPr>
        <w:t>中标</w:t>
      </w:r>
      <w:r>
        <w:rPr>
          <w:rFonts w:hint="eastAsia" w:ascii="宋体" w:hAnsi="宋体" w:cs="微软雅黑"/>
          <w:spacing w:val="-2"/>
          <w:kern w:val="0"/>
          <w:szCs w:val="21"/>
        </w:rPr>
        <w:t>后</w:t>
      </w:r>
      <w:r>
        <w:rPr>
          <w:rFonts w:hint="eastAsia" w:ascii="宋体" w:hAnsi="宋体" w:cs="微软雅黑"/>
          <w:kern w:val="0"/>
          <w:szCs w:val="21"/>
        </w:rPr>
        <w:t>无</w:t>
      </w:r>
      <w:r>
        <w:rPr>
          <w:rFonts w:hint="eastAsia" w:ascii="宋体" w:hAnsi="宋体" w:cs="微软雅黑"/>
          <w:spacing w:val="-2"/>
          <w:kern w:val="0"/>
          <w:szCs w:val="21"/>
        </w:rPr>
        <w:t>正</w:t>
      </w:r>
      <w:r>
        <w:rPr>
          <w:rFonts w:hint="eastAsia" w:ascii="宋体" w:hAnsi="宋体" w:cs="微软雅黑"/>
          <w:kern w:val="0"/>
          <w:szCs w:val="21"/>
        </w:rPr>
        <w:t>当</w:t>
      </w:r>
      <w:r>
        <w:rPr>
          <w:rFonts w:hint="eastAsia" w:ascii="宋体" w:hAnsi="宋体" w:cs="微软雅黑"/>
          <w:spacing w:val="-2"/>
          <w:kern w:val="0"/>
          <w:szCs w:val="21"/>
        </w:rPr>
        <w:t>理</w:t>
      </w:r>
      <w:r>
        <w:rPr>
          <w:rFonts w:hint="eastAsia" w:ascii="宋体" w:hAnsi="宋体" w:cs="微软雅黑"/>
          <w:kern w:val="0"/>
          <w:szCs w:val="21"/>
        </w:rPr>
        <w:t>由</w:t>
      </w:r>
      <w:r>
        <w:rPr>
          <w:rFonts w:ascii="宋体" w:hAnsi="宋体" w:cs="微软雅黑"/>
          <w:kern w:val="0"/>
          <w:szCs w:val="21"/>
        </w:rPr>
        <w:t xml:space="preserve"> </w:t>
      </w:r>
      <w:r>
        <w:rPr>
          <w:rFonts w:hint="eastAsia" w:ascii="宋体" w:hAnsi="宋体" w:cs="微软雅黑"/>
          <w:kern w:val="0"/>
          <w:szCs w:val="21"/>
        </w:rPr>
        <w:t>不与招标人订立</w:t>
      </w:r>
      <w:r>
        <w:rPr>
          <w:rFonts w:hint="eastAsia" w:ascii="宋体" w:hAnsi="宋体" w:cs="微软雅黑"/>
          <w:spacing w:val="-2"/>
          <w:kern w:val="0"/>
          <w:szCs w:val="21"/>
        </w:rPr>
        <w:t>合</w:t>
      </w:r>
      <w:r>
        <w:rPr>
          <w:rFonts w:hint="eastAsia" w:ascii="宋体" w:hAnsi="宋体" w:cs="微软雅黑"/>
          <w:kern w:val="0"/>
          <w:szCs w:val="21"/>
        </w:rPr>
        <w:t>同，</w:t>
      </w:r>
      <w:r>
        <w:rPr>
          <w:rFonts w:hint="eastAsia" w:ascii="宋体" w:hAnsi="宋体" w:cs="微软雅黑"/>
          <w:spacing w:val="-2"/>
          <w:kern w:val="0"/>
          <w:szCs w:val="21"/>
        </w:rPr>
        <w:t>在</w:t>
      </w:r>
      <w:r>
        <w:rPr>
          <w:rFonts w:hint="eastAsia" w:ascii="宋体" w:hAnsi="宋体" w:cs="微软雅黑"/>
          <w:kern w:val="0"/>
          <w:szCs w:val="21"/>
        </w:rPr>
        <w:t>签订合同时向招</w:t>
      </w:r>
      <w:r>
        <w:rPr>
          <w:rFonts w:hint="eastAsia" w:ascii="宋体" w:hAnsi="宋体" w:cs="微软雅黑"/>
          <w:spacing w:val="-2"/>
          <w:kern w:val="0"/>
          <w:szCs w:val="21"/>
        </w:rPr>
        <w:t>标</w:t>
      </w:r>
      <w:r>
        <w:rPr>
          <w:rFonts w:hint="eastAsia" w:ascii="宋体" w:hAnsi="宋体" w:cs="微软雅黑"/>
          <w:kern w:val="0"/>
          <w:szCs w:val="21"/>
        </w:rPr>
        <w:t>人提</w:t>
      </w:r>
      <w:r>
        <w:rPr>
          <w:rFonts w:hint="eastAsia" w:ascii="宋体" w:hAnsi="宋体" w:cs="微软雅黑"/>
          <w:spacing w:val="-2"/>
          <w:kern w:val="0"/>
          <w:szCs w:val="21"/>
        </w:rPr>
        <w:t>出</w:t>
      </w:r>
      <w:r>
        <w:rPr>
          <w:rFonts w:hint="eastAsia" w:ascii="宋体" w:hAnsi="宋体" w:cs="微软雅黑"/>
          <w:kern w:val="0"/>
          <w:szCs w:val="21"/>
        </w:rPr>
        <w:t>附加条件，不按</w:t>
      </w:r>
      <w:r>
        <w:rPr>
          <w:rFonts w:hint="eastAsia" w:ascii="宋体" w:hAnsi="宋体" w:cs="微软雅黑"/>
          <w:spacing w:val="-2"/>
          <w:kern w:val="0"/>
          <w:szCs w:val="21"/>
        </w:rPr>
        <w:t>照</w:t>
      </w:r>
      <w:r>
        <w:rPr>
          <w:rFonts w:hint="eastAsia" w:ascii="宋体" w:hAnsi="宋体" w:cs="微软雅黑"/>
          <w:kern w:val="0"/>
          <w:szCs w:val="21"/>
        </w:rPr>
        <w:t>招标</w:t>
      </w:r>
      <w:r>
        <w:rPr>
          <w:rFonts w:hint="eastAsia" w:ascii="宋体" w:hAnsi="宋体" w:cs="微软雅黑"/>
          <w:spacing w:val="-2"/>
          <w:kern w:val="0"/>
          <w:szCs w:val="21"/>
        </w:rPr>
        <w:t>文</w:t>
      </w:r>
      <w:r>
        <w:rPr>
          <w:rFonts w:hint="eastAsia" w:ascii="宋体" w:hAnsi="宋体" w:cs="微软雅黑"/>
          <w:kern w:val="0"/>
          <w:szCs w:val="21"/>
        </w:rPr>
        <w:t>件要求提交履</w:t>
      </w:r>
      <w:r>
        <w:rPr>
          <w:rFonts w:hint="eastAsia" w:ascii="宋体" w:hAnsi="宋体" w:cs="微软雅黑"/>
          <w:spacing w:val="-2"/>
          <w:kern w:val="0"/>
          <w:szCs w:val="21"/>
        </w:rPr>
        <w:t>约</w:t>
      </w:r>
      <w:r>
        <w:rPr>
          <w:rFonts w:hint="eastAsia" w:ascii="宋体" w:hAnsi="宋体" w:cs="微软雅黑"/>
          <w:kern w:val="0"/>
          <w:szCs w:val="21"/>
        </w:rPr>
        <w:t>保证金，或者发生</w:t>
      </w:r>
      <w:r>
        <w:rPr>
          <w:rFonts w:hint="eastAsia" w:ascii="宋体" w:hAnsi="宋体" w:cs="微软雅黑"/>
          <w:spacing w:val="-2"/>
          <w:kern w:val="0"/>
          <w:szCs w:val="21"/>
        </w:rPr>
        <w:t>招</w:t>
      </w:r>
      <w:r>
        <w:rPr>
          <w:rFonts w:hint="eastAsia" w:ascii="宋体" w:hAnsi="宋体" w:cs="微软雅黑"/>
          <w:kern w:val="0"/>
          <w:szCs w:val="21"/>
        </w:rPr>
        <w:t>标文</w:t>
      </w:r>
      <w:r>
        <w:rPr>
          <w:rFonts w:hint="eastAsia" w:ascii="宋体" w:hAnsi="宋体" w:cs="微软雅黑"/>
          <w:spacing w:val="-2"/>
          <w:kern w:val="0"/>
          <w:szCs w:val="21"/>
        </w:rPr>
        <w:t>件</w:t>
      </w:r>
      <w:r>
        <w:rPr>
          <w:rFonts w:hint="eastAsia" w:ascii="宋体" w:hAnsi="宋体" w:cs="微软雅黑"/>
          <w:kern w:val="0"/>
          <w:szCs w:val="21"/>
        </w:rPr>
        <w:t>明确规定可以不</w:t>
      </w:r>
      <w:r>
        <w:rPr>
          <w:rFonts w:hint="eastAsia" w:ascii="宋体" w:hAnsi="宋体" w:cs="微软雅黑"/>
          <w:spacing w:val="-2"/>
          <w:kern w:val="0"/>
          <w:szCs w:val="21"/>
        </w:rPr>
        <w:t>予</w:t>
      </w:r>
      <w:r>
        <w:rPr>
          <w:rFonts w:hint="eastAsia" w:ascii="宋体" w:hAnsi="宋体" w:cs="微软雅黑"/>
          <w:kern w:val="0"/>
          <w:szCs w:val="21"/>
        </w:rPr>
        <w:t>退还</w:t>
      </w:r>
      <w:r>
        <w:rPr>
          <w:rFonts w:hint="eastAsia" w:ascii="宋体" w:hAnsi="宋体" w:cs="微软雅黑"/>
          <w:spacing w:val="-2"/>
          <w:kern w:val="0"/>
          <w:szCs w:val="21"/>
        </w:rPr>
        <w:t>投</w:t>
      </w:r>
      <w:r>
        <w:rPr>
          <w:rFonts w:hint="eastAsia" w:ascii="宋体" w:hAnsi="宋体" w:cs="微软雅黑"/>
          <w:kern w:val="0"/>
          <w:szCs w:val="21"/>
        </w:rPr>
        <w:t>标保证金的其他</w:t>
      </w:r>
      <w:r>
        <w:rPr>
          <w:rFonts w:hint="eastAsia" w:ascii="宋体" w:hAnsi="宋体" w:cs="微软雅黑"/>
          <w:spacing w:val="-2"/>
          <w:kern w:val="0"/>
          <w:szCs w:val="21"/>
        </w:rPr>
        <w:t>情</w:t>
      </w:r>
      <w:r>
        <w:rPr>
          <w:rFonts w:hint="eastAsia" w:ascii="宋体" w:hAnsi="宋体" w:cs="微软雅黑"/>
          <w:kern w:val="0"/>
          <w:szCs w:val="21"/>
        </w:rPr>
        <w:t>形，</w:t>
      </w:r>
      <w:r>
        <w:rPr>
          <w:rFonts w:hint="eastAsia" w:ascii="宋体" w:hAnsi="宋体" w:cs="微软雅黑"/>
          <w:spacing w:val="-2"/>
          <w:kern w:val="0"/>
          <w:szCs w:val="21"/>
        </w:rPr>
        <w:t>我</w:t>
      </w:r>
      <w:r>
        <w:rPr>
          <w:rFonts w:hint="eastAsia" w:ascii="宋体" w:hAnsi="宋体" w:cs="微软雅黑"/>
          <w:kern w:val="0"/>
          <w:szCs w:val="21"/>
        </w:rPr>
        <w:t>方承担保证责</w:t>
      </w:r>
      <w:r>
        <w:rPr>
          <w:rFonts w:hint="eastAsia" w:ascii="宋体" w:hAnsi="宋体" w:cs="微软雅黑"/>
          <w:spacing w:val="-2"/>
          <w:kern w:val="0"/>
          <w:szCs w:val="21"/>
        </w:rPr>
        <w:t>任</w:t>
      </w:r>
      <w:r>
        <w:rPr>
          <w:rFonts w:hint="eastAsia" w:ascii="宋体" w:hAnsi="宋体" w:cs="微软雅黑"/>
          <w:kern w:val="0"/>
          <w:szCs w:val="21"/>
        </w:rPr>
        <w:t>。</w:t>
      </w:r>
      <w:r>
        <w:rPr>
          <w:rFonts w:ascii="宋体" w:hAnsi="宋体" w:cs="微软雅黑"/>
          <w:kern w:val="0"/>
          <w:szCs w:val="21"/>
        </w:rPr>
        <w:t xml:space="preserve"> </w:t>
      </w:r>
      <w:r>
        <w:rPr>
          <w:rFonts w:hint="eastAsia" w:ascii="宋体" w:hAnsi="宋体" w:cs="微软雅黑"/>
          <w:kern w:val="0"/>
          <w:szCs w:val="21"/>
        </w:rPr>
        <w:t>收到</w:t>
      </w:r>
      <w:r>
        <w:rPr>
          <w:rFonts w:hint="eastAsia" w:ascii="宋体" w:hAnsi="宋体" w:cs="微软雅黑"/>
          <w:spacing w:val="-2"/>
          <w:kern w:val="0"/>
          <w:szCs w:val="21"/>
        </w:rPr>
        <w:t>你</w:t>
      </w:r>
      <w:r>
        <w:rPr>
          <w:rFonts w:hint="eastAsia" w:ascii="宋体" w:hAnsi="宋体" w:cs="微软雅黑"/>
          <w:kern w:val="0"/>
          <w:szCs w:val="21"/>
        </w:rPr>
        <w:t>方</w:t>
      </w:r>
      <w:r>
        <w:rPr>
          <w:rFonts w:hint="eastAsia" w:ascii="宋体" w:hAnsi="宋体" w:cs="微软雅黑"/>
          <w:spacing w:val="-2"/>
          <w:kern w:val="0"/>
          <w:szCs w:val="21"/>
        </w:rPr>
        <w:t>书</w:t>
      </w:r>
      <w:r>
        <w:rPr>
          <w:rFonts w:hint="eastAsia" w:ascii="宋体" w:hAnsi="宋体" w:cs="微软雅黑"/>
          <w:kern w:val="0"/>
          <w:szCs w:val="21"/>
        </w:rPr>
        <w:t>面</w:t>
      </w:r>
      <w:r>
        <w:rPr>
          <w:rFonts w:hint="eastAsia" w:ascii="宋体" w:hAnsi="宋体" w:cs="微软雅黑"/>
          <w:spacing w:val="-2"/>
          <w:kern w:val="0"/>
          <w:szCs w:val="21"/>
        </w:rPr>
        <w:t>通</w:t>
      </w:r>
      <w:r>
        <w:rPr>
          <w:rFonts w:hint="eastAsia" w:ascii="宋体" w:hAnsi="宋体" w:cs="微软雅黑"/>
          <w:kern w:val="0"/>
          <w:szCs w:val="21"/>
        </w:rPr>
        <w:t>知</w:t>
      </w:r>
      <w:r>
        <w:rPr>
          <w:rFonts w:hint="eastAsia" w:ascii="宋体" w:hAnsi="宋体" w:cs="微软雅黑"/>
          <w:spacing w:val="-2"/>
          <w:kern w:val="0"/>
          <w:szCs w:val="21"/>
        </w:rPr>
        <w:t>后</w:t>
      </w:r>
      <w:r>
        <w:rPr>
          <w:rFonts w:hint="eastAsia" w:ascii="宋体" w:hAnsi="宋体" w:cs="微软雅黑"/>
          <w:kern w:val="0"/>
          <w:szCs w:val="21"/>
        </w:rPr>
        <w:t>，</w:t>
      </w:r>
      <w:r>
        <w:rPr>
          <w:rFonts w:hint="eastAsia" w:ascii="宋体" w:hAnsi="宋体" w:cs="微软雅黑"/>
          <w:spacing w:val="-2"/>
          <w:kern w:val="0"/>
          <w:szCs w:val="21"/>
        </w:rPr>
        <w:t>我</w:t>
      </w:r>
      <w:r>
        <w:rPr>
          <w:rFonts w:hint="eastAsia" w:ascii="宋体" w:hAnsi="宋体" w:cs="微软雅黑"/>
          <w:kern w:val="0"/>
          <w:szCs w:val="21"/>
        </w:rPr>
        <w:t>方在</w:t>
      </w:r>
      <w:r>
        <w:rPr>
          <w:rFonts w:ascii="Times New Roman" w:hAnsi="Times New Roman"/>
          <w:spacing w:val="-9"/>
          <w:kern w:val="0"/>
          <w:szCs w:val="21"/>
        </w:rPr>
        <w:t xml:space="preserve"> </w:t>
      </w:r>
      <w:r>
        <w:rPr>
          <w:rFonts w:ascii="Times New Roman" w:hAnsi="Times New Roman"/>
          <w:kern w:val="0"/>
          <w:szCs w:val="21"/>
        </w:rPr>
        <w:t>7</w:t>
      </w:r>
      <w:r>
        <w:rPr>
          <w:rFonts w:ascii="Times New Roman" w:hAnsi="Times New Roman"/>
          <w:spacing w:val="-2"/>
          <w:kern w:val="0"/>
          <w:szCs w:val="21"/>
        </w:rPr>
        <w:t xml:space="preserve"> </w:t>
      </w:r>
      <w:r>
        <w:rPr>
          <w:rFonts w:hint="eastAsia" w:ascii="宋体" w:hAnsi="宋体" w:cs="微软雅黑"/>
          <w:kern w:val="0"/>
          <w:szCs w:val="21"/>
        </w:rPr>
        <w:t>日</w:t>
      </w:r>
      <w:r>
        <w:rPr>
          <w:rFonts w:hint="eastAsia" w:ascii="宋体" w:hAnsi="宋体" w:cs="微软雅黑"/>
          <w:spacing w:val="-2"/>
          <w:kern w:val="0"/>
          <w:szCs w:val="21"/>
        </w:rPr>
        <w:t>内</w:t>
      </w:r>
      <w:r>
        <w:rPr>
          <w:rFonts w:hint="eastAsia" w:ascii="宋体" w:hAnsi="宋体" w:cs="微软雅黑"/>
          <w:kern w:val="0"/>
          <w:szCs w:val="21"/>
        </w:rPr>
        <w:t>向</w:t>
      </w:r>
      <w:r>
        <w:rPr>
          <w:rFonts w:hint="eastAsia" w:ascii="宋体" w:hAnsi="宋体" w:cs="微软雅黑"/>
          <w:spacing w:val="-2"/>
          <w:kern w:val="0"/>
          <w:szCs w:val="21"/>
        </w:rPr>
        <w:t>你</w:t>
      </w:r>
      <w:r>
        <w:rPr>
          <w:rFonts w:hint="eastAsia" w:ascii="宋体" w:hAnsi="宋体" w:cs="微软雅黑"/>
          <w:kern w:val="0"/>
          <w:szCs w:val="21"/>
        </w:rPr>
        <w:t>方</w:t>
      </w:r>
      <w:r>
        <w:rPr>
          <w:rFonts w:hint="eastAsia" w:ascii="宋体" w:hAnsi="宋体" w:cs="微软雅黑"/>
          <w:spacing w:val="-2"/>
          <w:kern w:val="0"/>
          <w:szCs w:val="21"/>
        </w:rPr>
        <w:t>无</w:t>
      </w:r>
      <w:r>
        <w:rPr>
          <w:rFonts w:hint="eastAsia" w:ascii="宋体" w:hAnsi="宋体" w:cs="微软雅黑"/>
          <w:kern w:val="0"/>
          <w:szCs w:val="21"/>
        </w:rPr>
        <w:t>条</w:t>
      </w:r>
      <w:r>
        <w:rPr>
          <w:rFonts w:hint="eastAsia" w:ascii="宋体" w:hAnsi="宋体" w:cs="微软雅黑"/>
          <w:spacing w:val="-2"/>
          <w:kern w:val="0"/>
          <w:szCs w:val="21"/>
        </w:rPr>
        <w:t>件</w:t>
      </w:r>
      <w:r>
        <w:rPr>
          <w:rFonts w:hint="eastAsia" w:ascii="宋体" w:hAnsi="宋体" w:cs="微软雅黑"/>
          <w:kern w:val="0"/>
          <w:szCs w:val="21"/>
        </w:rPr>
        <w:t>支付</w:t>
      </w:r>
      <w:r>
        <w:rPr>
          <w:rFonts w:hint="eastAsia" w:ascii="宋体" w:hAnsi="宋体" w:cs="微软雅黑"/>
          <w:spacing w:val="-2"/>
          <w:kern w:val="0"/>
          <w:szCs w:val="21"/>
        </w:rPr>
        <w:t>人</w:t>
      </w:r>
      <w:r>
        <w:rPr>
          <w:rFonts w:hint="eastAsia" w:ascii="宋体" w:hAnsi="宋体" w:cs="微软雅黑"/>
          <w:kern w:val="0"/>
          <w:szCs w:val="21"/>
        </w:rPr>
        <w:t>民</w:t>
      </w:r>
      <w:r>
        <w:rPr>
          <w:rFonts w:hint="eastAsia" w:ascii="宋体" w:hAnsi="宋体" w:cs="微软雅黑"/>
          <w:spacing w:val="-2"/>
          <w:kern w:val="0"/>
          <w:szCs w:val="21"/>
        </w:rPr>
        <w:t>币</w:t>
      </w:r>
      <w:r>
        <w:rPr>
          <w:rFonts w:hint="eastAsia" w:ascii="宋体" w:hAnsi="宋体" w:cs="微软雅黑"/>
          <w:kern w:val="0"/>
          <w:szCs w:val="21"/>
        </w:rPr>
        <w:t>（</w:t>
      </w:r>
      <w:r>
        <w:rPr>
          <w:rFonts w:hint="eastAsia" w:ascii="宋体" w:hAnsi="宋体" w:cs="微软雅黑"/>
          <w:spacing w:val="-2"/>
          <w:kern w:val="0"/>
          <w:szCs w:val="21"/>
        </w:rPr>
        <w:t>大</w:t>
      </w:r>
      <w:r>
        <w:rPr>
          <w:rFonts w:hint="eastAsia" w:ascii="宋体" w:hAnsi="宋体" w:cs="微软雅黑"/>
          <w:kern w:val="0"/>
          <w:szCs w:val="21"/>
        </w:rPr>
        <w:t>写</w:t>
      </w:r>
      <w:r>
        <w:rPr>
          <w:rFonts w:hint="eastAsia" w:ascii="宋体" w:hAnsi="宋体" w:cs="微软雅黑"/>
          <w:spacing w:val="-3"/>
          <w:kern w:val="0"/>
          <w:szCs w:val="21"/>
        </w:rPr>
        <w:t>）</w:t>
      </w:r>
      <w:r>
        <w:rPr>
          <w:rFonts w:ascii="宋体" w:hAnsi="宋体" w:cs="微软雅黑"/>
          <w:kern w:val="0"/>
          <w:szCs w:val="21"/>
          <w:u w:val="single"/>
        </w:rPr>
        <w:t xml:space="preserve">                   </w:t>
      </w:r>
      <w:r>
        <w:rPr>
          <w:rFonts w:ascii="宋体" w:hAnsi="宋体" w:cs="微软雅黑"/>
          <w:spacing w:val="43"/>
          <w:kern w:val="0"/>
          <w:szCs w:val="21"/>
          <w:u w:val="single"/>
        </w:rPr>
        <w:t xml:space="preserve"> </w:t>
      </w:r>
      <w:r>
        <w:rPr>
          <w:rFonts w:hint="eastAsia" w:ascii="宋体" w:hAnsi="宋体" w:cs="微软雅黑"/>
          <w:kern w:val="0"/>
          <w:szCs w:val="21"/>
        </w:rPr>
        <w:t>。</w:t>
      </w:r>
    </w:p>
    <w:p>
      <w:pPr>
        <w:autoSpaceDE w:val="0"/>
        <w:autoSpaceDN w:val="0"/>
        <w:adjustRightInd w:val="0"/>
        <w:spacing w:line="360" w:lineRule="auto"/>
        <w:ind w:firstLine="420" w:firstLineChars="200"/>
        <w:jc w:val="left"/>
        <w:rPr>
          <w:rFonts w:ascii="宋体" w:cs="微软雅黑"/>
          <w:kern w:val="0"/>
          <w:szCs w:val="21"/>
        </w:rPr>
      </w:pPr>
      <w:r>
        <w:rPr>
          <w:rFonts w:hint="eastAsia" w:ascii="宋体" w:hAnsi="宋体" w:cs="微软雅黑"/>
          <w:kern w:val="0"/>
          <w:szCs w:val="21"/>
        </w:rPr>
        <w:t>本保函在投标有效</w:t>
      </w:r>
      <w:r>
        <w:rPr>
          <w:rFonts w:hint="eastAsia" w:ascii="宋体" w:hAnsi="宋体" w:cs="微软雅黑"/>
          <w:spacing w:val="-2"/>
          <w:kern w:val="0"/>
          <w:szCs w:val="21"/>
        </w:rPr>
        <w:t>期</w:t>
      </w:r>
      <w:r>
        <w:rPr>
          <w:rFonts w:hint="eastAsia" w:ascii="宋体" w:hAnsi="宋体" w:cs="微软雅黑"/>
          <w:kern w:val="0"/>
          <w:szCs w:val="21"/>
        </w:rPr>
        <w:t>内</w:t>
      </w:r>
      <w:r>
        <w:rPr>
          <w:rFonts w:hint="eastAsia" w:ascii="宋体" w:hAnsi="宋体" w:cs="微软雅黑"/>
          <w:spacing w:val="-2"/>
          <w:kern w:val="0"/>
          <w:szCs w:val="21"/>
        </w:rPr>
        <w:t>保</w:t>
      </w:r>
      <w:r>
        <w:rPr>
          <w:rFonts w:hint="eastAsia" w:ascii="宋体" w:hAnsi="宋体" w:cs="微软雅黑"/>
          <w:kern w:val="0"/>
          <w:szCs w:val="21"/>
        </w:rPr>
        <w:t>持有效。要求我方</w:t>
      </w:r>
      <w:r>
        <w:rPr>
          <w:rFonts w:hint="eastAsia" w:ascii="宋体" w:hAnsi="宋体" w:cs="微软雅黑"/>
          <w:spacing w:val="-2"/>
          <w:kern w:val="0"/>
          <w:szCs w:val="21"/>
        </w:rPr>
        <w:t>承</w:t>
      </w:r>
      <w:r>
        <w:rPr>
          <w:rFonts w:hint="eastAsia" w:ascii="宋体" w:hAnsi="宋体" w:cs="微软雅黑"/>
          <w:kern w:val="0"/>
          <w:szCs w:val="21"/>
        </w:rPr>
        <w:t>担</w:t>
      </w:r>
      <w:r>
        <w:rPr>
          <w:rFonts w:hint="eastAsia" w:ascii="宋体" w:hAnsi="宋体" w:cs="微软雅黑"/>
          <w:spacing w:val="-2"/>
          <w:kern w:val="0"/>
          <w:szCs w:val="21"/>
        </w:rPr>
        <w:t>保</w:t>
      </w:r>
      <w:r>
        <w:rPr>
          <w:rFonts w:hint="eastAsia" w:ascii="宋体" w:hAnsi="宋体" w:cs="微软雅黑"/>
          <w:kern w:val="0"/>
          <w:szCs w:val="21"/>
        </w:rPr>
        <w:t>证责任的通知应在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有</w:t>
      </w:r>
      <w:r>
        <w:rPr>
          <w:rFonts w:hint="eastAsia" w:ascii="宋体" w:hAnsi="宋体" w:cs="微软雅黑"/>
          <w:kern w:val="0"/>
          <w:szCs w:val="21"/>
        </w:rPr>
        <w:t>效期内送达我</w:t>
      </w:r>
      <w:r>
        <w:rPr>
          <w:rFonts w:ascii="宋体" w:hAnsi="宋体" w:cs="微软雅黑"/>
          <w:kern w:val="0"/>
          <w:szCs w:val="21"/>
        </w:rPr>
        <w:t xml:space="preserve"> </w:t>
      </w:r>
      <w:r>
        <w:rPr>
          <w:rFonts w:hint="eastAsia" w:ascii="宋体" w:hAnsi="宋体" w:cs="微软雅黑"/>
          <w:kern w:val="0"/>
          <w:szCs w:val="21"/>
        </w:rPr>
        <w:t>方。</w:t>
      </w:r>
    </w:p>
    <w:p>
      <w:pPr>
        <w:tabs>
          <w:tab w:val="left" w:pos="7480"/>
        </w:tabs>
        <w:autoSpaceDE w:val="0"/>
        <w:autoSpaceDN w:val="0"/>
        <w:adjustRightInd w:val="0"/>
        <w:spacing w:line="333" w:lineRule="exact"/>
        <w:ind w:left="3550" w:right="-20"/>
        <w:jc w:val="left"/>
        <w:rPr>
          <w:rFonts w:ascii="宋体" w:cs="微软雅黑"/>
          <w:kern w:val="0"/>
          <w:szCs w:val="21"/>
        </w:rPr>
      </w:pPr>
      <w:r>
        <w:rPr>
          <w:rFonts w:hint="eastAsia" w:ascii="宋体" w:hAnsi="宋体" w:cs="微软雅黑"/>
          <w:kern w:val="0"/>
          <w:position w:val="-4"/>
          <w:szCs w:val="21"/>
        </w:rPr>
        <w:t>担保</w:t>
      </w:r>
      <w:r>
        <w:rPr>
          <w:rFonts w:hint="eastAsia" w:ascii="宋体" w:hAnsi="宋体" w:cs="微软雅黑"/>
          <w:spacing w:val="-2"/>
          <w:kern w:val="0"/>
          <w:position w:val="-4"/>
          <w:szCs w:val="21"/>
        </w:rPr>
        <w:t>人</w:t>
      </w:r>
      <w:r>
        <w:rPr>
          <w:rFonts w:hint="eastAsia" w:ascii="宋体" w:hAnsi="宋体" w:cs="微软雅黑"/>
          <w:kern w:val="0"/>
          <w:position w:val="-4"/>
          <w:szCs w:val="21"/>
        </w:rPr>
        <w:t>名</w:t>
      </w:r>
      <w:r>
        <w:rPr>
          <w:rFonts w:hint="eastAsia" w:ascii="宋体" w:hAnsi="宋体" w:cs="微软雅黑"/>
          <w:spacing w:val="-2"/>
          <w:kern w:val="0"/>
          <w:position w:val="-4"/>
          <w:szCs w:val="21"/>
        </w:rPr>
        <w:t>称</w:t>
      </w:r>
      <w:r>
        <w:rPr>
          <w:rFonts w:hint="eastAsia" w:ascii="宋体" w:hAnsi="宋体" w:cs="微软雅黑"/>
          <w:kern w:val="0"/>
          <w:position w:val="-4"/>
          <w:szCs w:val="21"/>
        </w:rPr>
        <w:t>：</w:t>
      </w:r>
      <w:r>
        <w:rPr>
          <w:rFonts w:ascii="宋体" w:hAnsi="宋体" w:cs="微软雅黑"/>
          <w:spacing w:val="43"/>
          <w:kern w:val="0"/>
          <w:position w:val="-4"/>
          <w:szCs w:val="21"/>
          <w:u w:val="single"/>
        </w:rPr>
        <w:t xml:space="preserve"> </w:t>
      </w:r>
      <w:r>
        <w:rPr>
          <w:rFonts w:ascii="宋体" w:cs="微软雅黑"/>
          <w:kern w:val="0"/>
          <w:position w:val="-4"/>
          <w:szCs w:val="21"/>
          <w:u w:val="single"/>
        </w:rPr>
        <w:tab/>
      </w:r>
      <w:r>
        <w:rPr>
          <w:rFonts w:hint="eastAsia" w:ascii="宋体" w:hAnsi="宋体" w:cs="微软雅黑"/>
          <w:kern w:val="0"/>
          <w:position w:val="-4"/>
          <w:szCs w:val="21"/>
        </w:rPr>
        <w:t>（盖</w:t>
      </w:r>
      <w:r>
        <w:rPr>
          <w:rFonts w:hint="eastAsia" w:ascii="宋体" w:hAnsi="宋体" w:cs="微软雅黑"/>
          <w:spacing w:val="-2"/>
          <w:kern w:val="0"/>
          <w:position w:val="-4"/>
          <w:szCs w:val="21"/>
        </w:rPr>
        <w:t>单</w:t>
      </w:r>
      <w:r>
        <w:rPr>
          <w:rFonts w:hint="eastAsia" w:ascii="宋体" w:hAnsi="宋体" w:cs="微软雅黑"/>
          <w:kern w:val="0"/>
          <w:position w:val="-4"/>
          <w:szCs w:val="21"/>
        </w:rPr>
        <w:t>位</w:t>
      </w:r>
      <w:r>
        <w:rPr>
          <w:rFonts w:hint="eastAsia" w:ascii="宋体" w:hAnsi="宋体" w:cs="微软雅黑"/>
          <w:spacing w:val="-2"/>
          <w:kern w:val="0"/>
          <w:position w:val="-4"/>
          <w:szCs w:val="21"/>
        </w:rPr>
        <w:t>章</w:t>
      </w:r>
      <w:r>
        <w:rPr>
          <w:rFonts w:hint="eastAsia" w:ascii="宋体" w:hAnsi="宋体" w:cs="微软雅黑"/>
          <w:kern w:val="0"/>
          <w:position w:val="-4"/>
          <w:szCs w:val="21"/>
        </w:rPr>
        <w:t>）</w:t>
      </w:r>
    </w:p>
    <w:p>
      <w:pPr>
        <w:autoSpaceDE w:val="0"/>
        <w:autoSpaceDN w:val="0"/>
        <w:adjustRightInd w:val="0"/>
        <w:spacing w:before="1" w:line="170" w:lineRule="exact"/>
        <w:jc w:val="left"/>
        <w:rPr>
          <w:rFonts w:ascii="宋体" w:cs="微软雅黑"/>
          <w:kern w:val="0"/>
          <w:sz w:val="17"/>
          <w:szCs w:val="17"/>
        </w:rPr>
      </w:pPr>
    </w:p>
    <w:p>
      <w:pPr>
        <w:tabs>
          <w:tab w:val="left" w:pos="7480"/>
        </w:tabs>
        <w:autoSpaceDE w:val="0"/>
        <w:autoSpaceDN w:val="0"/>
        <w:adjustRightInd w:val="0"/>
        <w:spacing w:line="333" w:lineRule="exact"/>
        <w:ind w:left="3550" w:right="-20"/>
        <w:jc w:val="left"/>
        <w:rPr>
          <w:rFonts w:ascii="宋体" w:cs="微软雅黑"/>
          <w:kern w:val="0"/>
          <w:szCs w:val="21"/>
        </w:rPr>
      </w:pPr>
      <w:r>
        <w:rPr>
          <w:rFonts w:hint="eastAsia" w:ascii="宋体" w:hAnsi="宋体" w:cs="微软雅黑"/>
          <w:kern w:val="0"/>
          <w:position w:val="-4"/>
          <w:szCs w:val="21"/>
        </w:rPr>
        <w:t>法定代表人或委托代理人：</w:t>
      </w:r>
      <w:r>
        <w:rPr>
          <w:rFonts w:ascii="宋体" w:hAnsi="宋体" w:cs="微软雅黑"/>
          <w:kern w:val="0"/>
          <w:position w:val="-4"/>
          <w:szCs w:val="21"/>
          <w:u w:val="single"/>
        </w:rPr>
        <w:t xml:space="preserve"> </w:t>
      </w:r>
      <w:r>
        <w:rPr>
          <w:rFonts w:ascii="宋体" w:hAnsi="宋体" w:cs="微软雅黑"/>
          <w:kern w:val="0"/>
          <w:position w:val="-4"/>
          <w:szCs w:val="21"/>
          <w:u w:val="single"/>
        </w:rPr>
        <w:tab/>
      </w:r>
      <w:r>
        <w:rPr>
          <w:rFonts w:hint="eastAsia" w:ascii="宋体" w:hAnsi="宋体" w:cs="微软雅黑"/>
          <w:kern w:val="0"/>
          <w:position w:val="-4"/>
          <w:szCs w:val="21"/>
        </w:rPr>
        <w:t>（签字）</w:t>
      </w:r>
    </w:p>
    <w:p>
      <w:pPr>
        <w:autoSpaceDE w:val="0"/>
        <w:autoSpaceDN w:val="0"/>
        <w:adjustRightInd w:val="0"/>
        <w:spacing w:before="8" w:line="160" w:lineRule="exact"/>
        <w:jc w:val="left"/>
        <w:rPr>
          <w:rFonts w:ascii="宋体" w:cs="微软雅黑"/>
          <w:kern w:val="0"/>
          <w:sz w:val="16"/>
          <w:szCs w:val="16"/>
        </w:rPr>
      </w:pPr>
    </w:p>
    <w:p>
      <w:pPr>
        <w:tabs>
          <w:tab w:val="left" w:pos="4280"/>
          <w:tab w:val="left" w:pos="8740"/>
        </w:tabs>
        <w:autoSpaceDE w:val="0"/>
        <w:autoSpaceDN w:val="0"/>
        <w:adjustRightInd w:val="0"/>
        <w:spacing w:line="271" w:lineRule="exact"/>
        <w:ind w:left="3550" w:right="-20"/>
        <w:jc w:val="left"/>
        <w:rPr>
          <w:rFonts w:ascii="宋体" w:cs="微软雅黑"/>
          <w:kern w:val="0"/>
          <w:szCs w:val="21"/>
        </w:rPr>
      </w:pPr>
      <w:r>
        <w:rPr>
          <w:rFonts w:hint="eastAsia" w:ascii="宋体" w:hAnsi="宋体" w:cs="微软雅黑"/>
          <w:kern w:val="0"/>
          <w:position w:val="-2"/>
          <w:szCs w:val="21"/>
        </w:rPr>
        <w:t>地</w:t>
      </w:r>
      <w:r>
        <w:rPr>
          <w:rFonts w:ascii="宋体" w:cs="微软雅黑"/>
          <w:kern w:val="0"/>
          <w:position w:val="-2"/>
          <w:szCs w:val="21"/>
        </w:rPr>
        <w:tab/>
      </w:r>
      <w:r>
        <w:rPr>
          <w:rFonts w:hint="eastAsia" w:ascii="宋体" w:hAnsi="宋体" w:cs="微软雅黑"/>
          <w:spacing w:val="-2"/>
          <w:kern w:val="0"/>
          <w:position w:val="-2"/>
          <w:szCs w:val="21"/>
        </w:rPr>
        <w:t>址：</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autoSpaceDE w:val="0"/>
        <w:autoSpaceDN w:val="0"/>
        <w:adjustRightInd w:val="0"/>
        <w:spacing w:before="8" w:line="160" w:lineRule="exact"/>
        <w:jc w:val="left"/>
        <w:rPr>
          <w:rFonts w:ascii="宋体" w:cs="微软雅黑"/>
          <w:kern w:val="0"/>
          <w:sz w:val="16"/>
          <w:szCs w:val="16"/>
        </w:rPr>
      </w:pPr>
    </w:p>
    <w:p>
      <w:pPr>
        <w:tabs>
          <w:tab w:val="left" w:pos="8740"/>
        </w:tabs>
        <w:autoSpaceDE w:val="0"/>
        <w:autoSpaceDN w:val="0"/>
        <w:adjustRightInd w:val="0"/>
        <w:spacing w:line="271" w:lineRule="exact"/>
        <w:ind w:left="3550" w:right="-20"/>
        <w:jc w:val="left"/>
        <w:rPr>
          <w:rFonts w:ascii="宋体" w:cs="微软雅黑"/>
          <w:kern w:val="0"/>
          <w:szCs w:val="21"/>
        </w:rPr>
      </w:pPr>
      <w:r>
        <w:rPr>
          <w:rFonts w:hint="eastAsia" w:ascii="宋体" w:hAnsi="宋体" w:cs="微软雅黑"/>
          <w:kern w:val="0"/>
          <w:position w:val="-2"/>
          <w:szCs w:val="21"/>
        </w:rPr>
        <w:t>邮政</w:t>
      </w:r>
      <w:r>
        <w:rPr>
          <w:rFonts w:hint="eastAsia" w:ascii="宋体" w:hAnsi="宋体" w:cs="微软雅黑"/>
          <w:spacing w:val="-2"/>
          <w:kern w:val="0"/>
          <w:position w:val="-2"/>
          <w:szCs w:val="21"/>
        </w:rPr>
        <w:t>编</w:t>
      </w:r>
      <w:r>
        <w:rPr>
          <w:rFonts w:hint="eastAsia" w:ascii="宋体" w:hAnsi="宋体" w:cs="微软雅黑"/>
          <w:kern w:val="0"/>
          <w:position w:val="-2"/>
          <w:szCs w:val="21"/>
        </w:rPr>
        <w:t>码</w:t>
      </w:r>
      <w:r>
        <w:rPr>
          <w:rFonts w:hint="eastAsia" w:ascii="宋体" w:hAnsi="宋体" w:cs="微软雅黑"/>
          <w:spacing w:val="-2"/>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autoSpaceDE w:val="0"/>
        <w:autoSpaceDN w:val="0"/>
        <w:adjustRightInd w:val="0"/>
        <w:spacing w:line="170" w:lineRule="exact"/>
        <w:jc w:val="left"/>
        <w:rPr>
          <w:rFonts w:ascii="宋体" w:cs="微软雅黑"/>
          <w:kern w:val="0"/>
          <w:sz w:val="17"/>
          <w:szCs w:val="17"/>
        </w:rPr>
      </w:pPr>
    </w:p>
    <w:p>
      <w:pPr>
        <w:tabs>
          <w:tab w:val="left" w:pos="4280"/>
          <w:tab w:val="left" w:pos="8740"/>
        </w:tabs>
        <w:autoSpaceDE w:val="0"/>
        <w:autoSpaceDN w:val="0"/>
        <w:adjustRightInd w:val="0"/>
        <w:spacing w:line="271" w:lineRule="exact"/>
        <w:ind w:left="3550" w:right="-20"/>
        <w:jc w:val="left"/>
        <w:rPr>
          <w:rFonts w:ascii="宋体" w:cs="微软雅黑"/>
          <w:kern w:val="0"/>
          <w:szCs w:val="21"/>
        </w:rPr>
      </w:pPr>
      <w:r>
        <w:rPr>
          <w:rFonts w:hint="eastAsia" w:ascii="宋体" w:hAnsi="宋体" w:cs="微软雅黑"/>
          <w:kern w:val="0"/>
          <w:position w:val="-2"/>
          <w:szCs w:val="21"/>
        </w:rPr>
        <w:t>电</w:t>
      </w:r>
      <w:r>
        <w:rPr>
          <w:rFonts w:ascii="宋体" w:cs="微软雅黑"/>
          <w:kern w:val="0"/>
          <w:position w:val="-2"/>
          <w:szCs w:val="21"/>
        </w:rPr>
        <w:tab/>
      </w:r>
      <w:r>
        <w:rPr>
          <w:rFonts w:hint="eastAsia" w:ascii="宋体" w:hAnsi="宋体" w:cs="微软雅黑"/>
          <w:spacing w:val="-2"/>
          <w:kern w:val="0"/>
          <w:position w:val="-2"/>
          <w:szCs w:val="21"/>
        </w:rPr>
        <w:t>话</w:t>
      </w:r>
      <w:r>
        <w:rPr>
          <w:rFonts w:hint="eastAsia" w:ascii="宋体" w:hAnsi="宋体" w:cs="微软雅黑"/>
          <w:kern w:val="0"/>
          <w:position w:val="-2"/>
          <w:szCs w:val="21"/>
        </w:rPr>
        <w:t>：</w:t>
      </w:r>
      <w:r>
        <w:rPr>
          <w:rFonts w:ascii="宋体" w:hAnsi="宋体" w:cs="微软雅黑"/>
          <w:w w:val="169"/>
          <w:kern w:val="0"/>
          <w:position w:val="-2"/>
          <w:szCs w:val="21"/>
          <w:u w:val="single"/>
        </w:rPr>
        <w:t xml:space="preserve"> </w:t>
      </w:r>
      <w:r>
        <w:rPr>
          <w:rFonts w:ascii="宋体" w:cs="微软雅黑"/>
          <w:kern w:val="0"/>
          <w:position w:val="-2"/>
          <w:szCs w:val="21"/>
          <w:u w:val="single"/>
        </w:rPr>
        <w:tab/>
      </w:r>
    </w:p>
    <w:p>
      <w:pPr>
        <w:autoSpaceDE w:val="0"/>
        <w:autoSpaceDN w:val="0"/>
        <w:adjustRightInd w:val="0"/>
        <w:spacing w:line="200" w:lineRule="exact"/>
        <w:jc w:val="left"/>
        <w:rPr>
          <w:rFonts w:ascii="宋体" w:cs="微软雅黑"/>
          <w:kern w:val="0"/>
          <w:sz w:val="20"/>
          <w:szCs w:val="20"/>
        </w:rPr>
      </w:pPr>
    </w:p>
    <w:p>
      <w:pPr>
        <w:autoSpaceDE w:val="0"/>
        <w:autoSpaceDN w:val="0"/>
        <w:adjustRightInd w:val="0"/>
        <w:spacing w:line="200" w:lineRule="exact"/>
        <w:jc w:val="left"/>
        <w:rPr>
          <w:rFonts w:ascii="宋体" w:cs="微软雅黑"/>
          <w:kern w:val="0"/>
          <w:sz w:val="20"/>
          <w:szCs w:val="20"/>
        </w:rPr>
      </w:pPr>
    </w:p>
    <w:p>
      <w:pPr>
        <w:autoSpaceDE w:val="0"/>
        <w:autoSpaceDN w:val="0"/>
        <w:adjustRightInd w:val="0"/>
        <w:spacing w:before="7" w:line="200" w:lineRule="exact"/>
        <w:jc w:val="left"/>
        <w:rPr>
          <w:rFonts w:ascii="宋体" w:cs="微软雅黑"/>
          <w:kern w:val="0"/>
          <w:sz w:val="20"/>
          <w:szCs w:val="20"/>
        </w:rPr>
      </w:pPr>
    </w:p>
    <w:p>
      <w:pPr>
        <w:tabs>
          <w:tab w:val="left" w:pos="6420"/>
          <w:tab w:val="left" w:pos="7480"/>
          <w:tab w:val="left" w:pos="8520"/>
        </w:tabs>
        <w:autoSpaceDE w:val="0"/>
        <w:autoSpaceDN w:val="0"/>
        <w:adjustRightInd w:val="0"/>
        <w:spacing w:line="296" w:lineRule="exact"/>
        <w:ind w:left="5593" w:right="-20"/>
        <w:jc w:val="left"/>
        <w:rPr>
          <w:rFonts w:ascii="宋体" w:cs="微软雅黑"/>
          <w:kern w:val="0"/>
          <w:szCs w:val="21"/>
        </w:rPr>
      </w:pPr>
      <w:r>
        <w:rPr>
          <w:rFonts w:ascii="宋体" w:hAnsi="宋体" w:cs="微软雅黑"/>
          <w:w w:val="169"/>
          <w:kern w:val="0"/>
          <w:szCs w:val="21"/>
          <w:u w:val="single"/>
        </w:rPr>
        <w:t xml:space="preserve"> </w:t>
      </w:r>
      <w:r>
        <w:rPr>
          <w:rFonts w:ascii="宋体" w:cs="微软雅黑"/>
          <w:kern w:val="0"/>
          <w:szCs w:val="21"/>
          <w:u w:val="single"/>
        </w:rPr>
        <w:tab/>
      </w:r>
      <w:r>
        <w:rPr>
          <w:rFonts w:hint="eastAsia" w:ascii="宋体" w:hAnsi="宋体" w:cs="微软雅黑"/>
          <w:spacing w:val="-2"/>
          <w:kern w:val="0"/>
          <w:szCs w:val="21"/>
        </w:rPr>
        <w:t>年</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月</w:t>
      </w:r>
      <w:r>
        <w:rPr>
          <w:rFonts w:ascii="宋体" w:hAnsi="宋体" w:cs="微软雅黑"/>
          <w:spacing w:val="43"/>
          <w:kern w:val="0"/>
          <w:szCs w:val="21"/>
          <w:u w:val="single"/>
        </w:rPr>
        <w:t xml:space="preserve"> </w:t>
      </w:r>
      <w:r>
        <w:rPr>
          <w:rFonts w:ascii="宋体" w:cs="微软雅黑"/>
          <w:kern w:val="0"/>
          <w:szCs w:val="21"/>
          <w:u w:val="single"/>
        </w:rPr>
        <w:tab/>
      </w:r>
      <w:r>
        <w:rPr>
          <w:rFonts w:hint="eastAsia" w:ascii="宋体" w:hAnsi="宋体" w:cs="微软雅黑"/>
          <w:kern w:val="0"/>
          <w:szCs w:val="21"/>
        </w:rPr>
        <w:t>日</w:t>
      </w:r>
    </w:p>
    <w:p>
      <w:pPr>
        <w:tabs>
          <w:tab w:val="left" w:pos="6420"/>
          <w:tab w:val="left" w:pos="7480"/>
          <w:tab w:val="left" w:pos="8520"/>
        </w:tabs>
        <w:autoSpaceDE w:val="0"/>
        <w:autoSpaceDN w:val="0"/>
        <w:adjustRightInd w:val="0"/>
        <w:spacing w:line="296" w:lineRule="exact"/>
        <w:ind w:right="-20"/>
        <w:rPr>
          <w:rFonts w:ascii="宋体" w:cs="微软雅黑"/>
          <w:kern w:val="0"/>
          <w:szCs w:val="21"/>
        </w:rPr>
      </w:pPr>
    </w:p>
    <w:p>
      <w:pPr>
        <w:pStyle w:val="3"/>
        <w:spacing w:line="500" w:lineRule="exact"/>
        <w:ind w:firstLine="0" w:firstLineChars="0"/>
        <w:rPr>
          <w:rFonts w:ascii="宋体" w:cs="宋体"/>
          <w:bCs/>
          <w:sz w:val="22"/>
          <w:szCs w:val="22"/>
        </w:rPr>
      </w:pPr>
      <w:r>
        <w:rPr>
          <w:rFonts w:hint="eastAsia" w:ascii="宋体" w:hAnsi="宋体" w:cs="宋体"/>
          <w:b/>
          <w:sz w:val="22"/>
          <w:szCs w:val="22"/>
        </w:rPr>
        <w:t>注：</w:t>
      </w:r>
      <w:r>
        <w:rPr>
          <w:rFonts w:ascii="宋体" w:hAnsi="宋体" w:cs="宋体"/>
          <w:bCs/>
          <w:sz w:val="22"/>
          <w:szCs w:val="22"/>
        </w:rPr>
        <w:t>1</w:t>
      </w:r>
      <w:r>
        <w:rPr>
          <w:rFonts w:hint="eastAsia" w:ascii="宋体" w:hAnsi="宋体" w:cs="宋体"/>
          <w:bCs/>
          <w:sz w:val="22"/>
          <w:szCs w:val="22"/>
        </w:rPr>
        <w:t>、银行或担保公司自有投标保证金保函固定格式的，可以采用自有固定格式。但应明确包含招标人名称、投标人名称、投标项目名称、金额、有效期、保函条件等内容。</w:t>
      </w:r>
    </w:p>
    <w:p>
      <w:pPr>
        <w:pStyle w:val="3"/>
        <w:spacing w:line="500" w:lineRule="exact"/>
        <w:ind w:firstLine="180" w:firstLineChars="0"/>
        <w:rPr>
          <w:rFonts w:ascii="Calibri" w:hAnsi="Calibri" w:cs="MingLiU"/>
          <w:bCs/>
          <w:kern w:val="0"/>
          <w:szCs w:val="21"/>
        </w:rPr>
      </w:pPr>
      <w:r>
        <w:rPr>
          <w:rFonts w:ascii="Calibri" w:hAnsi="Calibri"/>
          <w:bCs/>
          <w:szCs w:val="21"/>
        </w:rPr>
        <w:t>2</w:t>
      </w:r>
      <w:r>
        <w:rPr>
          <w:rFonts w:hint="eastAsia" w:ascii="Calibri" w:hAnsi="Calibri"/>
          <w:bCs/>
          <w:szCs w:val="21"/>
        </w:rPr>
        <w:t>、</w:t>
      </w:r>
      <w:r>
        <w:rPr>
          <w:rFonts w:hint="eastAsia" w:ascii="宋体" w:hAnsi="宋体" w:cs="微软雅黑"/>
          <w:kern w:val="0"/>
          <w:szCs w:val="21"/>
        </w:rPr>
        <w:t>如采</w:t>
      </w:r>
      <w:r>
        <w:rPr>
          <w:rFonts w:hint="eastAsia" w:ascii="宋体" w:hAnsi="宋体" w:cs="微软雅黑"/>
          <w:spacing w:val="-2"/>
          <w:kern w:val="0"/>
          <w:szCs w:val="21"/>
        </w:rPr>
        <w:t>用</w:t>
      </w:r>
      <w:r>
        <w:rPr>
          <w:rFonts w:hint="eastAsia" w:ascii="宋体" w:hAnsi="宋体" w:cs="微软雅黑"/>
          <w:kern w:val="0"/>
          <w:szCs w:val="21"/>
        </w:rPr>
        <w:t>银</w:t>
      </w:r>
      <w:r>
        <w:rPr>
          <w:rFonts w:hint="eastAsia" w:ascii="宋体" w:hAnsi="宋体" w:cs="微软雅黑"/>
          <w:spacing w:val="-2"/>
          <w:kern w:val="0"/>
          <w:szCs w:val="21"/>
        </w:rPr>
        <w:t>行</w:t>
      </w:r>
      <w:r>
        <w:rPr>
          <w:rFonts w:hint="eastAsia" w:ascii="宋体" w:hAnsi="宋体" w:cs="微软雅黑"/>
          <w:kern w:val="0"/>
          <w:szCs w:val="21"/>
        </w:rPr>
        <w:t>保</w:t>
      </w:r>
      <w:r>
        <w:rPr>
          <w:rFonts w:hint="eastAsia" w:ascii="宋体" w:hAnsi="宋体" w:cs="微软雅黑"/>
          <w:spacing w:val="-2"/>
          <w:kern w:val="0"/>
          <w:szCs w:val="21"/>
        </w:rPr>
        <w:t>函，投标人应</w:t>
      </w:r>
      <w:r>
        <w:rPr>
          <w:rFonts w:hint="eastAsia" w:ascii="Calibri" w:hAnsi="Calibri"/>
          <w:bCs/>
          <w:szCs w:val="21"/>
        </w:rPr>
        <w:t>在此附</w:t>
      </w:r>
      <w:r>
        <w:rPr>
          <w:rFonts w:hint="eastAsia" w:ascii="Calibri" w:hAnsi="Calibri" w:cs="MingLiU"/>
          <w:bCs/>
          <w:kern w:val="0"/>
          <w:szCs w:val="21"/>
        </w:rPr>
        <w:t>投标保函、基本账户开户许可证的复印件。</w:t>
      </w:r>
    </w:p>
    <w:p>
      <w:pPr>
        <w:pStyle w:val="3"/>
        <w:spacing w:line="500" w:lineRule="exact"/>
        <w:ind w:firstLine="180" w:firstLineChars="0"/>
        <w:rPr>
          <w:rFonts w:ascii="宋体" w:cs="宋体"/>
          <w:bCs/>
          <w:sz w:val="22"/>
          <w:szCs w:val="22"/>
        </w:rPr>
      </w:pPr>
      <w:r>
        <w:rPr>
          <w:rFonts w:ascii="Calibri" w:hAnsi="Calibri" w:cs="MingLiU"/>
          <w:bCs/>
          <w:kern w:val="0"/>
          <w:szCs w:val="21"/>
        </w:rPr>
        <w:t>3</w:t>
      </w:r>
      <w:r>
        <w:rPr>
          <w:rFonts w:hint="eastAsia" w:ascii="Calibri" w:hAnsi="Calibri" w:cs="MingLiU"/>
          <w:bCs/>
          <w:kern w:val="0"/>
          <w:szCs w:val="21"/>
        </w:rPr>
        <w:t>、</w:t>
      </w:r>
      <w:r>
        <w:rPr>
          <w:rFonts w:hint="eastAsia" w:ascii="宋体" w:hAnsi="宋体" w:cs="微软雅黑"/>
          <w:kern w:val="0"/>
          <w:szCs w:val="21"/>
        </w:rPr>
        <w:t>如采</w:t>
      </w:r>
      <w:r>
        <w:rPr>
          <w:rFonts w:hint="eastAsia" w:ascii="宋体" w:hAnsi="宋体" w:cs="微软雅黑"/>
          <w:spacing w:val="-2"/>
          <w:kern w:val="0"/>
          <w:szCs w:val="21"/>
        </w:rPr>
        <w:t>用</w:t>
      </w:r>
      <w:r>
        <w:rPr>
          <w:rFonts w:hint="eastAsia" w:ascii="宋体" w:hAnsi="宋体" w:cs="微软雅黑"/>
          <w:kern w:val="0"/>
          <w:szCs w:val="21"/>
        </w:rPr>
        <w:t>专业担保公司保</w:t>
      </w:r>
      <w:r>
        <w:rPr>
          <w:rFonts w:hint="eastAsia" w:ascii="宋体" w:hAnsi="宋体" w:cs="微软雅黑"/>
          <w:spacing w:val="-2"/>
          <w:kern w:val="0"/>
          <w:szCs w:val="21"/>
        </w:rPr>
        <w:t>函，</w:t>
      </w:r>
      <w:r>
        <w:rPr>
          <w:rFonts w:hint="eastAsia" w:ascii="宋体" w:hAnsi="宋体" w:cs="微软雅黑"/>
          <w:kern w:val="0"/>
          <w:szCs w:val="21"/>
        </w:rPr>
        <w:t>投</w:t>
      </w:r>
      <w:r>
        <w:rPr>
          <w:rFonts w:hint="eastAsia" w:ascii="宋体" w:hAnsi="宋体" w:cs="微软雅黑"/>
          <w:spacing w:val="-2"/>
          <w:kern w:val="0"/>
          <w:szCs w:val="21"/>
        </w:rPr>
        <w:t>标</w:t>
      </w:r>
      <w:r>
        <w:rPr>
          <w:rFonts w:hint="eastAsia" w:ascii="宋体" w:hAnsi="宋体" w:cs="微软雅黑"/>
          <w:kern w:val="0"/>
          <w:szCs w:val="21"/>
        </w:rPr>
        <w:t>人应</w:t>
      </w:r>
      <w:r>
        <w:rPr>
          <w:rFonts w:hint="eastAsia" w:ascii="宋体" w:hAnsi="宋体" w:cs="微软雅黑"/>
          <w:spacing w:val="-2"/>
          <w:kern w:val="0"/>
          <w:szCs w:val="21"/>
        </w:rPr>
        <w:t>在</w:t>
      </w:r>
      <w:r>
        <w:rPr>
          <w:rFonts w:hint="eastAsia" w:ascii="宋体" w:hAnsi="宋体" w:cs="微软雅黑"/>
          <w:kern w:val="0"/>
          <w:szCs w:val="21"/>
        </w:rPr>
        <w:t>此</w:t>
      </w:r>
      <w:r>
        <w:rPr>
          <w:rFonts w:hint="eastAsia" w:ascii="宋体" w:hAnsi="宋体" w:cs="微软雅黑"/>
          <w:spacing w:val="-2"/>
          <w:kern w:val="0"/>
          <w:szCs w:val="21"/>
        </w:rPr>
        <w:t>附汇</w:t>
      </w:r>
      <w:r>
        <w:rPr>
          <w:rFonts w:hint="eastAsia" w:ascii="宋体" w:hAnsi="宋体" w:cs="微软雅黑"/>
          <w:kern w:val="0"/>
          <w:szCs w:val="21"/>
        </w:rPr>
        <w:t>款</w:t>
      </w:r>
      <w:r>
        <w:rPr>
          <w:rFonts w:hint="eastAsia" w:ascii="宋体" w:hAnsi="宋体" w:cs="微软雅黑"/>
          <w:spacing w:val="-2"/>
          <w:kern w:val="0"/>
          <w:szCs w:val="21"/>
        </w:rPr>
        <w:t>凭</w:t>
      </w:r>
      <w:r>
        <w:rPr>
          <w:rFonts w:hint="eastAsia" w:ascii="宋体" w:hAnsi="宋体" w:cs="微软雅黑"/>
          <w:kern w:val="0"/>
          <w:szCs w:val="21"/>
        </w:rPr>
        <w:t>证</w:t>
      </w:r>
      <w:r>
        <w:rPr>
          <w:rFonts w:hint="eastAsia"/>
        </w:rPr>
        <w:t>、</w:t>
      </w:r>
      <w:r>
        <w:rPr>
          <w:rFonts w:hint="eastAsia" w:ascii="Calibri" w:hAnsi="Calibri" w:cs="MingLiU"/>
          <w:bCs/>
          <w:kern w:val="0"/>
          <w:szCs w:val="21"/>
        </w:rPr>
        <w:t>基本账户</w:t>
      </w:r>
      <w:r>
        <w:rPr>
          <w:rFonts w:hint="eastAsia"/>
        </w:rPr>
        <w:t>开户许可证和</w:t>
      </w:r>
      <w:r>
        <w:rPr>
          <w:rFonts w:hint="eastAsia" w:ascii="Calibri" w:hAnsi="Calibri" w:cs="MingLiU"/>
          <w:bCs/>
          <w:kern w:val="0"/>
          <w:szCs w:val="21"/>
        </w:rPr>
        <w:t>投标保函</w:t>
      </w:r>
      <w:r>
        <w:rPr>
          <w:rFonts w:hint="eastAsia" w:ascii="宋体" w:hAnsi="宋体" w:cs="微软雅黑"/>
          <w:spacing w:val="-2"/>
          <w:kern w:val="0"/>
          <w:szCs w:val="21"/>
        </w:rPr>
        <w:t>的</w:t>
      </w:r>
      <w:r>
        <w:rPr>
          <w:rFonts w:hint="eastAsia" w:ascii="宋体" w:hAnsi="宋体" w:cs="微软雅黑"/>
          <w:kern w:val="0"/>
          <w:szCs w:val="21"/>
        </w:rPr>
        <w:t>复印</w:t>
      </w:r>
      <w:r>
        <w:rPr>
          <w:rFonts w:hint="eastAsia" w:ascii="宋体" w:hAnsi="宋体" w:cs="微软雅黑"/>
          <w:spacing w:val="-2"/>
          <w:kern w:val="0"/>
          <w:szCs w:val="21"/>
        </w:rPr>
        <w:t>件</w:t>
      </w:r>
      <w:r>
        <w:rPr>
          <w:rFonts w:hint="eastAsia"/>
        </w:rPr>
        <w:t>。</w:t>
      </w:r>
    </w:p>
    <w:p>
      <w:pPr>
        <w:tabs>
          <w:tab w:val="left" w:pos="6420"/>
          <w:tab w:val="left" w:pos="7480"/>
          <w:tab w:val="left" w:pos="8520"/>
        </w:tabs>
        <w:autoSpaceDE w:val="0"/>
        <w:autoSpaceDN w:val="0"/>
        <w:adjustRightInd w:val="0"/>
        <w:spacing w:line="296" w:lineRule="exact"/>
        <w:ind w:right="-20"/>
        <w:rPr>
          <w:rFonts w:ascii="微软雅黑" w:hAnsi="Times New Roman" w:eastAsia="微软雅黑" w:cs="微软雅黑"/>
          <w:kern w:val="0"/>
          <w:szCs w:val="21"/>
        </w:rPr>
      </w:pPr>
    </w:p>
    <w:p>
      <w:pPr>
        <w:tabs>
          <w:tab w:val="left" w:pos="6420"/>
          <w:tab w:val="left" w:pos="7480"/>
          <w:tab w:val="left" w:pos="8520"/>
        </w:tabs>
        <w:autoSpaceDE w:val="0"/>
        <w:autoSpaceDN w:val="0"/>
        <w:adjustRightInd w:val="0"/>
        <w:spacing w:line="296" w:lineRule="exact"/>
        <w:ind w:left="5593" w:right="-20"/>
        <w:jc w:val="left"/>
        <w:rPr>
          <w:rFonts w:ascii="微软雅黑" w:hAnsi="Times New Roman" w:eastAsia="微软雅黑" w:cs="微软雅黑"/>
          <w:kern w:val="0"/>
          <w:szCs w:val="21"/>
        </w:rPr>
        <w:sectPr>
          <w:pgSz w:w="12240" w:h="15840"/>
          <w:pgMar w:top="1380" w:right="1680" w:bottom="920" w:left="1700" w:header="0" w:footer="721" w:gutter="0"/>
          <w:cols w:equalWidth="0" w:num="1">
            <w:col w:w="8860"/>
          </w:cols>
        </w:sectPr>
      </w:pPr>
    </w:p>
    <w:p>
      <w:pPr>
        <w:autoSpaceDE w:val="0"/>
        <w:autoSpaceDN w:val="0"/>
        <w:adjustRightInd w:val="0"/>
        <w:spacing w:line="720" w:lineRule="auto"/>
        <w:ind w:left="2654" w:right="-23"/>
        <w:jc w:val="left"/>
        <w:rPr>
          <w:rFonts w:ascii="黑体" w:hAnsi="Times New Roman" w:eastAsia="黑体" w:cs="微软雅黑"/>
          <w:kern w:val="0"/>
          <w:sz w:val="32"/>
          <w:szCs w:val="32"/>
        </w:rPr>
      </w:pPr>
      <w:r>
        <w:rPr>
          <w:rFonts w:hint="eastAsia" w:ascii="黑体" w:hAnsi="宋体" w:eastAsia="黑体" w:cs="微软雅黑"/>
          <w:spacing w:val="2"/>
          <w:kern w:val="0"/>
          <w:position w:val="-1"/>
          <w:sz w:val="32"/>
          <w:szCs w:val="32"/>
        </w:rPr>
        <w:t>五、勘察费用清单</w:t>
      </w:r>
    </w:p>
    <w:p>
      <w:pPr>
        <w:autoSpaceDE w:val="0"/>
        <w:autoSpaceDN w:val="0"/>
        <w:adjustRightInd w:val="0"/>
        <w:spacing w:before="7" w:line="110" w:lineRule="exact"/>
        <w:jc w:val="left"/>
        <w:rPr>
          <w:rFonts w:ascii="微软雅黑" w:hAnsi="Times New Roman" w:eastAsia="微软雅黑" w:cs="微软雅黑"/>
          <w:kern w:val="0"/>
          <w:sz w:val="11"/>
          <w:szCs w:val="11"/>
        </w:rPr>
      </w:pPr>
    </w:p>
    <w:p>
      <w:pPr>
        <w:autoSpaceDE w:val="0"/>
        <w:autoSpaceDN w:val="0"/>
        <w:adjustRightInd w:val="0"/>
        <w:spacing w:line="296" w:lineRule="exact"/>
        <w:ind w:left="640" w:right="-20"/>
        <w:jc w:val="left"/>
        <w:rPr>
          <w:rFonts w:ascii="宋体" w:cs="微软雅黑"/>
          <w:kern w:val="0"/>
          <w:szCs w:val="21"/>
        </w:rPr>
      </w:pPr>
      <w:r>
        <w:rPr>
          <w:rFonts w:ascii="宋体" w:hAnsi="宋体"/>
          <w:kern w:val="0"/>
          <w:szCs w:val="21"/>
        </w:rPr>
        <w:t xml:space="preserve">1. </w:t>
      </w:r>
      <w:r>
        <w:rPr>
          <w:rFonts w:ascii="宋体" w:hAnsi="宋体"/>
          <w:spacing w:val="1"/>
          <w:kern w:val="0"/>
          <w:szCs w:val="21"/>
        </w:rPr>
        <w:t xml:space="preserve"> </w:t>
      </w:r>
      <w:r>
        <w:rPr>
          <w:rFonts w:hint="eastAsia" w:ascii="宋体" w:hAnsi="宋体" w:cs="微软雅黑"/>
          <w:spacing w:val="-2"/>
          <w:kern w:val="0"/>
          <w:szCs w:val="21"/>
        </w:rPr>
        <w:t>勘察费</w:t>
      </w:r>
      <w:r>
        <w:rPr>
          <w:rFonts w:hint="eastAsia" w:ascii="宋体" w:hAnsi="宋体" w:cs="微软雅黑"/>
          <w:kern w:val="0"/>
          <w:szCs w:val="21"/>
        </w:rPr>
        <w:t>用</w:t>
      </w:r>
      <w:r>
        <w:rPr>
          <w:rFonts w:hint="eastAsia" w:ascii="宋体" w:hAnsi="宋体" w:cs="微软雅黑"/>
          <w:spacing w:val="-2"/>
          <w:kern w:val="0"/>
          <w:szCs w:val="21"/>
        </w:rPr>
        <w:t>清</w:t>
      </w:r>
      <w:r>
        <w:rPr>
          <w:rFonts w:hint="eastAsia" w:ascii="宋体" w:hAnsi="宋体" w:cs="微软雅黑"/>
          <w:kern w:val="0"/>
          <w:szCs w:val="21"/>
        </w:rPr>
        <w:t>单</w:t>
      </w:r>
      <w:r>
        <w:rPr>
          <w:rFonts w:hint="eastAsia" w:ascii="宋体" w:hAnsi="宋体" w:cs="微软雅黑"/>
          <w:spacing w:val="-2"/>
          <w:kern w:val="0"/>
          <w:szCs w:val="21"/>
        </w:rPr>
        <w:t>说</w:t>
      </w:r>
      <w:r>
        <w:rPr>
          <w:rFonts w:hint="eastAsia" w:ascii="宋体" w:hAnsi="宋体" w:cs="微软雅黑"/>
          <w:kern w:val="0"/>
          <w:szCs w:val="21"/>
        </w:rPr>
        <w:t>明</w:t>
      </w:r>
    </w:p>
    <w:p>
      <w:pPr>
        <w:autoSpaceDE w:val="0"/>
        <w:autoSpaceDN w:val="0"/>
        <w:adjustRightInd w:val="0"/>
        <w:spacing w:before="83" w:line="345" w:lineRule="exact"/>
        <w:ind w:left="640" w:right="-20"/>
        <w:jc w:val="left"/>
        <w:rPr>
          <w:rFonts w:ascii="宋体" w:cs="微软雅黑"/>
          <w:kern w:val="0"/>
          <w:szCs w:val="21"/>
        </w:rPr>
      </w:pPr>
      <w:r>
        <w:rPr>
          <w:rFonts w:ascii="宋体" w:hAnsi="宋体"/>
          <w:kern w:val="0"/>
          <w:position w:val="-3"/>
          <w:szCs w:val="21"/>
        </w:rPr>
        <w:t xml:space="preserve">2. </w:t>
      </w:r>
      <w:r>
        <w:rPr>
          <w:rFonts w:ascii="宋体" w:hAnsi="宋体"/>
          <w:spacing w:val="1"/>
          <w:kern w:val="0"/>
          <w:position w:val="-3"/>
          <w:szCs w:val="21"/>
        </w:rPr>
        <w:t xml:space="preserve"> </w:t>
      </w:r>
      <w:r>
        <w:rPr>
          <w:rFonts w:hint="eastAsia" w:ascii="宋体" w:hAnsi="宋体" w:cs="微软雅黑"/>
          <w:spacing w:val="-2"/>
          <w:kern w:val="0"/>
          <w:position w:val="-3"/>
          <w:szCs w:val="21"/>
        </w:rPr>
        <w:t>勘察费</w:t>
      </w:r>
      <w:r>
        <w:rPr>
          <w:rFonts w:hint="eastAsia" w:ascii="宋体" w:hAnsi="宋体" w:cs="微软雅黑"/>
          <w:kern w:val="0"/>
          <w:position w:val="-3"/>
          <w:szCs w:val="21"/>
        </w:rPr>
        <w:t>用</w:t>
      </w:r>
      <w:r>
        <w:rPr>
          <w:rFonts w:hint="eastAsia" w:ascii="宋体" w:hAnsi="宋体" w:cs="微软雅黑"/>
          <w:spacing w:val="-2"/>
          <w:kern w:val="0"/>
          <w:position w:val="-3"/>
          <w:szCs w:val="21"/>
        </w:rPr>
        <w:t>清</w:t>
      </w:r>
      <w:r>
        <w:rPr>
          <w:rFonts w:hint="eastAsia" w:ascii="宋体" w:hAnsi="宋体" w:cs="微软雅黑"/>
          <w:kern w:val="0"/>
          <w:position w:val="-3"/>
          <w:szCs w:val="21"/>
        </w:rPr>
        <w:t>单</w:t>
      </w:r>
    </w:p>
    <w:p>
      <w:pPr>
        <w:autoSpaceDE w:val="0"/>
        <w:autoSpaceDN w:val="0"/>
        <w:adjustRightInd w:val="0"/>
        <w:spacing w:line="296" w:lineRule="exact"/>
        <w:ind w:right="96"/>
        <w:jc w:val="right"/>
        <w:rPr>
          <w:rFonts w:ascii="宋体" w:cs="微软雅黑"/>
          <w:kern w:val="0"/>
          <w:szCs w:val="21"/>
        </w:rPr>
      </w:pPr>
      <w:r>
        <w:rPr>
          <w:rFonts w:hint="eastAsia" w:ascii="宋体" w:hAnsi="宋体" w:cs="微软雅黑"/>
          <w:kern w:val="0"/>
          <w:szCs w:val="21"/>
        </w:rPr>
        <w:t>单位</w:t>
      </w:r>
      <w:r>
        <w:rPr>
          <w:rFonts w:hint="eastAsia" w:ascii="宋体" w:hAnsi="宋体" w:cs="微软雅黑"/>
          <w:spacing w:val="-2"/>
          <w:kern w:val="0"/>
          <w:szCs w:val="21"/>
        </w:rPr>
        <w:t>：</w:t>
      </w:r>
      <w:r>
        <w:rPr>
          <w:rFonts w:hint="eastAsia" w:ascii="宋体" w:hAnsi="宋体" w:cs="微软雅黑"/>
          <w:kern w:val="0"/>
          <w:szCs w:val="21"/>
        </w:rPr>
        <w:t>人</w:t>
      </w:r>
      <w:r>
        <w:rPr>
          <w:rFonts w:hint="eastAsia" w:ascii="宋体" w:hAnsi="宋体" w:cs="微软雅黑"/>
          <w:spacing w:val="-2"/>
          <w:kern w:val="0"/>
          <w:szCs w:val="21"/>
        </w:rPr>
        <w:t>民</w:t>
      </w:r>
      <w:r>
        <w:rPr>
          <w:rFonts w:hint="eastAsia" w:ascii="宋体" w:hAnsi="宋体" w:cs="微软雅黑"/>
          <w:kern w:val="0"/>
          <w:szCs w:val="21"/>
        </w:rPr>
        <w:t>币元</w:t>
      </w:r>
    </w:p>
    <w:p>
      <w:pPr>
        <w:autoSpaceDE w:val="0"/>
        <w:autoSpaceDN w:val="0"/>
        <w:adjustRightInd w:val="0"/>
        <w:spacing w:line="30" w:lineRule="exact"/>
        <w:jc w:val="left"/>
        <w:rPr>
          <w:rFonts w:ascii="宋体" w:cs="微软雅黑"/>
          <w:kern w:val="0"/>
          <w:sz w:val="3"/>
          <w:szCs w:val="3"/>
        </w:rPr>
      </w:pPr>
    </w:p>
    <w:tbl>
      <w:tblPr>
        <w:tblStyle w:val="9"/>
        <w:tblW w:w="0" w:type="auto"/>
        <w:tblInd w:w="107" w:type="dxa"/>
        <w:tblLayout w:type="fixed"/>
        <w:tblCellMar>
          <w:top w:w="0" w:type="dxa"/>
          <w:left w:w="0" w:type="dxa"/>
          <w:bottom w:w="0" w:type="dxa"/>
          <w:right w:w="0" w:type="dxa"/>
        </w:tblCellMar>
      </w:tblPr>
      <w:tblGrid>
        <w:gridCol w:w="816"/>
        <w:gridCol w:w="2412"/>
        <w:gridCol w:w="2269"/>
        <w:gridCol w:w="1320"/>
        <w:gridCol w:w="1940"/>
      </w:tblGrid>
      <w:tr>
        <w:tblPrEx>
          <w:tblCellMar>
            <w:top w:w="0" w:type="dxa"/>
            <w:left w:w="0" w:type="dxa"/>
            <w:bottom w:w="0" w:type="dxa"/>
            <w:right w:w="0" w:type="dxa"/>
          </w:tblCellMar>
        </w:tblPrEx>
        <w:trPr>
          <w:trHeight w:val="454"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191" w:right="-20"/>
              <w:jc w:val="left"/>
              <w:rPr>
                <w:rFonts w:ascii="宋体"/>
                <w:kern w:val="0"/>
                <w:sz w:val="24"/>
                <w:szCs w:val="24"/>
              </w:rPr>
            </w:pPr>
            <w:r>
              <w:rPr>
                <w:rFonts w:hint="eastAsia" w:ascii="宋体" w:hAnsi="宋体" w:cs="微软雅黑"/>
                <w:kern w:val="0"/>
                <w:position w:val="-2"/>
                <w:szCs w:val="21"/>
              </w:rPr>
              <w:t>序号</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354" w:right="-20"/>
              <w:jc w:val="left"/>
              <w:rPr>
                <w:rFonts w:ascii="宋体"/>
                <w:kern w:val="0"/>
                <w:sz w:val="24"/>
                <w:szCs w:val="24"/>
              </w:rPr>
            </w:pPr>
            <w:r>
              <w:rPr>
                <w:rFonts w:hint="eastAsia" w:ascii="宋体" w:hAnsi="宋体" w:cs="微软雅黑"/>
                <w:kern w:val="0"/>
                <w:position w:val="-2"/>
                <w:szCs w:val="21"/>
              </w:rPr>
              <w:t>勘察费用分项名称</w:t>
            </w: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102" w:right="-20"/>
              <w:jc w:val="left"/>
              <w:rPr>
                <w:rFonts w:ascii="宋体"/>
                <w:kern w:val="0"/>
                <w:sz w:val="24"/>
                <w:szCs w:val="24"/>
              </w:rPr>
            </w:pPr>
            <w:r>
              <w:rPr>
                <w:rFonts w:hint="eastAsia" w:ascii="宋体" w:hAnsi="宋体" w:cs="微软雅黑"/>
                <w:kern w:val="0"/>
                <w:position w:val="-2"/>
                <w:szCs w:val="21"/>
              </w:rPr>
              <w:t>计算依据</w:t>
            </w:r>
            <w:r>
              <w:rPr>
                <w:rFonts w:hint="eastAsia" w:ascii="宋体" w:hAnsi="宋体" w:cs="微软雅黑"/>
                <w:spacing w:val="-55"/>
                <w:kern w:val="0"/>
                <w:position w:val="-2"/>
                <w:szCs w:val="21"/>
              </w:rPr>
              <w:t>、</w:t>
            </w:r>
            <w:r>
              <w:rPr>
                <w:rFonts w:hint="eastAsia" w:ascii="宋体" w:hAnsi="宋体" w:cs="微软雅黑"/>
                <w:kern w:val="0"/>
                <w:position w:val="-2"/>
                <w:szCs w:val="21"/>
              </w:rPr>
              <w:t>过</w:t>
            </w:r>
            <w:r>
              <w:rPr>
                <w:rFonts w:hint="eastAsia" w:ascii="宋体" w:hAnsi="宋体" w:cs="微软雅黑"/>
                <w:spacing w:val="-2"/>
                <w:kern w:val="0"/>
                <w:position w:val="-2"/>
                <w:szCs w:val="21"/>
              </w:rPr>
              <w:t>程</w:t>
            </w:r>
            <w:r>
              <w:rPr>
                <w:rFonts w:hint="eastAsia" w:ascii="宋体" w:hAnsi="宋体" w:cs="微软雅黑"/>
                <w:kern w:val="0"/>
                <w:position w:val="-2"/>
                <w:szCs w:val="21"/>
              </w:rPr>
              <w:t>和公式</w:t>
            </w: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129" w:right="-20"/>
              <w:jc w:val="left"/>
              <w:rPr>
                <w:rFonts w:ascii="宋体"/>
                <w:kern w:val="0"/>
                <w:sz w:val="24"/>
                <w:szCs w:val="24"/>
              </w:rPr>
            </w:pPr>
            <w:r>
              <w:rPr>
                <w:rFonts w:hint="eastAsia" w:ascii="宋体" w:hAnsi="宋体" w:cs="微软雅黑"/>
                <w:kern w:val="0"/>
                <w:position w:val="-2"/>
                <w:szCs w:val="21"/>
              </w:rPr>
              <w:t>金额（元）</w:t>
            </w: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52" w:lineRule="exact"/>
              <w:ind w:left="717" w:right="697"/>
              <w:jc w:val="center"/>
              <w:rPr>
                <w:rFonts w:ascii="宋体"/>
                <w:kern w:val="0"/>
                <w:sz w:val="24"/>
                <w:szCs w:val="24"/>
              </w:rPr>
            </w:pPr>
            <w:r>
              <w:rPr>
                <w:rFonts w:hint="eastAsia" w:ascii="宋体" w:hAnsi="宋体" w:cs="微软雅黑"/>
                <w:kern w:val="0"/>
                <w:position w:val="-2"/>
                <w:szCs w:val="21"/>
              </w:rPr>
              <w:t>备注</w:t>
            </w:r>
          </w:p>
        </w:tc>
      </w:tr>
      <w:tr>
        <w:tblPrEx>
          <w:tblCellMar>
            <w:top w:w="0" w:type="dxa"/>
            <w:left w:w="0" w:type="dxa"/>
            <w:bottom w:w="0" w:type="dxa"/>
            <w:right w:w="0" w:type="dxa"/>
          </w:tblCellMar>
        </w:tblPrEx>
        <w:trPr>
          <w:trHeight w:val="373"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6" w:lineRule="exact"/>
              <w:ind w:left="313" w:right="294"/>
              <w:jc w:val="center"/>
              <w:rPr>
                <w:rFonts w:ascii="Times New Roman" w:hAnsi="Times New Roman"/>
                <w:kern w:val="0"/>
                <w:sz w:val="24"/>
                <w:szCs w:val="24"/>
              </w:rPr>
            </w:pPr>
            <w:r>
              <w:rPr>
                <w:rFonts w:ascii="Times New Roman" w:hAnsi="Times New Roman"/>
                <w:kern w:val="0"/>
                <w:szCs w:val="21"/>
              </w:rPr>
              <w:t>1</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6" w:lineRule="exact"/>
              <w:ind w:left="313" w:right="294"/>
              <w:jc w:val="center"/>
              <w:rPr>
                <w:rFonts w:ascii="Times New Roman" w:hAnsi="Times New Roman"/>
                <w:kern w:val="0"/>
                <w:sz w:val="24"/>
                <w:szCs w:val="24"/>
              </w:rPr>
            </w:pPr>
            <w:r>
              <w:rPr>
                <w:rFonts w:ascii="Times New Roman" w:hAnsi="Times New Roman"/>
                <w:kern w:val="0"/>
                <w:szCs w:val="21"/>
              </w:rPr>
              <w:t>2</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ind w:left="313" w:right="294"/>
              <w:jc w:val="center"/>
              <w:rPr>
                <w:rFonts w:ascii="Times New Roman" w:hAnsi="Times New Roman"/>
                <w:kern w:val="0"/>
                <w:sz w:val="24"/>
                <w:szCs w:val="24"/>
              </w:rPr>
            </w:pPr>
            <w:r>
              <w:rPr>
                <w:rFonts w:ascii="Times New Roman" w:hAnsi="Times New Roman"/>
                <w:kern w:val="0"/>
                <w:szCs w:val="21"/>
              </w:rPr>
              <w:t>3</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ind w:left="313" w:right="294"/>
              <w:jc w:val="center"/>
              <w:rPr>
                <w:rFonts w:ascii="Times New Roman" w:hAnsi="Times New Roman"/>
                <w:kern w:val="0"/>
                <w:sz w:val="24"/>
                <w:szCs w:val="24"/>
              </w:rPr>
            </w:pPr>
            <w:r>
              <w:rPr>
                <w:rFonts w:ascii="Times New Roman" w:hAnsi="Times New Roman"/>
                <w:kern w:val="0"/>
                <w:szCs w:val="21"/>
              </w:rPr>
              <w:t>4</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234" w:lineRule="exact"/>
              <w:ind w:left="313" w:right="294"/>
              <w:jc w:val="center"/>
              <w:rPr>
                <w:rFonts w:ascii="Times New Roman" w:hAnsi="Times New Roman"/>
                <w:kern w:val="0"/>
                <w:sz w:val="24"/>
                <w:szCs w:val="24"/>
              </w:rPr>
            </w:pPr>
            <w:r>
              <w:rPr>
                <w:rFonts w:ascii="Times New Roman" w:hAnsi="Times New Roman"/>
                <w:kern w:val="0"/>
                <w:szCs w:val="21"/>
              </w:rPr>
              <w:t>5</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2"/>
              <w:ind w:left="191" w:right="-20"/>
              <w:jc w:val="left"/>
              <w:rPr>
                <w:rFonts w:ascii="宋体"/>
                <w:kern w:val="0"/>
                <w:sz w:val="24"/>
                <w:szCs w:val="24"/>
              </w:rPr>
            </w:pPr>
            <w:r>
              <w:rPr>
                <w:rFonts w:hint="eastAsia" w:ascii="宋体"/>
                <w:kern w:val="0"/>
                <w:szCs w:val="21"/>
              </w:rPr>
              <w:t>……</w:t>
            </w:r>
          </w:p>
        </w:tc>
        <w:tc>
          <w:tcPr>
            <w:tcW w:w="241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52"/>
              <w:ind w:left="952" w:right="935"/>
              <w:jc w:val="center"/>
              <w:rPr>
                <w:rFonts w:ascii="宋体"/>
                <w:kern w:val="0"/>
                <w:sz w:val="24"/>
                <w:szCs w:val="24"/>
              </w:rPr>
            </w:pPr>
            <w:r>
              <w:rPr>
                <w:rFonts w:hint="eastAsia" w:ascii="宋体"/>
                <w:kern w:val="0"/>
                <w:szCs w:val="21"/>
              </w:rPr>
              <w:t>……</w:t>
            </w:r>
          </w:p>
        </w:tc>
        <w:tc>
          <w:tcPr>
            <w:tcW w:w="226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372" w:hRule="exact"/>
        </w:trPr>
        <w:tc>
          <w:tcPr>
            <w:tcW w:w="5497"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line="311" w:lineRule="exact"/>
              <w:ind w:left="2284" w:right="2265"/>
              <w:jc w:val="center"/>
              <w:rPr>
                <w:rFonts w:ascii="宋体"/>
                <w:kern w:val="0"/>
                <w:sz w:val="24"/>
                <w:szCs w:val="24"/>
              </w:rPr>
            </w:pPr>
            <w:r>
              <w:rPr>
                <w:rFonts w:hint="eastAsia" w:ascii="宋体" w:hAnsi="宋体" w:cs="微软雅黑"/>
                <w:kern w:val="0"/>
                <w:position w:val="-1"/>
                <w:szCs w:val="21"/>
              </w:rPr>
              <w:t>合计报价</w:t>
            </w:r>
          </w:p>
        </w:tc>
        <w:tc>
          <w:tcPr>
            <w:tcW w:w="132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94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bl>
    <w:p>
      <w:pPr>
        <w:autoSpaceDE w:val="0"/>
        <w:autoSpaceDN w:val="0"/>
        <w:adjustRightInd w:val="0"/>
        <w:jc w:val="left"/>
        <w:rPr>
          <w:rFonts w:ascii="Times New Roman" w:hAnsi="Times New Roman"/>
          <w:kern w:val="0"/>
          <w:sz w:val="24"/>
          <w:szCs w:val="24"/>
        </w:rPr>
        <w:sectPr>
          <w:pgSz w:w="12240" w:h="15840"/>
          <w:pgMar w:top="1380" w:right="1680" w:bottom="920" w:left="1580" w:header="0" w:footer="721" w:gutter="0"/>
          <w:cols w:equalWidth="0" w:num="1">
            <w:col w:w="8980"/>
          </w:cols>
        </w:sectPr>
      </w:pPr>
    </w:p>
    <w:p>
      <w:pPr>
        <w:autoSpaceDE w:val="0"/>
        <w:autoSpaceDN w:val="0"/>
        <w:adjustRightInd w:val="0"/>
        <w:spacing w:before="7" w:line="200" w:lineRule="exact"/>
        <w:jc w:val="left"/>
        <w:rPr>
          <w:rFonts w:ascii="Times New Roman" w:hAnsi="Times New Roman"/>
          <w:kern w:val="0"/>
          <w:sz w:val="20"/>
          <w:szCs w:val="20"/>
        </w:rPr>
      </w:pPr>
    </w:p>
    <w:p>
      <w:pPr>
        <w:autoSpaceDE w:val="0"/>
        <w:autoSpaceDN w:val="0"/>
        <w:adjustRightInd w:val="0"/>
        <w:spacing w:line="720" w:lineRule="auto"/>
        <w:ind w:left="2654" w:right="-23"/>
        <w:jc w:val="left"/>
        <w:rPr>
          <w:rFonts w:ascii="黑体" w:hAnsi="宋体" w:eastAsia="黑体" w:cs="微软雅黑"/>
          <w:kern w:val="0"/>
          <w:sz w:val="32"/>
          <w:szCs w:val="32"/>
        </w:rPr>
      </w:pPr>
      <w:r>
        <w:rPr>
          <w:rFonts w:hint="eastAsia" w:ascii="黑体" w:hAnsi="宋体" w:eastAsia="黑体" w:cs="微软雅黑"/>
          <w:spacing w:val="2"/>
          <w:kern w:val="0"/>
          <w:position w:val="-1"/>
          <w:sz w:val="32"/>
          <w:szCs w:val="32"/>
        </w:rPr>
        <w:t>六、资格审查资料</w:t>
      </w:r>
    </w:p>
    <w:p>
      <w:pPr>
        <w:autoSpaceDE w:val="0"/>
        <w:autoSpaceDN w:val="0"/>
        <w:adjustRightInd w:val="0"/>
        <w:spacing w:line="360" w:lineRule="auto"/>
        <w:jc w:val="left"/>
        <w:rPr>
          <w:rFonts w:ascii="宋体" w:cs="微软雅黑"/>
          <w:kern w:val="0"/>
          <w:sz w:val="28"/>
          <w:szCs w:val="28"/>
        </w:rPr>
      </w:pPr>
      <w:r>
        <w:rPr>
          <w:rFonts w:hint="eastAsia" w:ascii="宋体" w:hAnsi="宋体" w:cs="微软雅黑"/>
          <w:kern w:val="0"/>
          <w:position w:val="-3"/>
          <w:sz w:val="28"/>
          <w:szCs w:val="28"/>
        </w:rPr>
        <w:t>（一）</w:t>
      </w:r>
      <w:r>
        <w:rPr>
          <w:rFonts w:hint="eastAsia" w:ascii="宋体" w:hAnsi="宋体" w:cs="微软雅黑"/>
          <w:spacing w:val="-3"/>
          <w:kern w:val="0"/>
          <w:position w:val="-3"/>
          <w:sz w:val="28"/>
          <w:szCs w:val="28"/>
        </w:rPr>
        <w:t>基</w:t>
      </w:r>
      <w:r>
        <w:rPr>
          <w:rFonts w:hint="eastAsia" w:ascii="宋体" w:hAnsi="宋体" w:cs="微软雅黑"/>
          <w:kern w:val="0"/>
          <w:position w:val="-3"/>
          <w:sz w:val="28"/>
          <w:szCs w:val="28"/>
        </w:rPr>
        <w:t>本情</w:t>
      </w:r>
      <w:r>
        <w:rPr>
          <w:rFonts w:hint="eastAsia" w:ascii="宋体" w:hAnsi="宋体" w:cs="微软雅黑"/>
          <w:spacing w:val="-3"/>
          <w:kern w:val="0"/>
          <w:position w:val="-3"/>
          <w:sz w:val="28"/>
          <w:szCs w:val="28"/>
        </w:rPr>
        <w:t>况</w:t>
      </w:r>
      <w:r>
        <w:rPr>
          <w:rFonts w:hint="eastAsia" w:ascii="宋体" w:hAnsi="宋体" w:cs="微软雅黑"/>
          <w:kern w:val="0"/>
          <w:position w:val="-3"/>
          <w:sz w:val="28"/>
          <w:szCs w:val="28"/>
        </w:rPr>
        <w:t>表</w:t>
      </w:r>
    </w:p>
    <w:p>
      <w:pPr>
        <w:autoSpaceDE w:val="0"/>
        <w:autoSpaceDN w:val="0"/>
        <w:adjustRightInd w:val="0"/>
        <w:spacing w:line="100" w:lineRule="exact"/>
        <w:jc w:val="left"/>
        <w:rPr>
          <w:rFonts w:ascii="宋体" w:cs="微软雅黑"/>
          <w:kern w:val="0"/>
          <w:sz w:val="10"/>
          <w:szCs w:val="10"/>
        </w:rPr>
      </w:pPr>
    </w:p>
    <w:tbl>
      <w:tblPr>
        <w:tblStyle w:val="9"/>
        <w:tblW w:w="0" w:type="auto"/>
        <w:tblInd w:w="112" w:type="dxa"/>
        <w:tblLayout w:type="fixed"/>
        <w:tblCellMar>
          <w:top w:w="0" w:type="dxa"/>
          <w:left w:w="0" w:type="dxa"/>
          <w:bottom w:w="0" w:type="dxa"/>
          <w:right w:w="0" w:type="dxa"/>
        </w:tblCellMar>
      </w:tblPr>
      <w:tblGrid>
        <w:gridCol w:w="2045"/>
        <w:gridCol w:w="898"/>
        <w:gridCol w:w="1028"/>
        <w:gridCol w:w="1286"/>
        <w:gridCol w:w="416"/>
        <w:gridCol w:w="871"/>
        <w:gridCol w:w="828"/>
        <w:gridCol w:w="285"/>
        <w:gridCol w:w="1230"/>
      </w:tblGrid>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名称</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注册</w:t>
            </w:r>
            <w:r>
              <w:rPr>
                <w:rFonts w:hint="eastAsia" w:ascii="宋体" w:hAnsi="宋体" w:cs="微软雅黑"/>
                <w:spacing w:val="-2"/>
                <w:kern w:val="0"/>
                <w:szCs w:val="21"/>
              </w:rPr>
              <w:t>地</w:t>
            </w:r>
            <w:r>
              <w:rPr>
                <w:rFonts w:hint="eastAsia" w:ascii="宋体" w:hAnsi="宋体" w:cs="微软雅黑"/>
                <w:kern w:val="0"/>
                <w:szCs w:val="21"/>
              </w:rPr>
              <w:t>址</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邮政</w:t>
            </w:r>
            <w:r>
              <w:rPr>
                <w:rFonts w:hint="eastAsia" w:ascii="宋体" w:hAnsi="宋体" w:cs="微软雅黑"/>
                <w:spacing w:val="-2"/>
                <w:kern w:val="0"/>
                <w:szCs w:val="21"/>
              </w:rPr>
              <w:t>编</w:t>
            </w:r>
            <w:r>
              <w:rPr>
                <w:rFonts w:hint="eastAsia" w:ascii="宋体" w:hAnsi="宋体" w:cs="微软雅黑"/>
                <w:kern w:val="0"/>
                <w:szCs w:val="21"/>
              </w:rPr>
              <w:t>码</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联系</w:t>
            </w:r>
            <w:r>
              <w:rPr>
                <w:rFonts w:hint="eastAsia" w:ascii="宋体" w:hAnsi="宋体" w:cs="微软雅黑"/>
                <w:spacing w:val="-2"/>
                <w:kern w:val="0"/>
                <w:szCs w:val="21"/>
              </w:rPr>
              <w:t>方</w:t>
            </w:r>
            <w:r>
              <w:rPr>
                <w:rFonts w:hint="eastAsia" w:ascii="宋体" w:hAnsi="宋体" w:cs="微软雅黑"/>
                <w:kern w:val="0"/>
                <w:szCs w:val="21"/>
              </w:rPr>
              <w:t>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联系人</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电</w:t>
            </w:r>
            <w:r>
              <w:rPr>
                <w:rFonts w:ascii="宋体" w:hAnsi="宋体" w:cs="微软雅黑"/>
                <w:spacing w:val="43"/>
                <w:kern w:val="0"/>
                <w:szCs w:val="21"/>
              </w:rPr>
              <w:t xml:space="preserve"> </w:t>
            </w:r>
            <w:r>
              <w:rPr>
                <w:rFonts w:hint="eastAsia" w:ascii="宋体" w:hAnsi="宋体" w:cs="微软雅黑"/>
                <w:kern w:val="0"/>
                <w:szCs w:val="21"/>
              </w:rPr>
              <w:t>话</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rPr>
          <w:trHeight w:val="449" w:hRule="exact"/>
        </w:trPr>
        <w:tc>
          <w:tcPr>
            <w:tcW w:w="204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jc w:val="center"/>
              <w:rPr>
                <w:rFonts w:ascii="宋体"/>
                <w:kern w:val="0"/>
                <w:sz w:val="24"/>
                <w:szCs w:val="24"/>
              </w:rPr>
            </w:pPr>
            <w:r>
              <w:rPr>
                <w:rFonts w:hint="eastAsia" w:ascii="宋体" w:hAnsi="宋体" w:cs="微软雅黑"/>
                <w:kern w:val="0"/>
                <w:szCs w:val="21"/>
              </w:rPr>
              <w:t>传</w:t>
            </w:r>
            <w:r>
              <w:rPr>
                <w:rFonts w:ascii="宋体" w:cs="微软雅黑"/>
                <w:kern w:val="0"/>
                <w:szCs w:val="21"/>
              </w:rPr>
              <w:tab/>
            </w:r>
            <w:r>
              <w:rPr>
                <w:rFonts w:hint="eastAsia" w:ascii="宋体" w:hAnsi="宋体" w:cs="微软雅黑"/>
                <w:kern w:val="0"/>
                <w:szCs w:val="21"/>
              </w:rPr>
              <w:t>真</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网</w:t>
            </w:r>
            <w:r>
              <w:rPr>
                <w:rFonts w:ascii="宋体" w:hAnsi="宋体" w:cs="微软雅黑"/>
                <w:spacing w:val="43"/>
                <w:kern w:val="0"/>
                <w:szCs w:val="21"/>
              </w:rPr>
              <w:t xml:space="preserve"> </w:t>
            </w:r>
            <w:r>
              <w:rPr>
                <w:rFonts w:hint="eastAsia" w:ascii="宋体" w:hAnsi="宋体" w:cs="微软雅黑"/>
                <w:kern w:val="0"/>
                <w:szCs w:val="21"/>
              </w:rPr>
              <w:t>址</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法定</w:t>
            </w:r>
            <w:r>
              <w:rPr>
                <w:rFonts w:hint="eastAsia" w:ascii="宋体" w:hAnsi="宋体" w:cs="微软雅黑"/>
                <w:spacing w:val="-2"/>
                <w:kern w:val="0"/>
                <w:szCs w:val="21"/>
              </w:rPr>
              <w:t>代</w:t>
            </w:r>
            <w:r>
              <w:rPr>
                <w:rFonts w:hint="eastAsia" w:ascii="宋体" w:hAnsi="宋体" w:cs="微软雅黑"/>
                <w:kern w:val="0"/>
                <w:szCs w:val="21"/>
              </w:rPr>
              <w:t>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姓名</w:t>
            </w:r>
          </w:p>
        </w:tc>
        <w:tc>
          <w:tcPr>
            <w:tcW w:w="10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技术</w:t>
            </w:r>
            <w:r>
              <w:rPr>
                <w:rFonts w:hint="eastAsia" w:ascii="宋体" w:hAnsi="宋体" w:cs="微软雅黑"/>
                <w:spacing w:val="-2"/>
                <w:kern w:val="0"/>
                <w:szCs w:val="21"/>
              </w:rPr>
              <w:t>职</w:t>
            </w:r>
            <w:r>
              <w:rPr>
                <w:rFonts w:hint="eastAsia" w:ascii="宋体" w:hAnsi="宋体" w:cs="微软雅黑"/>
                <w:kern w:val="0"/>
                <w:szCs w:val="21"/>
              </w:rPr>
              <w:t>称</w:t>
            </w: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1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技术</w:t>
            </w:r>
            <w:r>
              <w:rPr>
                <w:rFonts w:hint="eastAsia" w:ascii="宋体" w:hAnsi="宋体" w:cs="微软雅黑"/>
                <w:spacing w:val="-2"/>
                <w:kern w:val="0"/>
                <w:szCs w:val="21"/>
              </w:rPr>
              <w:t>负</w:t>
            </w:r>
            <w:r>
              <w:rPr>
                <w:rFonts w:hint="eastAsia" w:ascii="宋体" w:hAnsi="宋体" w:cs="微软雅黑"/>
                <w:kern w:val="0"/>
                <w:szCs w:val="21"/>
              </w:rPr>
              <w:t>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姓名</w:t>
            </w:r>
          </w:p>
        </w:tc>
        <w:tc>
          <w:tcPr>
            <w:tcW w:w="10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技术</w:t>
            </w:r>
            <w:r>
              <w:rPr>
                <w:rFonts w:hint="eastAsia" w:ascii="宋体" w:hAnsi="宋体" w:cs="微软雅黑"/>
                <w:spacing w:val="-2"/>
                <w:kern w:val="0"/>
                <w:szCs w:val="21"/>
              </w:rPr>
              <w:t>职</w:t>
            </w:r>
            <w:r>
              <w:rPr>
                <w:rFonts w:hint="eastAsia" w:ascii="宋体" w:hAnsi="宋体" w:cs="微软雅黑"/>
                <w:kern w:val="0"/>
                <w:szCs w:val="21"/>
              </w:rPr>
              <w:t>称</w:t>
            </w:r>
          </w:p>
        </w:tc>
        <w:tc>
          <w:tcPr>
            <w:tcW w:w="128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1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企业</w:t>
            </w:r>
            <w:r>
              <w:rPr>
                <w:rFonts w:hint="eastAsia" w:ascii="宋体" w:hAnsi="宋体" w:cs="微软雅黑"/>
                <w:spacing w:val="-2"/>
                <w:kern w:val="0"/>
                <w:szCs w:val="21"/>
              </w:rPr>
              <w:t>勘察资</w:t>
            </w:r>
            <w:r>
              <w:rPr>
                <w:rFonts w:hint="eastAsia" w:ascii="宋体" w:hAnsi="宋体" w:cs="微软雅黑"/>
                <w:kern w:val="0"/>
                <w:szCs w:val="21"/>
              </w:rPr>
              <w:t>质</w:t>
            </w:r>
            <w:r>
              <w:rPr>
                <w:rFonts w:hint="eastAsia" w:ascii="宋体" w:hAnsi="宋体" w:cs="微软雅黑"/>
                <w:spacing w:val="-2"/>
                <w:kern w:val="0"/>
                <w:szCs w:val="21"/>
              </w:rPr>
              <w:t>证</w:t>
            </w:r>
            <w:r>
              <w:rPr>
                <w:rFonts w:hint="eastAsia" w:ascii="宋体" w:hAnsi="宋体" w:cs="微软雅黑"/>
                <w:kern w:val="0"/>
                <w:szCs w:val="21"/>
              </w:rPr>
              <w:t>书</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tabs>
                <w:tab w:val="left" w:pos="3780"/>
                <w:tab w:val="left" w:pos="5040"/>
              </w:tabs>
              <w:autoSpaceDE w:val="0"/>
              <w:autoSpaceDN w:val="0"/>
              <w:adjustRightInd w:val="0"/>
              <w:jc w:val="center"/>
              <w:rPr>
                <w:rFonts w:ascii="宋体"/>
                <w:kern w:val="0"/>
                <w:sz w:val="24"/>
                <w:szCs w:val="24"/>
              </w:rPr>
            </w:pPr>
            <w:r>
              <w:rPr>
                <w:rFonts w:hint="eastAsia" w:ascii="宋体" w:hAnsi="宋体" w:cs="微软雅黑"/>
                <w:kern w:val="0"/>
                <w:szCs w:val="21"/>
              </w:rPr>
              <w:t>类型：</w:t>
            </w:r>
            <w:r>
              <w:rPr>
                <w:rFonts w:ascii="宋体" w:cs="微软雅黑"/>
                <w:kern w:val="0"/>
                <w:szCs w:val="21"/>
              </w:rPr>
              <w:tab/>
            </w:r>
            <w:r>
              <w:rPr>
                <w:rFonts w:hint="eastAsia" w:ascii="宋体" w:hAnsi="宋体" w:cs="微软雅黑"/>
                <w:spacing w:val="-2"/>
                <w:kern w:val="0"/>
                <w:szCs w:val="21"/>
              </w:rPr>
              <w:t>等</w:t>
            </w:r>
            <w:r>
              <w:rPr>
                <w:rFonts w:hint="eastAsia" w:ascii="宋体" w:hAnsi="宋体" w:cs="微软雅黑"/>
                <w:kern w:val="0"/>
                <w:szCs w:val="21"/>
              </w:rPr>
              <w:t>级：</w:t>
            </w:r>
            <w:r>
              <w:rPr>
                <w:rFonts w:ascii="宋体" w:cs="微软雅黑"/>
                <w:kern w:val="0"/>
                <w:szCs w:val="21"/>
              </w:rPr>
              <w:tab/>
            </w:r>
            <w:r>
              <w:rPr>
                <w:rFonts w:hint="eastAsia" w:ascii="宋体" w:hAnsi="宋体" w:cs="微软雅黑"/>
                <w:spacing w:val="-2"/>
                <w:kern w:val="0"/>
                <w:szCs w:val="21"/>
              </w:rPr>
              <w:t>证</w:t>
            </w:r>
            <w:r>
              <w:rPr>
                <w:rFonts w:hint="eastAsia" w:ascii="宋体" w:hAnsi="宋体" w:cs="微软雅黑"/>
                <w:kern w:val="0"/>
                <w:szCs w:val="21"/>
              </w:rPr>
              <w:t>书</w:t>
            </w:r>
            <w:r>
              <w:rPr>
                <w:rFonts w:hint="eastAsia" w:ascii="宋体" w:hAnsi="宋体" w:cs="微软雅黑"/>
                <w:spacing w:val="-2"/>
                <w:kern w:val="0"/>
                <w:szCs w:val="21"/>
              </w:rPr>
              <w:t>号</w:t>
            </w:r>
            <w:r>
              <w:rPr>
                <w:rFonts w:hint="eastAsia" w:ascii="宋体" w:hAnsi="宋体" w:cs="微软雅黑"/>
                <w:kern w:val="0"/>
                <w:szCs w:val="21"/>
              </w:rPr>
              <w:t>：</w:t>
            </w:r>
          </w:p>
        </w:tc>
      </w:tr>
      <w:tr>
        <w:trPr>
          <w:trHeight w:val="890"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质量</w:t>
            </w:r>
            <w:r>
              <w:rPr>
                <w:rFonts w:hint="eastAsia" w:ascii="宋体" w:hAnsi="宋体" w:cs="微软雅黑"/>
                <w:spacing w:val="-2"/>
                <w:kern w:val="0"/>
                <w:szCs w:val="21"/>
              </w:rPr>
              <w:t>管</w:t>
            </w:r>
            <w:r>
              <w:rPr>
                <w:rFonts w:hint="eastAsia" w:ascii="宋体" w:hAnsi="宋体" w:cs="微软雅黑"/>
                <w:kern w:val="0"/>
                <w:szCs w:val="21"/>
              </w:rPr>
              <w:t>理</w:t>
            </w:r>
            <w:r>
              <w:rPr>
                <w:rFonts w:hint="eastAsia" w:ascii="宋体" w:hAnsi="宋体" w:cs="微软雅黑"/>
                <w:spacing w:val="-2"/>
                <w:kern w:val="0"/>
                <w:szCs w:val="21"/>
              </w:rPr>
              <w:t>体</w:t>
            </w:r>
            <w:r>
              <w:rPr>
                <w:rFonts w:hint="eastAsia" w:ascii="宋体" w:hAnsi="宋体" w:cs="微软雅黑"/>
                <w:kern w:val="0"/>
                <w:szCs w:val="21"/>
              </w:rPr>
              <w:t>系</w:t>
            </w:r>
            <w:r>
              <w:rPr>
                <w:rFonts w:hint="eastAsia" w:ascii="宋体" w:hAnsi="宋体" w:cs="微软雅黑"/>
                <w:spacing w:val="-2"/>
                <w:kern w:val="0"/>
                <w:szCs w:val="21"/>
              </w:rPr>
              <w:t>证</w:t>
            </w:r>
            <w:r>
              <w:rPr>
                <w:rFonts w:hint="eastAsia" w:ascii="宋体" w:hAnsi="宋体" w:cs="微软雅黑"/>
                <w:kern w:val="0"/>
                <w:szCs w:val="21"/>
              </w:rPr>
              <w:t>书（如</w:t>
            </w:r>
            <w:r>
              <w:rPr>
                <w:rFonts w:hint="eastAsia" w:ascii="宋体" w:hAnsi="宋体" w:cs="微软雅黑"/>
                <w:spacing w:val="-2"/>
                <w:kern w:val="0"/>
                <w:szCs w:val="21"/>
              </w:rPr>
              <w:t>有</w:t>
            </w:r>
            <w:r>
              <w:rPr>
                <w:rFonts w:hint="eastAsia" w:ascii="宋体" w:hAnsi="宋体" w:cs="微软雅黑"/>
                <w:kern w:val="0"/>
                <w:szCs w:val="21"/>
              </w:rPr>
              <w:t>）</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6"/>
                <w:szCs w:val="26"/>
              </w:rPr>
            </w:pPr>
          </w:p>
          <w:p>
            <w:pPr>
              <w:tabs>
                <w:tab w:val="left" w:pos="3780"/>
                <w:tab w:val="left" w:pos="5040"/>
              </w:tabs>
              <w:autoSpaceDE w:val="0"/>
              <w:autoSpaceDN w:val="0"/>
              <w:adjustRightInd w:val="0"/>
              <w:jc w:val="center"/>
              <w:rPr>
                <w:rFonts w:ascii="宋体"/>
                <w:kern w:val="0"/>
                <w:sz w:val="24"/>
                <w:szCs w:val="24"/>
              </w:rPr>
            </w:pPr>
            <w:r>
              <w:rPr>
                <w:rFonts w:hint="eastAsia" w:ascii="宋体" w:hAnsi="宋体" w:cs="微软雅黑"/>
                <w:kern w:val="0"/>
                <w:szCs w:val="21"/>
              </w:rPr>
              <w:t>类型：</w:t>
            </w:r>
            <w:r>
              <w:rPr>
                <w:rFonts w:ascii="宋体" w:cs="微软雅黑"/>
                <w:kern w:val="0"/>
                <w:szCs w:val="21"/>
              </w:rPr>
              <w:tab/>
            </w:r>
            <w:r>
              <w:rPr>
                <w:rFonts w:hint="eastAsia" w:ascii="宋体" w:hAnsi="宋体" w:cs="微软雅黑"/>
                <w:spacing w:val="-2"/>
                <w:kern w:val="0"/>
                <w:szCs w:val="21"/>
              </w:rPr>
              <w:t>等</w:t>
            </w:r>
            <w:r>
              <w:rPr>
                <w:rFonts w:hint="eastAsia" w:ascii="宋体" w:hAnsi="宋体" w:cs="微软雅黑"/>
                <w:kern w:val="0"/>
                <w:szCs w:val="21"/>
              </w:rPr>
              <w:t>级：</w:t>
            </w:r>
            <w:r>
              <w:rPr>
                <w:rFonts w:ascii="宋体" w:cs="微软雅黑"/>
                <w:kern w:val="0"/>
                <w:szCs w:val="21"/>
              </w:rPr>
              <w:tab/>
            </w:r>
            <w:r>
              <w:rPr>
                <w:rFonts w:hint="eastAsia" w:ascii="宋体" w:hAnsi="宋体" w:cs="微软雅黑"/>
                <w:spacing w:val="-2"/>
                <w:kern w:val="0"/>
                <w:szCs w:val="21"/>
              </w:rPr>
              <w:t>证</w:t>
            </w:r>
            <w:r>
              <w:rPr>
                <w:rFonts w:hint="eastAsia" w:ascii="宋体" w:hAnsi="宋体" w:cs="微软雅黑"/>
                <w:kern w:val="0"/>
                <w:szCs w:val="21"/>
              </w:rPr>
              <w:t>书</w:t>
            </w:r>
            <w:r>
              <w:rPr>
                <w:rFonts w:hint="eastAsia" w:ascii="宋体" w:hAnsi="宋体" w:cs="微软雅黑"/>
                <w:spacing w:val="-2"/>
                <w:kern w:val="0"/>
                <w:szCs w:val="21"/>
              </w:rPr>
              <w:t>号</w:t>
            </w:r>
            <w:r>
              <w:rPr>
                <w:rFonts w:hint="eastAsia" w:ascii="宋体" w:hAnsi="宋体" w:cs="微软雅黑"/>
                <w:kern w:val="0"/>
                <w:szCs w:val="21"/>
              </w:rPr>
              <w:t>：</w:t>
            </w: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营业</w:t>
            </w:r>
            <w:r>
              <w:rPr>
                <w:rFonts w:hint="eastAsia" w:ascii="宋体" w:hAnsi="宋体" w:cs="微软雅黑"/>
                <w:spacing w:val="-2"/>
                <w:kern w:val="0"/>
                <w:szCs w:val="21"/>
              </w:rPr>
              <w:t>执</w:t>
            </w:r>
            <w:r>
              <w:rPr>
                <w:rFonts w:hint="eastAsia" w:ascii="宋体" w:hAnsi="宋体" w:cs="微软雅黑"/>
                <w:kern w:val="0"/>
                <w:szCs w:val="21"/>
              </w:rPr>
              <w:t>照号</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3630"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员工</w:t>
            </w:r>
            <w:r>
              <w:rPr>
                <w:rFonts w:hint="eastAsia" w:ascii="宋体" w:hAnsi="宋体" w:cs="微软雅黑"/>
                <w:spacing w:val="-2"/>
                <w:kern w:val="0"/>
                <w:szCs w:val="21"/>
              </w:rPr>
              <w:t>总</w:t>
            </w:r>
            <w:r>
              <w:rPr>
                <w:rFonts w:hint="eastAsia" w:ascii="宋体" w:hAnsi="宋体" w:cs="微软雅黑"/>
                <w:kern w:val="0"/>
                <w:szCs w:val="21"/>
              </w:rPr>
              <w:t>人</w:t>
            </w:r>
            <w:r>
              <w:rPr>
                <w:rFonts w:hint="eastAsia" w:ascii="宋体" w:hAnsi="宋体" w:cs="微软雅黑"/>
                <w:spacing w:val="-2"/>
                <w:kern w:val="0"/>
                <w:szCs w:val="21"/>
              </w:rPr>
              <w:t>数</w:t>
            </w:r>
            <w:r>
              <w:rPr>
                <w:rFonts w:hint="eastAsia" w:ascii="宋体" w:hAnsi="宋体" w:cs="微软雅黑"/>
                <w:kern w:val="0"/>
                <w:szCs w:val="21"/>
              </w:rPr>
              <w:t>：</w:t>
            </w: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注册</w:t>
            </w:r>
            <w:r>
              <w:rPr>
                <w:rFonts w:hint="eastAsia" w:ascii="宋体" w:hAnsi="宋体" w:cs="微软雅黑"/>
                <w:spacing w:val="-2"/>
                <w:kern w:val="0"/>
                <w:szCs w:val="21"/>
              </w:rPr>
              <w:t>资</w:t>
            </w:r>
            <w:r>
              <w:rPr>
                <w:rFonts w:hint="eastAsia" w:ascii="宋体" w:hAnsi="宋体" w:cs="微软雅黑"/>
                <w:kern w:val="0"/>
                <w:szCs w:val="21"/>
              </w:rPr>
              <w:t>本</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4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10"/>
                <w:szCs w:val="10"/>
              </w:rPr>
            </w:pPr>
          </w:p>
          <w:p>
            <w:pPr>
              <w:autoSpaceDE w:val="0"/>
              <w:autoSpaceDN w:val="0"/>
              <w:adjustRightInd w:val="0"/>
              <w:jc w:val="center"/>
              <w:rPr>
                <w:rFonts w:ascii="宋体"/>
                <w:kern w:val="0"/>
                <w:sz w:val="24"/>
                <w:szCs w:val="24"/>
              </w:rPr>
            </w:pPr>
            <w:r>
              <w:rPr>
                <w:rFonts w:hint="eastAsia" w:ascii="宋体" w:hAnsi="宋体" w:cs="微软雅黑"/>
                <w:kern w:val="0"/>
                <w:szCs w:val="21"/>
              </w:rPr>
              <w:t>其</w:t>
            </w:r>
            <w:r>
              <w:rPr>
                <w:rFonts w:ascii="宋体" w:hAnsi="宋体" w:cs="微软雅黑"/>
                <w:kern w:val="0"/>
                <w:szCs w:val="21"/>
              </w:rPr>
              <w:t xml:space="preserve"> </w:t>
            </w:r>
            <w:r>
              <w:rPr>
                <w:rFonts w:hint="eastAsia" w:ascii="宋体" w:hAnsi="宋体" w:cs="微软雅黑"/>
                <w:kern w:val="0"/>
                <w:szCs w:val="21"/>
              </w:rPr>
              <w:t>中</w:t>
            </w: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高级</w:t>
            </w:r>
            <w:r>
              <w:rPr>
                <w:rFonts w:hint="eastAsia" w:ascii="宋体" w:hAnsi="宋体" w:cs="微软雅黑"/>
                <w:spacing w:val="-2"/>
                <w:kern w:val="0"/>
                <w:szCs w:val="21"/>
              </w:rPr>
              <w:t>职</w:t>
            </w:r>
            <w:r>
              <w:rPr>
                <w:rFonts w:hint="eastAsia" w:ascii="宋体" w:hAnsi="宋体" w:cs="微软雅黑"/>
                <w:kern w:val="0"/>
                <w:szCs w:val="21"/>
              </w:rPr>
              <w:t>称</w:t>
            </w:r>
            <w:r>
              <w:rPr>
                <w:rFonts w:hint="eastAsia" w:ascii="宋体" w:hAnsi="宋体" w:cs="微软雅黑"/>
                <w:spacing w:val="-2"/>
                <w:kern w:val="0"/>
                <w:szCs w:val="21"/>
              </w:rPr>
              <w:t>人</w:t>
            </w:r>
            <w:r>
              <w:rPr>
                <w:rFonts w:hint="eastAsia" w:ascii="宋体" w:hAnsi="宋体" w:cs="微软雅黑"/>
                <w:kern w:val="0"/>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成立</w:t>
            </w:r>
            <w:r>
              <w:rPr>
                <w:rFonts w:hint="eastAsia" w:ascii="宋体" w:hAnsi="宋体" w:cs="微软雅黑"/>
                <w:spacing w:val="-2"/>
                <w:kern w:val="0"/>
                <w:szCs w:val="21"/>
              </w:rPr>
              <w:t>日</w:t>
            </w:r>
            <w:r>
              <w:rPr>
                <w:rFonts w:hint="eastAsia" w:ascii="宋体" w:hAnsi="宋体" w:cs="微软雅黑"/>
                <w:kern w:val="0"/>
                <w:szCs w:val="21"/>
              </w:rPr>
              <w:t>期</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中级</w:t>
            </w:r>
            <w:r>
              <w:rPr>
                <w:rFonts w:hint="eastAsia" w:ascii="宋体" w:hAnsi="宋体" w:cs="微软雅黑"/>
                <w:spacing w:val="-2"/>
                <w:kern w:val="0"/>
                <w:szCs w:val="21"/>
              </w:rPr>
              <w:t>职</w:t>
            </w:r>
            <w:r>
              <w:rPr>
                <w:rFonts w:hint="eastAsia" w:ascii="宋体" w:hAnsi="宋体" w:cs="微软雅黑"/>
                <w:kern w:val="0"/>
                <w:szCs w:val="21"/>
              </w:rPr>
              <w:t>称</w:t>
            </w:r>
            <w:r>
              <w:rPr>
                <w:rFonts w:hint="eastAsia" w:ascii="宋体" w:hAnsi="宋体" w:cs="微软雅黑"/>
                <w:spacing w:val="-2"/>
                <w:kern w:val="0"/>
                <w:szCs w:val="21"/>
              </w:rPr>
              <w:t>人</w:t>
            </w:r>
            <w:r>
              <w:rPr>
                <w:rFonts w:hint="eastAsia" w:ascii="宋体" w:hAnsi="宋体" w:cs="微软雅黑"/>
                <w:kern w:val="0"/>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基本</w:t>
            </w:r>
            <w:r>
              <w:rPr>
                <w:rFonts w:hint="eastAsia" w:ascii="宋体" w:hAnsi="宋体" w:cs="微软雅黑"/>
                <w:spacing w:val="-2"/>
                <w:kern w:val="0"/>
                <w:szCs w:val="21"/>
              </w:rPr>
              <w:t>账</w:t>
            </w:r>
            <w:r>
              <w:rPr>
                <w:rFonts w:hint="eastAsia" w:ascii="宋体" w:hAnsi="宋体" w:cs="微软雅黑"/>
                <w:kern w:val="0"/>
                <w:szCs w:val="21"/>
              </w:rPr>
              <w:t>户</w:t>
            </w:r>
            <w:r>
              <w:rPr>
                <w:rFonts w:hint="eastAsia" w:ascii="宋体" w:hAnsi="宋体" w:cs="微软雅黑"/>
                <w:spacing w:val="-2"/>
                <w:kern w:val="0"/>
                <w:szCs w:val="21"/>
              </w:rPr>
              <w:t>开</w:t>
            </w:r>
            <w:r>
              <w:rPr>
                <w:rFonts w:hint="eastAsia" w:ascii="宋体" w:hAnsi="宋体" w:cs="微软雅黑"/>
                <w:kern w:val="0"/>
                <w:szCs w:val="21"/>
              </w:rPr>
              <w:t>户</w:t>
            </w:r>
            <w:r>
              <w:rPr>
                <w:rFonts w:hint="eastAsia" w:ascii="宋体" w:hAnsi="宋体" w:cs="微软雅黑"/>
                <w:spacing w:val="-2"/>
                <w:kern w:val="0"/>
                <w:szCs w:val="21"/>
              </w:rPr>
              <w:t>银</w:t>
            </w:r>
            <w:r>
              <w:rPr>
                <w:rFonts w:hint="eastAsia" w:ascii="宋体" w:hAnsi="宋体" w:cs="微软雅黑"/>
                <w:kern w:val="0"/>
                <w:szCs w:val="21"/>
              </w:rPr>
              <w:t>行</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技术</w:t>
            </w:r>
            <w:r>
              <w:rPr>
                <w:rFonts w:hint="eastAsia" w:ascii="宋体" w:hAnsi="宋体" w:cs="微软雅黑"/>
                <w:spacing w:val="-2"/>
                <w:kern w:val="0"/>
                <w:szCs w:val="21"/>
              </w:rPr>
              <w:t>人</w:t>
            </w:r>
            <w:r>
              <w:rPr>
                <w:rFonts w:hint="eastAsia" w:ascii="宋体" w:hAnsi="宋体" w:cs="微软雅黑"/>
                <w:kern w:val="0"/>
                <w:szCs w:val="21"/>
              </w:rPr>
              <w:t>员</w:t>
            </w:r>
            <w:r>
              <w:rPr>
                <w:rFonts w:hint="eastAsia" w:ascii="宋体" w:hAnsi="宋体" w:cs="微软雅黑"/>
                <w:spacing w:val="-2"/>
                <w:kern w:val="0"/>
                <w:szCs w:val="21"/>
              </w:rPr>
              <w:t>数</w:t>
            </w:r>
            <w:r>
              <w:rPr>
                <w:rFonts w:hint="eastAsia" w:ascii="宋体" w:hAnsi="宋体" w:cs="微软雅黑"/>
                <w:kern w:val="0"/>
                <w:szCs w:val="21"/>
              </w:rPr>
              <w:t>量</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基本</w:t>
            </w:r>
            <w:r>
              <w:rPr>
                <w:rFonts w:hint="eastAsia" w:ascii="宋体" w:hAnsi="宋体" w:cs="微软雅黑"/>
                <w:spacing w:val="-2"/>
                <w:kern w:val="0"/>
                <w:szCs w:val="21"/>
              </w:rPr>
              <w:t>账</w:t>
            </w:r>
            <w:r>
              <w:rPr>
                <w:rFonts w:hint="eastAsia" w:ascii="宋体" w:hAnsi="宋体" w:cs="微软雅黑"/>
                <w:kern w:val="0"/>
                <w:szCs w:val="21"/>
              </w:rPr>
              <w:t>户</w:t>
            </w:r>
            <w:r>
              <w:rPr>
                <w:rFonts w:hint="eastAsia" w:ascii="宋体" w:hAnsi="宋体" w:cs="微软雅黑"/>
                <w:spacing w:val="-2"/>
                <w:kern w:val="0"/>
                <w:szCs w:val="21"/>
              </w:rPr>
              <w:t>银</w:t>
            </w:r>
            <w:r>
              <w:rPr>
                <w:rFonts w:hint="eastAsia" w:ascii="宋体" w:hAnsi="宋体" w:cs="微软雅黑"/>
                <w:kern w:val="0"/>
                <w:szCs w:val="21"/>
              </w:rPr>
              <w:t>行</w:t>
            </w:r>
            <w:r>
              <w:rPr>
                <w:rFonts w:hint="eastAsia" w:ascii="宋体" w:hAnsi="宋体" w:cs="微软雅黑"/>
                <w:spacing w:val="-2"/>
                <w:kern w:val="0"/>
                <w:szCs w:val="21"/>
              </w:rPr>
              <w:t>账</w:t>
            </w:r>
            <w:r>
              <w:rPr>
                <w:rFonts w:hint="eastAsia" w:ascii="宋体" w:hAnsi="宋体" w:cs="微软雅黑"/>
                <w:kern w:val="0"/>
                <w:szCs w:val="21"/>
              </w:rPr>
              <w:t>号</w:t>
            </w:r>
          </w:p>
        </w:tc>
        <w:tc>
          <w:tcPr>
            <w:tcW w:w="32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69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各类</w:t>
            </w:r>
            <w:r>
              <w:rPr>
                <w:rFonts w:hint="eastAsia" w:ascii="宋体" w:hAnsi="宋体" w:cs="微软雅黑"/>
                <w:spacing w:val="-2"/>
                <w:kern w:val="0"/>
                <w:szCs w:val="21"/>
              </w:rPr>
              <w:t>注</w:t>
            </w:r>
            <w:r>
              <w:rPr>
                <w:rFonts w:hint="eastAsia" w:ascii="宋体" w:hAnsi="宋体" w:cs="微软雅黑"/>
                <w:kern w:val="0"/>
                <w:szCs w:val="21"/>
              </w:rPr>
              <w:t>册</w:t>
            </w:r>
            <w:r>
              <w:rPr>
                <w:rFonts w:hint="eastAsia" w:ascii="宋体" w:hAnsi="宋体" w:cs="微软雅黑"/>
                <w:spacing w:val="-2"/>
                <w:kern w:val="0"/>
                <w:szCs w:val="21"/>
              </w:rPr>
              <w:t>人</w:t>
            </w:r>
            <w:r>
              <w:rPr>
                <w:rFonts w:hint="eastAsia" w:ascii="宋体" w:hAnsi="宋体" w:cs="微软雅黑"/>
                <w:kern w:val="0"/>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经营</w:t>
            </w:r>
            <w:r>
              <w:rPr>
                <w:rFonts w:hint="eastAsia" w:ascii="宋体" w:hAnsi="宋体" w:cs="微软雅黑"/>
                <w:spacing w:val="-2"/>
                <w:kern w:val="0"/>
                <w:szCs w:val="21"/>
              </w:rPr>
              <w:t>范</w:t>
            </w:r>
            <w:r>
              <w:rPr>
                <w:rFonts w:hint="eastAsia" w:ascii="宋体" w:hAnsi="宋体" w:cs="微软雅黑"/>
                <w:kern w:val="0"/>
                <w:szCs w:val="21"/>
              </w:rPr>
              <w:t>围</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2650"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关</w:t>
            </w:r>
            <w:r>
              <w:rPr>
                <w:rFonts w:hint="eastAsia" w:ascii="宋体" w:hAnsi="宋体" w:cs="微软雅黑"/>
                <w:spacing w:val="-2"/>
                <w:kern w:val="0"/>
                <w:szCs w:val="21"/>
              </w:rPr>
              <w:t>联</w:t>
            </w:r>
            <w:r>
              <w:rPr>
                <w:rFonts w:hint="eastAsia" w:ascii="宋体" w:hAnsi="宋体" w:cs="微软雅黑"/>
                <w:kern w:val="0"/>
                <w:szCs w:val="21"/>
              </w:rPr>
              <w:t>企</w:t>
            </w:r>
            <w:r>
              <w:rPr>
                <w:rFonts w:hint="eastAsia" w:ascii="宋体" w:hAnsi="宋体" w:cs="微软雅黑"/>
                <w:spacing w:val="-2"/>
                <w:kern w:val="0"/>
                <w:szCs w:val="21"/>
              </w:rPr>
              <w:t>业</w:t>
            </w:r>
            <w:r>
              <w:rPr>
                <w:rFonts w:hint="eastAsia" w:ascii="宋体" w:hAnsi="宋体" w:cs="微软雅黑"/>
                <w:kern w:val="0"/>
                <w:szCs w:val="21"/>
              </w:rPr>
              <w:t>情</w:t>
            </w:r>
            <w:r>
              <w:rPr>
                <w:rFonts w:ascii="宋体" w:hAnsi="宋体" w:cs="微软雅黑"/>
                <w:kern w:val="0"/>
                <w:szCs w:val="21"/>
              </w:rPr>
              <w:t xml:space="preserve"> </w:t>
            </w:r>
            <w:r>
              <w:rPr>
                <w:rFonts w:hint="eastAsia" w:ascii="宋体" w:hAnsi="宋体" w:cs="微软雅黑"/>
                <w:spacing w:val="-60"/>
                <w:kern w:val="0"/>
                <w:szCs w:val="21"/>
              </w:rPr>
              <w:t>况</w:t>
            </w:r>
            <w:r>
              <w:rPr>
                <w:rFonts w:hint="eastAsia" w:ascii="宋体" w:hAnsi="宋体" w:cs="微软雅黑"/>
                <w:kern w:val="0"/>
                <w:szCs w:val="21"/>
              </w:rPr>
              <w:t>（</w:t>
            </w:r>
            <w:r>
              <w:rPr>
                <w:rFonts w:hint="eastAsia" w:ascii="宋体" w:hAnsi="宋体" w:cs="微软雅黑"/>
                <w:spacing w:val="-2"/>
                <w:kern w:val="0"/>
                <w:szCs w:val="21"/>
              </w:rPr>
              <w:t>包</w:t>
            </w:r>
            <w:r>
              <w:rPr>
                <w:rFonts w:hint="eastAsia" w:ascii="宋体" w:hAnsi="宋体" w:cs="微软雅黑"/>
                <w:kern w:val="0"/>
                <w:szCs w:val="21"/>
              </w:rPr>
              <w:t>括</w:t>
            </w:r>
            <w:r>
              <w:rPr>
                <w:rFonts w:hint="eastAsia" w:ascii="宋体" w:hAnsi="宋体" w:cs="微软雅黑"/>
                <w:spacing w:val="-2"/>
                <w:kern w:val="0"/>
                <w:szCs w:val="21"/>
              </w:rPr>
              <w:t>但</w:t>
            </w:r>
            <w:r>
              <w:rPr>
                <w:rFonts w:hint="eastAsia" w:ascii="宋体" w:hAnsi="宋体" w:cs="微软雅黑"/>
                <w:kern w:val="0"/>
                <w:szCs w:val="21"/>
              </w:rPr>
              <w:t>不</w:t>
            </w:r>
            <w:r>
              <w:rPr>
                <w:rFonts w:hint="eastAsia" w:ascii="宋体" w:hAnsi="宋体" w:cs="微软雅黑"/>
                <w:spacing w:val="-2"/>
                <w:kern w:val="0"/>
                <w:szCs w:val="21"/>
              </w:rPr>
              <w:t>限</w:t>
            </w:r>
            <w:r>
              <w:rPr>
                <w:rFonts w:hint="eastAsia" w:ascii="宋体" w:hAnsi="宋体" w:cs="微软雅黑"/>
                <w:kern w:val="0"/>
                <w:szCs w:val="21"/>
              </w:rPr>
              <w:t>于与</w:t>
            </w:r>
            <w:r>
              <w:rPr>
                <w:rFonts w:ascii="宋体" w:hAnsi="宋体" w:cs="微软雅黑"/>
                <w:kern w:val="0"/>
                <w:szCs w:val="21"/>
              </w:rPr>
              <w:t xml:space="preserve"> </w:t>
            </w: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法</w:t>
            </w:r>
            <w:r>
              <w:rPr>
                <w:rFonts w:hint="eastAsia" w:ascii="宋体" w:hAnsi="宋体" w:cs="微软雅黑"/>
                <w:spacing w:val="-2"/>
                <w:kern w:val="0"/>
                <w:szCs w:val="21"/>
              </w:rPr>
              <w:t>定</w:t>
            </w:r>
            <w:r>
              <w:rPr>
                <w:rFonts w:hint="eastAsia" w:ascii="宋体" w:hAnsi="宋体" w:cs="微软雅黑"/>
                <w:kern w:val="0"/>
                <w:szCs w:val="21"/>
              </w:rPr>
              <w:t>代</w:t>
            </w:r>
            <w:r>
              <w:rPr>
                <w:rFonts w:hint="eastAsia" w:ascii="宋体" w:hAnsi="宋体" w:cs="微软雅黑"/>
                <w:spacing w:val="-2"/>
                <w:kern w:val="0"/>
                <w:szCs w:val="21"/>
              </w:rPr>
              <w:t>表</w:t>
            </w:r>
            <w:r>
              <w:rPr>
                <w:rFonts w:hint="eastAsia" w:ascii="宋体" w:hAnsi="宋体" w:cs="微软雅黑"/>
                <w:kern w:val="0"/>
                <w:szCs w:val="21"/>
              </w:rPr>
              <w:t>人为同</w:t>
            </w:r>
            <w:r>
              <w:rPr>
                <w:rFonts w:hint="eastAsia" w:ascii="宋体" w:hAnsi="宋体" w:cs="微软雅黑"/>
                <w:spacing w:val="-2"/>
                <w:kern w:val="0"/>
                <w:szCs w:val="21"/>
              </w:rPr>
              <w:t>一</w:t>
            </w:r>
            <w:r>
              <w:rPr>
                <w:rFonts w:hint="eastAsia" w:ascii="宋体" w:hAnsi="宋体" w:cs="微软雅黑"/>
                <w:kern w:val="0"/>
                <w:szCs w:val="21"/>
              </w:rPr>
              <w:t>人</w:t>
            </w:r>
            <w:r>
              <w:rPr>
                <w:rFonts w:hint="eastAsia" w:ascii="宋体" w:hAnsi="宋体" w:cs="微软雅黑"/>
                <w:spacing w:val="-2"/>
                <w:kern w:val="0"/>
                <w:szCs w:val="21"/>
              </w:rPr>
              <w:t>或</w:t>
            </w:r>
            <w:r>
              <w:rPr>
                <w:rFonts w:hint="eastAsia" w:ascii="宋体" w:hAnsi="宋体" w:cs="微软雅黑"/>
                <w:kern w:val="0"/>
                <w:szCs w:val="21"/>
              </w:rPr>
              <w:t>者</w:t>
            </w:r>
            <w:r>
              <w:rPr>
                <w:rFonts w:hint="eastAsia" w:ascii="宋体" w:hAnsi="宋体" w:cs="微软雅黑"/>
                <w:spacing w:val="-2"/>
                <w:kern w:val="0"/>
                <w:szCs w:val="21"/>
              </w:rPr>
              <w:t>存</w:t>
            </w:r>
            <w:r>
              <w:rPr>
                <w:rFonts w:hint="eastAsia" w:ascii="宋体" w:hAnsi="宋体" w:cs="微软雅黑"/>
                <w:kern w:val="0"/>
                <w:szCs w:val="21"/>
              </w:rPr>
              <w:t>在</w:t>
            </w:r>
            <w:r>
              <w:rPr>
                <w:rFonts w:ascii="宋体" w:hAnsi="宋体" w:cs="微软雅黑"/>
                <w:kern w:val="0"/>
                <w:szCs w:val="21"/>
              </w:rPr>
              <w:t xml:space="preserve"> </w:t>
            </w:r>
            <w:r>
              <w:rPr>
                <w:rFonts w:hint="eastAsia" w:ascii="宋体" w:hAnsi="宋体" w:cs="微软雅黑"/>
                <w:kern w:val="0"/>
                <w:szCs w:val="21"/>
              </w:rPr>
              <w:t>控股</w:t>
            </w:r>
            <w:r>
              <w:rPr>
                <w:rFonts w:hint="eastAsia" w:ascii="宋体" w:hAnsi="宋体" w:cs="微软雅黑"/>
                <w:spacing w:val="-62"/>
                <w:kern w:val="0"/>
                <w:szCs w:val="21"/>
              </w:rPr>
              <w:t>、</w:t>
            </w:r>
            <w:r>
              <w:rPr>
                <w:rFonts w:hint="eastAsia" w:ascii="宋体" w:hAnsi="宋体" w:cs="微软雅黑"/>
                <w:kern w:val="0"/>
                <w:szCs w:val="21"/>
              </w:rPr>
              <w:t>管</w:t>
            </w:r>
            <w:r>
              <w:rPr>
                <w:rFonts w:hint="eastAsia" w:ascii="宋体" w:hAnsi="宋体" w:cs="微软雅黑"/>
                <w:spacing w:val="-2"/>
                <w:kern w:val="0"/>
                <w:szCs w:val="21"/>
              </w:rPr>
              <w:t>理</w:t>
            </w:r>
            <w:r>
              <w:rPr>
                <w:rFonts w:hint="eastAsia" w:ascii="宋体" w:hAnsi="宋体" w:cs="微软雅黑"/>
                <w:kern w:val="0"/>
                <w:szCs w:val="21"/>
              </w:rPr>
              <w:t>关</w:t>
            </w:r>
            <w:r>
              <w:rPr>
                <w:rFonts w:hint="eastAsia" w:ascii="宋体" w:hAnsi="宋体" w:cs="微软雅黑"/>
                <w:spacing w:val="-2"/>
                <w:kern w:val="0"/>
                <w:szCs w:val="21"/>
              </w:rPr>
              <w:t>系</w:t>
            </w:r>
            <w:r>
              <w:rPr>
                <w:rFonts w:hint="eastAsia" w:ascii="宋体" w:hAnsi="宋体" w:cs="微软雅黑"/>
                <w:kern w:val="0"/>
                <w:szCs w:val="21"/>
              </w:rPr>
              <w:t>的不</w:t>
            </w:r>
          </w:p>
          <w:p>
            <w:pPr>
              <w:autoSpaceDE w:val="0"/>
              <w:autoSpaceDN w:val="0"/>
              <w:adjustRightInd w:val="0"/>
              <w:jc w:val="center"/>
              <w:rPr>
                <w:rFonts w:ascii="宋体"/>
                <w:kern w:val="0"/>
                <w:sz w:val="24"/>
                <w:szCs w:val="24"/>
              </w:rPr>
            </w:pPr>
            <w:r>
              <w:rPr>
                <w:rFonts w:hint="eastAsia" w:ascii="宋体" w:hAnsi="宋体" w:cs="微软雅黑"/>
                <w:kern w:val="0"/>
                <w:szCs w:val="21"/>
              </w:rPr>
              <w:t>同单</w:t>
            </w:r>
            <w:r>
              <w:rPr>
                <w:rFonts w:hint="eastAsia" w:ascii="宋体" w:hAnsi="宋体" w:cs="微软雅黑"/>
                <w:spacing w:val="-2"/>
                <w:kern w:val="0"/>
                <w:szCs w:val="21"/>
              </w:rPr>
              <w:t>位</w:t>
            </w:r>
            <w:r>
              <w:rPr>
                <w:rFonts w:hint="eastAsia" w:ascii="宋体" w:hAnsi="宋体" w:cs="微软雅黑"/>
                <w:kern w:val="0"/>
                <w:szCs w:val="21"/>
              </w:rPr>
              <w:t>）</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rPr>
          <w:trHeight w:val="449" w:hRule="exact"/>
        </w:trPr>
        <w:tc>
          <w:tcPr>
            <w:tcW w:w="20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c>
          <w:tcPr>
            <w:tcW w:w="6842" w:type="dxa"/>
            <w:gridSpan w:val="8"/>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bl>
    <w:p>
      <w:pPr>
        <w:autoSpaceDE w:val="0"/>
        <w:autoSpaceDN w:val="0"/>
        <w:adjustRightInd w:val="0"/>
        <w:spacing w:before="14" w:line="268" w:lineRule="auto"/>
        <w:ind w:left="240" w:right="162"/>
        <w:jc w:val="left"/>
        <w:rPr>
          <w:rFonts w:ascii="微软雅黑" w:hAnsi="Times New Roman" w:eastAsia="微软雅黑" w:cs="微软雅黑"/>
          <w:kern w:val="0"/>
          <w:szCs w:val="21"/>
        </w:rPr>
        <w:sectPr>
          <w:pgSz w:w="12240" w:h="15840"/>
          <w:pgMar w:top="1480" w:right="1560" w:bottom="920" w:left="1560" w:header="0" w:footer="721" w:gutter="0"/>
          <w:cols w:equalWidth="0" w:num="1">
            <w:col w:w="9120"/>
          </w:cols>
        </w:sectPr>
      </w:pPr>
      <w:r>
        <w:rPr>
          <w:rFonts w:hint="eastAsia" w:ascii="宋体" w:hAnsi="宋体" w:cs="微软雅黑"/>
          <w:kern w:val="0"/>
          <w:szCs w:val="21"/>
        </w:rPr>
        <w:t>注</w:t>
      </w:r>
      <w:r>
        <w:rPr>
          <w:rFonts w:hint="eastAsia" w:ascii="宋体" w:hAnsi="宋体" w:cs="微软雅黑"/>
          <w:spacing w:val="-38"/>
          <w:kern w:val="0"/>
          <w:szCs w:val="21"/>
        </w:rPr>
        <w:t>：</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 xml:space="preserve">1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在本</w:t>
      </w:r>
      <w:r>
        <w:rPr>
          <w:rFonts w:hint="eastAsia" w:ascii="宋体" w:hAnsi="宋体" w:cs="微软雅黑"/>
          <w:kern w:val="0"/>
          <w:szCs w:val="21"/>
        </w:rPr>
        <w:t>表后</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3"/>
          <w:kern w:val="0"/>
          <w:szCs w:val="21"/>
        </w:rPr>
        <w:t>料</w:t>
      </w:r>
      <w:r>
        <w:rPr>
          <w:rFonts w:hint="eastAsia" w:ascii="宋体" w:hAnsi="宋体" w:cs="微软雅黑"/>
          <w:spacing w:val="-38"/>
          <w:kern w:val="0"/>
          <w:szCs w:val="21"/>
        </w:rPr>
        <w:t>。</w:t>
      </w: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1"/>
          <w:sz w:val="28"/>
          <w:szCs w:val="28"/>
        </w:rPr>
        <w:t>（二）</w:t>
      </w:r>
      <w:r>
        <w:rPr>
          <w:rFonts w:hint="eastAsia" w:ascii="宋体" w:hAnsi="宋体" w:cs="微软雅黑"/>
          <w:spacing w:val="-3"/>
          <w:kern w:val="0"/>
          <w:position w:val="-1"/>
          <w:sz w:val="28"/>
          <w:szCs w:val="28"/>
        </w:rPr>
        <w:t>近</w:t>
      </w:r>
      <w:r>
        <w:rPr>
          <w:rFonts w:hint="eastAsia" w:ascii="宋体" w:hAnsi="宋体" w:cs="微软雅黑"/>
          <w:kern w:val="0"/>
          <w:position w:val="-1"/>
          <w:sz w:val="28"/>
          <w:szCs w:val="28"/>
        </w:rPr>
        <w:t>年财</w:t>
      </w:r>
      <w:r>
        <w:rPr>
          <w:rFonts w:hint="eastAsia" w:ascii="宋体" w:hAnsi="宋体" w:cs="微软雅黑"/>
          <w:spacing w:val="-3"/>
          <w:kern w:val="0"/>
          <w:position w:val="-1"/>
          <w:sz w:val="28"/>
          <w:szCs w:val="28"/>
        </w:rPr>
        <w:t>务状</w:t>
      </w:r>
      <w:r>
        <w:rPr>
          <w:rFonts w:hint="eastAsia" w:ascii="宋体" w:hAnsi="宋体" w:cs="微软雅黑"/>
          <w:kern w:val="0"/>
          <w:position w:val="-1"/>
          <w:sz w:val="28"/>
          <w:szCs w:val="28"/>
        </w:rPr>
        <w:t>况表</w:t>
      </w:r>
    </w:p>
    <w:p>
      <w:pPr>
        <w:autoSpaceDE w:val="0"/>
        <w:autoSpaceDN w:val="0"/>
        <w:adjustRightInd w:val="0"/>
        <w:ind w:firstLine="420" w:firstLineChars="200"/>
        <w:jc w:val="left"/>
        <w:rPr>
          <w:rFonts w:ascii="微软雅黑" w:hAnsi="Times New Roman" w:eastAsia="微软雅黑" w:cs="微软雅黑"/>
          <w:kern w:val="0"/>
          <w:szCs w:val="21"/>
        </w:rPr>
      </w:pPr>
      <w:r>
        <w:rPr>
          <w:rFonts w:hint="eastAsia" w:ascii="宋体" w:hAnsi="宋体" w:cs="微软雅黑"/>
          <w:kern w:val="0"/>
          <w:szCs w:val="21"/>
        </w:rPr>
        <w:t>投标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宋体" w:hAnsi="宋体" w:cs="微软雅黑"/>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 xml:space="preserve">2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w:t>
      </w:r>
      <w:r>
        <w:rPr>
          <w:rFonts w:hint="eastAsia" w:ascii="宋体" w:hAnsi="宋体" w:cs="微软雅黑"/>
          <w:kern w:val="0"/>
          <w:szCs w:val="21"/>
        </w:rPr>
        <w:t>本</w:t>
      </w:r>
      <w:r>
        <w:rPr>
          <w:rFonts w:hint="eastAsia" w:ascii="宋体" w:hAnsi="宋体" w:cs="微软雅黑"/>
          <w:spacing w:val="-2"/>
          <w:kern w:val="0"/>
          <w:szCs w:val="21"/>
        </w:rPr>
        <w:t>表后</w:t>
      </w:r>
      <w:r>
        <w:rPr>
          <w:rFonts w:hint="eastAsia" w:ascii="宋体" w:hAnsi="宋体" w:cs="微软雅黑"/>
          <w:kern w:val="0"/>
          <w:szCs w:val="21"/>
        </w:rPr>
        <w:t>附相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ind w:left="500" w:right="-20"/>
        <w:jc w:val="left"/>
        <w:rPr>
          <w:rFonts w:ascii="微软雅黑" w:hAnsi="Times New Roman" w:eastAsia="微软雅黑" w:cs="微软雅黑"/>
          <w:kern w:val="0"/>
          <w:szCs w:val="21"/>
        </w:rPr>
        <w:sectPr>
          <w:pgSz w:w="12240" w:h="15840"/>
          <w:pgMar w:top="1380" w:right="1720" w:bottom="920" w:left="1720" w:header="0" w:footer="721" w:gutter="0"/>
          <w:cols w:equalWidth="0" w:num="1">
            <w:col w:w="8800"/>
          </w:cols>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4"/>
          <w:sz w:val="28"/>
          <w:szCs w:val="28"/>
        </w:rPr>
        <w:t>（三）</w:t>
      </w:r>
      <w:r>
        <w:rPr>
          <w:rFonts w:hint="eastAsia" w:ascii="宋体" w:hAnsi="宋体" w:cs="微软雅黑"/>
          <w:spacing w:val="-3"/>
          <w:kern w:val="0"/>
          <w:position w:val="-4"/>
          <w:sz w:val="28"/>
          <w:szCs w:val="28"/>
        </w:rPr>
        <w:t>近</w:t>
      </w:r>
      <w:r>
        <w:rPr>
          <w:rFonts w:hint="eastAsia" w:ascii="宋体" w:hAnsi="宋体" w:cs="微软雅黑"/>
          <w:kern w:val="0"/>
          <w:position w:val="-4"/>
          <w:sz w:val="28"/>
          <w:szCs w:val="28"/>
        </w:rPr>
        <w:t>年完</w:t>
      </w:r>
      <w:r>
        <w:rPr>
          <w:rFonts w:hint="eastAsia" w:ascii="宋体" w:hAnsi="宋体" w:cs="微软雅黑"/>
          <w:spacing w:val="-3"/>
          <w:kern w:val="0"/>
          <w:position w:val="-4"/>
          <w:sz w:val="28"/>
          <w:szCs w:val="28"/>
        </w:rPr>
        <w:t>成的</w:t>
      </w:r>
      <w:r>
        <w:rPr>
          <w:rFonts w:hint="eastAsia" w:ascii="宋体" w:hAnsi="宋体" w:cs="微软雅黑"/>
          <w:kern w:val="0"/>
          <w:position w:val="-4"/>
          <w:sz w:val="28"/>
          <w:szCs w:val="28"/>
        </w:rPr>
        <w:t>类似项</w:t>
      </w:r>
      <w:r>
        <w:rPr>
          <w:rFonts w:hint="eastAsia" w:ascii="宋体" w:hAnsi="宋体" w:cs="微软雅黑"/>
          <w:spacing w:val="-3"/>
          <w:kern w:val="0"/>
          <w:position w:val="-4"/>
          <w:sz w:val="28"/>
          <w:szCs w:val="28"/>
        </w:rPr>
        <w:t>目</w:t>
      </w:r>
      <w:r>
        <w:rPr>
          <w:rFonts w:hint="eastAsia" w:ascii="宋体" w:hAnsi="宋体" w:cs="微软雅黑"/>
          <w:kern w:val="0"/>
          <w:position w:val="-4"/>
          <w:sz w:val="28"/>
          <w:szCs w:val="28"/>
        </w:rPr>
        <w:t>情况表</w:t>
      </w:r>
    </w:p>
    <w:tbl>
      <w:tblPr>
        <w:tblStyle w:val="9"/>
        <w:tblW w:w="0" w:type="auto"/>
        <w:tblInd w:w="155"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名</w:t>
            </w:r>
            <w:r>
              <w:rPr>
                <w:rFonts w:hint="eastAsia" w:ascii="宋体" w:hAnsi="宋体" w:cs="微软雅黑"/>
                <w:kern w:val="0"/>
                <w:szCs w:val="21"/>
              </w:rPr>
              <w:t>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所</w:t>
            </w:r>
            <w:r>
              <w:rPr>
                <w:rFonts w:hint="eastAsia" w:ascii="宋体" w:hAnsi="宋体" w:cs="微软雅黑"/>
                <w:kern w:val="0"/>
                <w:szCs w:val="21"/>
              </w:rPr>
              <w:t>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rPr>
          <w:trHeight w:val="68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合同</w:t>
            </w:r>
            <w:r>
              <w:rPr>
                <w:rFonts w:hint="eastAsia" w:ascii="宋体" w:hAnsi="宋体" w:cs="微软雅黑"/>
                <w:spacing w:val="-2"/>
                <w:kern w:val="0"/>
                <w:szCs w:val="21"/>
              </w:rPr>
              <w:t>价</w:t>
            </w:r>
            <w:r>
              <w:rPr>
                <w:rFonts w:hint="eastAsia" w:ascii="宋体" w:hAnsi="宋体" w:cs="微软雅黑"/>
                <w:kern w:val="0"/>
                <w:szCs w:val="21"/>
              </w:rPr>
              <w:t>格</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勘察</w:t>
            </w:r>
            <w:r>
              <w:rPr>
                <w:rFonts w:hint="eastAsia" w:ascii="宋体" w:hAnsi="宋体" w:cs="微软雅黑"/>
                <w:spacing w:val="-2"/>
                <w:kern w:val="0"/>
                <w:szCs w:val="21"/>
              </w:rPr>
              <w:t>服</w:t>
            </w:r>
            <w:r>
              <w:rPr>
                <w:rFonts w:hint="eastAsia" w:ascii="宋体" w:hAnsi="宋体" w:cs="微软雅黑"/>
                <w:kern w:val="0"/>
                <w:szCs w:val="21"/>
              </w:rPr>
              <w:t>务</w:t>
            </w:r>
            <w:r>
              <w:rPr>
                <w:rFonts w:hint="eastAsia" w:ascii="宋体" w:hAnsi="宋体" w:cs="微软雅黑"/>
                <w:spacing w:val="-2"/>
                <w:kern w:val="0"/>
                <w:szCs w:val="21"/>
              </w:rPr>
              <w:t>期</w:t>
            </w:r>
            <w:r>
              <w:rPr>
                <w:rFonts w:hint="eastAsia" w:ascii="宋体" w:hAnsi="宋体" w:cs="微软雅黑"/>
                <w:kern w:val="0"/>
                <w:szCs w:val="21"/>
              </w:rPr>
              <w:t>限</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勘察</w:t>
            </w:r>
            <w:r>
              <w:rPr>
                <w:rFonts w:hint="eastAsia" w:ascii="宋体" w:hAnsi="宋体" w:cs="微软雅黑"/>
                <w:spacing w:val="-2"/>
                <w:kern w:val="0"/>
                <w:szCs w:val="21"/>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负</w:t>
            </w:r>
            <w:r>
              <w:rPr>
                <w:rFonts w:hint="eastAsia" w:ascii="宋体" w:hAnsi="宋体" w:cs="微软雅黑"/>
                <w:kern w:val="0"/>
                <w:szCs w:val="21"/>
              </w:rPr>
              <w:t>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描</w:t>
            </w:r>
            <w:r>
              <w:rPr>
                <w:rFonts w:hint="eastAsia" w:ascii="宋体" w:hAnsi="宋体" w:cs="微软雅黑"/>
                <w:kern w:val="0"/>
                <w:szCs w:val="21"/>
              </w:rPr>
              <w:t>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bl>
    <w:p>
      <w:pPr>
        <w:autoSpaceDE w:val="0"/>
        <w:autoSpaceDN w:val="0"/>
        <w:adjustRightInd w:val="0"/>
        <w:spacing w:line="110" w:lineRule="exact"/>
        <w:jc w:val="left"/>
        <w:rPr>
          <w:rFonts w:ascii="宋体"/>
          <w:kern w:val="0"/>
          <w:sz w:val="11"/>
          <w:szCs w:val="11"/>
        </w:rPr>
      </w:pPr>
    </w:p>
    <w:p>
      <w:pPr>
        <w:autoSpaceDE w:val="0"/>
        <w:autoSpaceDN w:val="0"/>
        <w:adjustRightInd w:val="0"/>
        <w:spacing w:line="296" w:lineRule="exact"/>
        <w:ind w:left="100" w:right="-20"/>
        <w:jc w:val="left"/>
        <w:rPr>
          <w:rFonts w:ascii="微软雅黑" w:hAnsi="Times New Roman" w:eastAsia="微软雅黑"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3</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在本</w:t>
      </w:r>
      <w:r>
        <w:rPr>
          <w:rFonts w:hint="eastAsia" w:ascii="宋体" w:hAnsi="宋体" w:cs="微软雅黑"/>
          <w:kern w:val="0"/>
          <w:szCs w:val="21"/>
        </w:rPr>
        <w:t>表后</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spacing w:line="296" w:lineRule="exact"/>
        <w:ind w:left="100" w:right="-20"/>
        <w:jc w:val="left"/>
        <w:rPr>
          <w:rFonts w:ascii="微软雅黑" w:hAnsi="Times New Roman" w:eastAsia="微软雅黑" w:cs="微软雅黑"/>
          <w:kern w:val="0"/>
          <w:szCs w:val="21"/>
        </w:rPr>
        <w:sectPr>
          <w:pgSz w:w="12240" w:h="15840"/>
          <w:pgMar w:top="1380" w:right="1720" w:bottom="920" w:left="1700" w:header="0" w:footer="721" w:gutter="0"/>
          <w:cols w:equalWidth="0" w:num="1">
            <w:col w:w="8820"/>
          </w:cols>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4"/>
          <w:sz w:val="28"/>
          <w:szCs w:val="28"/>
        </w:rPr>
        <w:t>（四）</w:t>
      </w:r>
      <w:r>
        <w:rPr>
          <w:rFonts w:hint="eastAsia" w:ascii="宋体" w:hAnsi="宋体" w:cs="微软雅黑"/>
          <w:spacing w:val="-3"/>
          <w:kern w:val="0"/>
          <w:position w:val="-4"/>
          <w:sz w:val="28"/>
          <w:szCs w:val="28"/>
        </w:rPr>
        <w:t>正</w:t>
      </w:r>
      <w:r>
        <w:rPr>
          <w:rFonts w:hint="eastAsia" w:ascii="宋体" w:hAnsi="宋体" w:cs="微软雅黑"/>
          <w:kern w:val="0"/>
          <w:position w:val="-4"/>
          <w:sz w:val="28"/>
          <w:szCs w:val="28"/>
        </w:rPr>
        <w:t>在勘察</w:t>
      </w:r>
      <w:r>
        <w:rPr>
          <w:rFonts w:hint="eastAsia" w:ascii="宋体" w:hAnsi="宋体" w:cs="微软雅黑"/>
          <w:spacing w:val="-3"/>
          <w:kern w:val="0"/>
          <w:position w:val="-4"/>
          <w:sz w:val="28"/>
          <w:szCs w:val="28"/>
        </w:rPr>
        <w:t>和</w:t>
      </w:r>
      <w:r>
        <w:rPr>
          <w:rFonts w:hint="eastAsia" w:ascii="宋体" w:hAnsi="宋体" w:cs="微软雅黑"/>
          <w:kern w:val="0"/>
          <w:position w:val="-4"/>
          <w:sz w:val="28"/>
          <w:szCs w:val="28"/>
        </w:rPr>
        <w:t>新承接</w:t>
      </w:r>
      <w:r>
        <w:rPr>
          <w:rFonts w:hint="eastAsia" w:ascii="宋体" w:hAnsi="宋体" w:cs="微软雅黑"/>
          <w:spacing w:val="-3"/>
          <w:kern w:val="0"/>
          <w:position w:val="-4"/>
          <w:sz w:val="28"/>
          <w:szCs w:val="28"/>
        </w:rPr>
        <w:t>的</w:t>
      </w:r>
      <w:r>
        <w:rPr>
          <w:rFonts w:hint="eastAsia" w:ascii="宋体" w:hAnsi="宋体" w:cs="微软雅黑"/>
          <w:kern w:val="0"/>
          <w:position w:val="-4"/>
          <w:sz w:val="28"/>
          <w:szCs w:val="28"/>
        </w:rPr>
        <w:t>项目</w:t>
      </w:r>
      <w:r>
        <w:rPr>
          <w:rFonts w:hint="eastAsia" w:ascii="宋体" w:hAnsi="宋体" w:cs="微软雅黑"/>
          <w:spacing w:val="-3"/>
          <w:kern w:val="0"/>
          <w:position w:val="-4"/>
          <w:sz w:val="28"/>
          <w:szCs w:val="28"/>
        </w:rPr>
        <w:t>情况</w:t>
      </w:r>
      <w:r>
        <w:rPr>
          <w:rFonts w:hint="eastAsia" w:ascii="宋体" w:hAnsi="宋体" w:cs="微软雅黑"/>
          <w:kern w:val="0"/>
          <w:position w:val="-4"/>
          <w:sz w:val="28"/>
          <w:szCs w:val="28"/>
        </w:rPr>
        <w:t>表</w:t>
      </w:r>
    </w:p>
    <w:tbl>
      <w:tblPr>
        <w:tblStyle w:val="9"/>
        <w:tblW w:w="0" w:type="auto"/>
        <w:tblInd w:w="155" w:type="dxa"/>
        <w:tblLayout w:type="fixed"/>
        <w:tblCellMar>
          <w:top w:w="0" w:type="dxa"/>
          <w:left w:w="0" w:type="dxa"/>
          <w:bottom w:w="0" w:type="dxa"/>
          <w:right w:w="0" w:type="dxa"/>
        </w:tblCellMar>
      </w:tblPr>
      <w:tblGrid>
        <w:gridCol w:w="2268"/>
        <w:gridCol w:w="6253"/>
      </w:tblGrid>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名</w:t>
            </w:r>
            <w:r>
              <w:rPr>
                <w:rFonts w:hint="eastAsia" w:ascii="宋体" w:hAnsi="宋体" w:cs="微软雅黑"/>
                <w:kern w:val="0"/>
                <w:szCs w:val="21"/>
              </w:rPr>
              <w:t>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所</w:t>
            </w:r>
            <w:r>
              <w:rPr>
                <w:rFonts w:hint="eastAsia" w:ascii="宋体" w:hAnsi="宋体" w:cs="微软雅黑"/>
                <w:kern w:val="0"/>
                <w:szCs w:val="21"/>
              </w:rPr>
              <w:t>在地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名称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地址</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电话</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签约</w:t>
            </w:r>
            <w:r>
              <w:rPr>
                <w:rFonts w:hint="eastAsia" w:ascii="宋体" w:hAnsi="宋体" w:cs="微软雅黑"/>
                <w:spacing w:val="-2"/>
                <w:kern w:val="0"/>
                <w:szCs w:val="21"/>
              </w:rPr>
              <w:t>合</w:t>
            </w:r>
            <w:r>
              <w:rPr>
                <w:rFonts w:hint="eastAsia" w:ascii="宋体" w:hAnsi="宋体" w:cs="微软雅黑"/>
                <w:kern w:val="0"/>
                <w:szCs w:val="21"/>
              </w:rPr>
              <w:t>同价</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勘察</w:t>
            </w:r>
            <w:r>
              <w:rPr>
                <w:rFonts w:hint="eastAsia" w:ascii="宋体" w:hAnsi="宋体" w:cs="微软雅黑"/>
                <w:spacing w:val="-2"/>
                <w:kern w:val="0"/>
                <w:szCs w:val="21"/>
              </w:rPr>
              <w:t>服</w:t>
            </w:r>
            <w:r>
              <w:rPr>
                <w:rFonts w:hint="eastAsia" w:ascii="宋体" w:hAnsi="宋体" w:cs="微软雅黑"/>
                <w:kern w:val="0"/>
                <w:szCs w:val="21"/>
              </w:rPr>
              <w:t>务</w:t>
            </w:r>
            <w:r>
              <w:rPr>
                <w:rFonts w:hint="eastAsia" w:ascii="宋体" w:hAnsi="宋体" w:cs="微软雅黑"/>
                <w:spacing w:val="-2"/>
                <w:kern w:val="0"/>
                <w:szCs w:val="21"/>
              </w:rPr>
              <w:t>期</w:t>
            </w:r>
            <w:r>
              <w:rPr>
                <w:rFonts w:hint="eastAsia" w:ascii="宋体" w:hAnsi="宋体" w:cs="微软雅黑"/>
                <w:kern w:val="0"/>
                <w:szCs w:val="21"/>
              </w:rPr>
              <w:t>限</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勘察</w:t>
            </w:r>
            <w:r>
              <w:rPr>
                <w:rFonts w:hint="eastAsia" w:ascii="宋体" w:hAnsi="宋体" w:cs="微软雅黑"/>
                <w:spacing w:val="-2"/>
                <w:kern w:val="0"/>
                <w:szCs w:val="21"/>
              </w:rPr>
              <w:t>内容</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负</w:t>
            </w:r>
            <w:r>
              <w:rPr>
                <w:rFonts w:hint="eastAsia" w:ascii="宋体" w:hAnsi="宋体" w:cs="微软雅黑"/>
                <w:kern w:val="0"/>
                <w:szCs w:val="21"/>
              </w:rPr>
              <w:t>责人</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项目</w:t>
            </w:r>
            <w:r>
              <w:rPr>
                <w:rFonts w:hint="eastAsia" w:ascii="宋体" w:hAnsi="宋体" w:cs="微软雅黑"/>
                <w:spacing w:val="-2"/>
                <w:kern w:val="0"/>
                <w:szCs w:val="21"/>
              </w:rPr>
              <w:t>描</w:t>
            </w:r>
            <w:r>
              <w:rPr>
                <w:rFonts w:hint="eastAsia" w:ascii="宋体" w:hAnsi="宋体" w:cs="微软雅黑"/>
                <w:kern w:val="0"/>
                <w:szCs w:val="21"/>
              </w:rPr>
              <w:t>述</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c>
          <w:tcPr>
            <w:tcW w:w="625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bl>
    <w:p>
      <w:pPr>
        <w:autoSpaceDE w:val="0"/>
        <w:autoSpaceDN w:val="0"/>
        <w:adjustRightInd w:val="0"/>
        <w:spacing w:line="110" w:lineRule="exact"/>
        <w:jc w:val="left"/>
        <w:rPr>
          <w:rFonts w:ascii="宋体"/>
          <w:kern w:val="0"/>
          <w:sz w:val="11"/>
          <w:szCs w:val="11"/>
        </w:rPr>
      </w:pPr>
    </w:p>
    <w:p>
      <w:pPr>
        <w:autoSpaceDE w:val="0"/>
        <w:autoSpaceDN w:val="0"/>
        <w:adjustRightInd w:val="0"/>
        <w:spacing w:line="296" w:lineRule="exact"/>
        <w:ind w:left="100" w:right="-20"/>
        <w:jc w:val="left"/>
        <w:rPr>
          <w:rFonts w:ascii="微软雅黑" w:hAnsi="Times New Roman" w:eastAsia="微软雅黑"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4</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在本</w:t>
      </w:r>
      <w:r>
        <w:rPr>
          <w:rFonts w:hint="eastAsia" w:ascii="宋体" w:hAnsi="宋体" w:cs="微软雅黑"/>
          <w:kern w:val="0"/>
          <w:szCs w:val="21"/>
        </w:rPr>
        <w:t>表后</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spacing w:line="296" w:lineRule="exact"/>
        <w:ind w:left="100" w:right="-20"/>
        <w:jc w:val="left"/>
        <w:rPr>
          <w:rFonts w:ascii="微软雅黑" w:hAnsi="Times New Roman" w:eastAsia="微软雅黑" w:cs="微软雅黑"/>
          <w:kern w:val="0"/>
          <w:szCs w:val="21"/>
        </w:rPr>
        <w:sectPr>
          <w:pgSz w:w="12240" w:h="15840"/>
          <w:pgMar w:top="1380" w:right="1720" w:bottom="920" w:left="1700" w:header="0" w:footer="721" w:gutter="0"/>
          <w:cols w:space="720" w:num="1"/>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1"/>
          <w:sz w:val="28"/>
          <w:szCs w:val="28"/>
        </w:rPr>
        <w:t>（五）</w:t>
      </w:r>
      <w:r>
        <w:rPr>
          <w:rFonts w:hint="eastAsia" w:ascii="宋体" w:hAnsi="宋体" w:cs="微软雅黑"/>
          <w:spacing w:val="-3"/>
          <w:kern w:val="0"/>
          <w:position w:val="-1"/>
          <w:sz w:val="28"/>
          <w:szCs w:val="28"/>
        </w:rPr>
        <w:t>近</w:t>
      </w:r>
      <w:r>
        <w:rPr>
          <w:rFonts w:hint="eastAsia" w:ascii="宋体" w:hAnsi="宋体" w:cs="微软雅黑"/>
          <w:kern w:val="0"/>
          <w:position w:val="-1"/>
          <w:sz w:val="28"/>
          <w:szCs w:val="28"/>
        </w:rPr>
        <w:t>年发</w:t>
      </w:r>
      <w:r>
        <w:rPr>
          <w:rFonts w:hint="eastAsia" w:ascii="宋体" w:hAnsi="宋体" w:cs="微软雅黑"/>
          <w:spacing w:val="-3"/>
          <w:kern w:val="0"/>
          <w:position w:val="-1"/>
          <w:sz w:val="28"/>
          <w:szCs w:val="28"/>
        </w:rPr>
        <w:t>生的</w:t>
      </w:r>
      <w:r>
        <w:rPr>
          <w:rFonts w:hint="eastAsia" w:ascii="宋体" w:hAnsi="宋体" w:cs="微软雅黑"/>
          <w:kern w:val="0"/>
          <w:position w:val="-1"/>
          <w:sz w:val="28"/>
          <w:szCs w:val="28"/>
        </w:rPr>
        <w:t>诉讼及</w:t>
      </w:r>
      <w:r>
        <w:rPr>
          <w:rFonts w:hint="eastAsia" w:ascii="宋体" w:hAnsi="宋体" w:cs="微软雅黑"/>
          <w:spacing w:val="-3"/>
          <w:kern w:val="0"/>
          <w:position w:val="-1"/>
          <w:sz w:val="28"/>
          <w:szCs w:val="28"/>
        </w:rPr>
        <w:t>仲</w:t>
      </w:r>
      <w:r>
        <w:rPr>
          <w:rFonts w:hint="eastAsia" w:ascii="宋体" w:hAnsi="宋体" w:cs="微软雅黑"/>
          <w:kern w:val="0"/>
          <w:position w:val="-1"/>
          <w:sz w:val="28"/>
          <w:szCs w:val="28"/>
        </w:rPr>
        <w:t>裁情况</w:t>
      </w:r>
    </w:p>
    <w:p>
      <w:pPr>
        <w:autoSpaceDE w:val="0"/>
        <w:autoSpaceDN w:val="0"/>
        <w:adjustRightInd w:val="0"/>
        <w:ind w:left="100" w:right="-20"/>
        <w:jc w:val="left"/>
        <w:rPr>
          <w:rFonts w:ascii="微软雅黑" w:hAnsi="Times New Roman" w:eastAsia="微软雅黑"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5</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ind w:left="100" w:right="-20"/>
        <w:jc w:val="left"/>
        <w:rPr>
          <w:rFonts w:ascii="微软雅黑" w:hAnsi="Times New Roman" w:eastAsia="微软雅黑" w:cs="微软雅黑"/>
          <w:kern w:val="0"/>
          <w:szCs w:val="21"/>
        </w:rPr>
      </w:pPr>
    </w:p>
    <w:p>
      <w:pPr>
        <w:autoSpaceDE w:val="0"/>
        <w:autoSpaceDN w:val="0"/>
        <w:adjustRightInd w:val="0"/>
        <w:ind w:left="100" w:right="-20"/>
        <w:jc w:val="left"/>
        <w:rPr>
          <w:rFonts w:ascii="微软雅黑" w:hAnsi="Times New Roman" w:eastAsia="微软雅黑" w:cs="微软雅黑"/>
          <w:kern w:val="0"/>
          <w:szCs w:val="21"/>
        </w:rPr>
      </w:pPr>
    </w:p>
    <w:p>
      <w:pPr>
        <w:autoSpaceDE w:val="0"/>
        <w:autoSpaceDN w:val="0"/>
        <w:adjustRightInd w:val="0"/>
        <w:ind w:left="100" w:right="-20"/>
        <w:jc w:val="left"/>
        <w:rPr>
          <w:rFonts w:ascii="微软雅黑" w:hAnsi="Times New Roman" w:eastAsia="微软雅黑" w:cs="微软雅黑"/>
          <w:kern w:val="0"/>
          <w:szCs w:val="21"/>
        </w:rPr>
      </w:pPr>
    </w:p>
    <w:p>
      <w:pPr>
        <w:autoSpaceDE w:val="0"/>
        <w:autoSpaceDN w:val="0"/>
        <w:adjustRightInd w:val="0"/>
        <w:ind w:left="100" w:right="-20"/>
        <w:jc w:val="left"/>
        <w:rPr>
          <w:rFonts w:ascii="微软雅黑" w:hAnsi="Times New Roman" w:eastAsia="微软雅黑" w:cs="微软雅黑"/>
          <w:kern w:val="0"/>
          <w:szCs w:val="21"/>
        </w:rPr>
        <w:sectPr>
          <w:pgSz w:w="12240" w:h="15840"/>
          <w:pgMar w:top="1460" w:right="1720" w:bottom="920" w:left="1700" w:header="0" w:footer="721" w:gutter="0"/>
          <w:cols w:space="720" w:num="1"/>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sz w:val="28"/>
          <w:szCs w:val="28"/>
        </w:rPr>
        <w:t>（六）</w:t>
      </w:r>
      <w:r>
        <w:rPr>
          <w:rFonts w:hint="eastAsia" w:ascii="宋体" w:hAnsi="宋体" w:cs="微软雅黑"/>
          <w:spacing w:val="-3"/>
          <w:kern w:val="0"/>
          <w:sz w:val="28"/>
          <w:szCs w:val="28"/>
        </w:rPr>
        <w:t>拟</w:t>
      </w:r>
      <w:r>
        <w:rPr>
          <w:rFonts w:hint="eastAsia" w:ascii="宋体" w:hAnsi="宋体" w:cs="微软雅黑"/>
          <w:kern w:val="0"/>
          <w:sz w:val="28"/>
          <w:szCs w:val="28"/>
        </w:rPr>
        <w:t>委任</w:t>
      </w:r>
      <w:r>
        <w:rPr>
          <w:rFonts w:hint="eastAsia" w:ascii="宋体" w:hAnsi="宋体" w:cs="微软雅黑"/>
          <w:spacing w:val="-3"/>
          <w:kern w:val="0"/>
          <w:sz w:val="28"/>
          <w:szCs w:val="28"/>
        </w:rPr>
        <w:t>的主</w:t>
      </w:r>
      <w:r>
        <w:rPr>
          <w:rFonts w:hint="eastAsia" w:ascii="宋体" w:hAnsi="宋体" w:cs="微软雅黑"/>
          <w:kern w:val="0"/>
          <w:sz w:val="28"/>
          <w:szCs w:val="28"/>
        </w:rPr>
        <w:t>要人员</w:t>
      </w:r>
      <w:r>
        <w:rPr>
          <w:rFonts w:hint="eastAsia" w:ascii="宋体" w:hAnsi="宋体" w:cs="微软雅黑"/>
          <w:spacing w:val="-3"/>
          <w:kern w:val="0"/>
          <w:sz w:val="28"/>
          <w:szCs w:val="28"/>
        </w:rPr>
        <w:t>汇</w:t>
      </w:r>
      <w:r>
        <w:rPr>
          <w:rFonts w:hint="eastAsia" w:ascii="宋体" w:hAnsi="宋体" w:cs="微软雅黑"/>
          <w:kern w:val="0"/>
          <w:sz w:val="28"/>
          <w:szCs w:val="28"/>
        </w:rPr>
        <w:t>总表</w:t>
      </w:r>
    </w:p>
    <w:tbl>
      <w:tblPr>
        <w:tblStyle w:val="9"/>
        <w:tblW w:w="0" w:type="auto"/>
        <w:tblInd w:w="404" w:type="dxa"/>
        <w:tblLayout w:type="fixed"/>
        <w:tblCellMar>
          <w:top w:w="0" w:type="dxa"/>
          <w:left w:w="0" w:type="dxa"/>
          <w:bottom w:w="0" w:type="dxa"/>
          <w:right w:w="0" w:type="dxa"/>
        </w:tblCellMar>
      </w:tblPr>
      <w:tblGrid>
        <w:gridCol w:w="816"/>
        <w:gridCol w:w="1275"/>
        <w:gridCol w:w="992"/>
        <w:gridCol w:w="604"/>
        <w:gridCol w:w="592"/>
        <w:gridCol w:w="1029"/>
        <w:gridCol w:w="710"/>
        <w:gridCol w:w="871"/>
        <w:gridCol w:w="1134"/>
      </w:tblGrid>
      <w:tr>
        <w:tblPrEx>
          <w:tblCellMar>
            <w:top w:w="0" w:type="dxa"/>
            <w:left w:w="0" w:type="dxa"/>
            <w:bottom w:w="0" w:type="dxa"/>
            <w:right w:w="0" w:type="dxa"/>
          </w:tblCellMar>
        </w:tblPrEx>
        <w:trPr>
          <w:trHeight w:val="449" w:hRule="exact"/>
        </w:trPr>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序号</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本项</w:t>
            </w:r>
            <w:r>
              <w:rPr>
                <w:rFonts w:hint="eastAsia" w:ascii="宋体" w:hAnsi="宋体" w:cs="微软雅黑"/>
                <w:spacing w:val="-2"/>
                <w:kern w:val="0"/>
                <w:szCs w:val="21"/>
              </w:rPr>
              <w:t>目</w:t>
            </w:r>
            <w:r>
              <w:rPr>
                <w:rFonts w:hint="eastAsia" w:ascii="宋体" w:hAnsi="宋体" w:cs="微软雅黑"/>
                <w:kern w:val="0"/>
                <w:szCs w:val="21"/>
              </w:rPr>
              <w:t>任职</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姓名</w:t>
            </w: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kern w:val="0"/>
                <w:sz w:val="24"/>
                <w:szCs w:val="24"/>
              </w:rPr>
            </w:pPr>
            <w:r>
              <w:rPr>
                <w:rFonts w:hint="eastAsia" w:ascii="宋体" w:hAnsi="宋体" w:cs="微软雅黑"/>
                <w:kern w:val="0"/>
                <w:szCs w:val="21"/>
              </w:rPr>
              <w:t>职</w:t>
            </w:r>
            <w:r>
              <w:rPr>
                <w:rFonts w:ascii="宋体" w:hAnsi="宋体" w:cs="微软雅黑"/>
                <w:kern w:val="0"/>
                <w:szCs w:val="21"/>
              </w:rPr>
              <w:t xml:space="preserve"> </w:t>
            </w:r>
            <w:r>
              <w:rPr>
                <w:rFonts w:hint="eastAsia" w:ascii="宋体" w:hAnsi="宋体" w:cs="微软雅黑"/>
                <w:kern w:val="0"/>
                <w:szCs w:val="21"/>
              </w:rPr>
              <w:t>称</w:t>
            </w:r>
          </w:p>
        </w:tc>
        <w:tc>
          <w:tcPr>
            <w:tcW w:w="592"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line="440" w:lineRule="exact"/>
              <w:jc w:val="center"/>
              <w:rPr>
                <w:rFonts w:ascii="宋体"/>
                <w:kern w:val="0"/>
                <w:sz w:val="24"/>
                <w:szCs w:val="24"/>
              </w:rPr>
            </w:pPr>
            <w:r>
              <w:rPr>
                <w:rFonts w:hint="eastAsia" w:ascii="宋体" w:hAnsi="宋体" w:cs="微软雅黑"/>
                <w:kern w:val="0"/>
                <w:szCs w:val="21"/>
              </w:rPr>
              <w:t>专</w:t>
            </w:r>
            <w:r>
              <w:rPr>
                <w:rFonts w:ascii="宋体" w:hAnsi="宋体" w:cs="微软雅黑"/>
                <w:kern w:val="0"/>
                <w:szCs w:val="21"/>
              </w:rPr>
              <w:t xml:space="preserve"> </w:t>
            </w:r>
            <w:r>
              <w:rPr>
                <w:rFonts w:hint="eastAsia" w:ascii="宋体" w:hAnsi="宋体" w:cs="微软雅黑"/>
                <w:kern w:val="0"/>
                <w:szCs w:val="21"/>
              </w:rPr>
              <w:t>业</w:t>
            </w:r>
          </w:p>
        </w:tc>
        <w:tc>
          <w:tcPr>
            <w:tcW w:w="261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执业</w:t>
            </w:r>
            <w:r>
              <w:rPr>
                <w:rFonts w:hint="eastAsia" w:ascii="宋体" w:hAnsi="宋体" w:cs="微软雅黑"/>
                <w:spacing w:val="-2"/>
                <w:kern w:val="0"/>
                <w:szCs w:val="21"/>
              </w:rPr>
              <w:t>或</w:t>
            </w:r>
            <w:r>
              <w:rPr>
                <w:rFonts w:hint="eastAsia" w:ascii="宋体" w:hAnsi="宋体" w:cs="微软雅黑"/>
                <w:kern w:val="0"/>
                <w:szCs w:val="21"/>
              </w:rPr>
              <w:t>职</w:t>
            </w:r>
            <w:r>
              <w:rPr>
                <w:rFonts w:hint="eastAsia" w:ascii="宋体" w:hAnsi="宋体" w:cs="微软雅黑"/>
                <w:spacing w:val="-2"/>
                <w:kern w:val="0"/>
                <w:szCs w:val="21"/>
              </w:rPr>
              <w:t>业</w:t>
            </w:r>
            <w:r>
              <w:rPr>
                <w:rFonts w:hint="eastAsia" w:ascii="宋体" w:hAnsi="宋体" w:cs="微软雅黑"/>
                <w:kern w:val="0"/>
                <w:szCs w:val="21"/>
              </w:rPr>
              <w:t>资</w:t>
            </w:r>
            <w:r>
              <w:rPr>
                <w:rFonts w:hint="eastAsia" w:ascii="宋体" w:hAnsi="宋体" w:cs="微软雅黑"/>
                <w:spacing w:val="-2"/>
                <w:kern w:val="0"/>
                <w:szCs w:val="21"/>
              </w:rPr>
              <w:t>格</w:t>
            </w:r>
            <w:r>
              <w:rPr>
                <w:rFonts w:hint="eastAsia" w:ascii="宋体" w:hAnsi="宋体" w:cs="微软雅黑"/>
                <w:kern w:val="0"/>
                <w:szCs w:val="21"/>
              </w:rPr>
              <w:t>证明</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备注</w:t>
            </w:r>
          </w:p>
        </w:tc>
      </w:tr>
      <w:tr>
        <w:tblPrEx>
          <w:tblCellMar>
            <w:top w:w="0" w:type="dxa"/>
            <w:left w:w="0" w:type="dxa"/>
            <w:bottom w:w="0" w:type="dxa"/>
            <w:right w:w="0" w:type="dxa"/>
          </w:tblCellMar>
        </w:tblPrEx>
        <w:trPr>
          <w:trHeight w:val="451" w:hRule="exact"/>
        </w:trPr>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592"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证书</w:t>
            </w:r>
            <w:r>
              <w:rPr>
                <w:rFonts w:hint="eastAsia" w:ascii="宋体" w:hAnsi="宋体" w:cs="微软雅黑"/>
                <w:spacing w:val="-2"/>
                <w:kern w:val="0"/>
                <w:szCs w:val="21"/>
              </w:rPr>
              <w:t>名</w:t>
            </w:r>
            <w:r>
              <w:rPr>
                <w:rFonts w:hint="eastAsia" w:ascii="宋体" w:hAnsi="宋体" w:cs="微软雅黑"/>
                <w:kern w:val="0"/>
                <w:szCs w:val="21"/>
              </w:rPr>
              <w:t>称</w:t>
            </w:r>
          </w:p>
        </w:tc>
        <w:tc>
          <w:tcPr>
            <w:tcW w:w="7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级别</w:t>
            </w:r>
          </w:p>
        </w:tc>
        <w:tc>
          <w:tcPr>
            <w:tcW w:w="87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证号</w:t>
            </w:r>
          </w:p>
        </w:tc>
        <w:tc>
          <w:tcPr>
            <w:tcW w:w="11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60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5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1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7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bl>
    <w:p>
      <w:pPr>
        <w:autoSpaceDE w:val="0"/>
        <w:autoSpaceDN w:val="0"/>
        <w:adjustRightInd w:val="0"/>
        <w:jc w:val="left"/>
        <w:rPr>
          <w:rFonts w:ascii="Times New Roman" w:hAnsi="Times New Roman"/>
          <w:kern w:val="0"/>
          <w:sz w:val="24"/>
          <w:szCs w:val="24"/>
        </w:rPr>
        <w:sectPr>
          <w:pgSz w:w="12240" w:h="15840"/>
          <w:pgMar w:top="1480" w:right="1720" w:bottom="920" w:left="1700" w:header="0" w:footer="721" w:gutter="0"/>
          <w:cols w:space="720" w:num="1"/>
        </w:sectPr>
      </w:pPr>
    </w:p>
    <w:p>
      <w:pPr>
        <w:autoSpaceDE w:val="0"/>
        <w:autoSpaceDN w:val="0"/>
        <w:adjustRightInd w:val="0"/>
        <w:spacing w:line="720" w:lineRule="auto"/>
        <w:jc w:val="left"/>
        <w:rPr>
          <w:rFonts w:ascii="宋体" w:cs="微软雅黑"/>
          <w:kern w:val="0"/>
          <w:sz w:val="28"/>
          <w:szCs w:val="28"/>
        </w:rPr>
      </w:pPr>
      <w:r>
        <w:rPr>
          <w:rFonts w:hint="eastAsia" w:ascii="宋体" w:hAnsi="宋体" w:cs="微软雅黑"/>
          <w:kern w:val="0"/>
          <w:position w:val="-4"/>
          <w:sz w:val="28"/>
          <w:szCs w:val="28"/>
        </w:rPr>
        <w:t>（七）</w:t>
      </w:r>
      <w:r>
        <w:rPr>
          <w:rFonts w:hint="eastAsia" w:ascii="宋体" w:hAnsi="宋体" w:cs="微软雅黑"/>
          <w:spacing w:val="-3"/>
          <w:kern w:val="0"/>
          <w:position w:val="-4"/>
          <w:sz w:val="28"/>
          <w:szCs w:val="28"/>
        </w:rPr>
        <w:t>主</w:t>
      </w:r>
      <w:r>
        <w:rPr>
          <w:rFonts w:hint="eastAsia" w:ascii="宋体" w:hAnsi="宋体" w:cs="微软雅黑"/>
          <w:kern w:val="0"/>
          <w:position w:val="-4"/>
          <w:sz w:val="28"/>
          <w:szCs w:val="28"/>
        </w:rPr>
        <w:t>要人</w:t>
      </w:r>
      <w:r>
        <w:rPr>
          <w:rFonts w:hint="eastAsia" w:ascii="宋体" w:hAnsi="宋体" w:cs="微软雅黑"/>
          <w:spacing w:val="-3"/>
          <w:kern w:val="0"/>
          <w:position w:val="-4"/>
          <w:sz w:val="28"/>
          <w:szCs w:val="28"/>
        </w:rPr>
        <w:t>员简</w:t>
      </w:r>
      <w:r>
        <w:rPr>
          <w:rFonts w:hint="eastAsia" w:ascii="宋体" w:hAnsi="宋体" w:cs="微软雅黑"/>
          <w:kern w:val="0"/>
          <w:position w:val="-4"/>
          <w:sz w:val="28"/>
          <w:szCs w:val="28"/>
        </w:rPr>
        <w:t>历表</w:t>
      </w:r>
    </w:p>
    <w:tbl>
      <w:tblPr>
        <w:tblStyle w:val="9"/>
        <w:tblW w:w="0" w:type="auto"/>
        <w:tblInd w:w="155" w:type="dxa"/>
        <w:tblLayout w:type="fixed"/>
        <w:tblCellMar>
          <w:top w:w="0" w:type="dxa"/>
          <w:left w:w="0" w:type="dxa"/>
          <w:bottom w:w="0" w:type="dxa"/>
          <w:right w:w="0" w:type="dxa"/>
        </w:tblCellMar>
      </w:tblPr>
      <w:tblGrid>
        <w:gridCol w:w="1185"/>
        <w:gridCol w:w="358"/>
        <w:gridCol w:w="692"/>
        <w:gridCol w:w="957"/>
        <w:gridCol w:w="1066"/>
        <w:gridCol w:w="706"/>
        <w:gridCol w:w="1260"/>
        <w:gridCol w:w="401"/>
        <w:gridCol w:w="1896"/>
      </w:tblGrid>
      <w:tr>
        <w:tblPrEx>
          <w:tblCellMar>
            <w:top w:w="0" w:type="dxa"/>
            <w:left w:w="0" w:type="dxa"/>
            <w:bottom w:w="0" w:type="dxa"/>
            <w:right w:w="0"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tabs>
                <w:tab w:val="left" w:pos="680"/>
              </w:tabs>
              <w:autoSpaceDE w:val="0"/>
              <w:autoSpaceDN w:val="0"/>
              <w:adjustRightInd w:val="0"/>
              <w:jc w:val="center"/>
              <w:rPr>
                <w:rFonts w:ascii="宋体"/>
                <w:kern w:val="0"/>
                <w:sz w:val="24"/>
                <w:szCs w:val="24"/>
              </w:rPr>
            </w:pPr>
            <w:r>
              <w:rPr>
                <w:rFonts w:hint="eastAsia" w:ascii="宋体" w:hAnsi="宋体" w:cs="微软雅黑"/>
                <w:kern w:val="0"/>
                <w:szCs w:val="21"/>
              </w:rPr>
              <w:t>姓</w:t>
            </w:r>
            <w:r>
              <w:rPr>
                <w:rFonts w:ascii="宋体" w:cs="微软雅黑"/>
                <w:kern w:val="0"/>
                <w:szCs w:val="21"/>
              </w:rPr>
              <w:tab/>
            </w:r>
            <w:r>
              <w:rPr>
                <w:rFonts w:hint="eastAsia" w:ascii="宋体" w:hAnsi="宋体" w:cs="微软雅黑"/>
                <w:kern w:val="0"/>
                <w:szCs w:val="21"/>
              </w:rPr>
              <w:t>名</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2" w:line="440" w:lineRule="exact"/>
              <w:jc w:val="center"/>
              <w:rPr>
                <w:rFonts w:ascii="宋体"/>
                <w:kern w:val="0"/>
                <w:sz w:val="24"/>
                <w:szCs w:val="24"/>
              </w:rPr>
            </w:pPr>
            <w:r>
              <w:rPr>
                <w:rFonts w:hint="eastAsia" w:ascii="宋体" w:hAnsi="宋体" w:cs="微软雅黑"/>
                <w:kern w:val="0"/>
                <w:szCs w:val="21"/>
              </w:rPr>
              <w:t>执业</w:t>
            </w:r>
            <w:r>
              <w:rPr>
                <w:rFonts w:hint="eastAsia" w:ascii="宋体" w:hAnsi="宋体" w:cs="微软雅黑"/>
                <w:spacing w:val="-2"/>
                <w:kern w:val="0"/>
                <w:szCs w:val="21"/>
              </w:rPr>
              <w:t>资</w:t>
            </w:r>
            <w:r>
              <w:rPr>
                <w:rFonts w:hint="eastAsia" w:ascii="宋体" w:hAnsi="宋体" w:cs="微软雅黑"/>
                <w:kern w:val="0"/>
                <w:szCs w:val="21"/>
              </w:rPr>
              <w:t>格</w:t>
            </w:r>
            <w:r>
              <w:rPr>
                <w:rFonts w:hint="eastAsia" w:ascii="宋体" w:hAnsi="宋体" w:cs="微软雅黑"/>
                <w:spacing w:val="-2"/>
                <w:kern w:val="0"/>
                <w:szCs w:val="21"/>
              </w:rPr>
              <w:t>证</w:t>
            </w:r>
            <w:r>
              <w:rPr>
                <w:rFonts w:hint="eastAsia" w:ascii="宋体" w:hAnsi="宋体" w:cs="微软雅黑"/>
                <w:kern w:val="0"/>
                <w:szCs w:val="21"/>
              </w:rPr>
              <w:t>书</w:t>
            </w:r>
            <w:r>
              <w:rPr>
                <w:rFonts w:hint="eastAsia" w:ascii="宋体" w:hAnsi="宋体" w:cs="微软雅黑"/>
                <w:spacing w:val="-2"/>
                <w:kern w:val="0"/>
                <w:szCs w:val="21"/>
              </w:rPr>
              <w:t>（</w:t>
            </w:r>
            <w:r>
              <w:rPr>
                <w:rFonts w:hint="eastAsia" w:ascii="宋体" w:hAnsi="宋体" w:cs="微软雅黑"/>
                <w:kern w:val="0"/>
                <w:szCs w:val="21"/>
              </w:rPr>
              <w:t>或</w:t>
            </w:r>
            <w:r>
              <w:rPr>
                <w:rFonts w:hint="eastAsia" w:ascii="宋体" w:hAnsi="宋体" w:cs="微软雅黑"/>
                <w:spacing w:val="-2"/>
                <w:kern w:val="0"/>
                <w:szCs w:val="21"/>
              </w:rPr>
              <w:t>上</w:t>
            </w:r>
            <w:r>
              <w:rPr>
                <w:rFonts w:hint="eastAsia" w:ascii="宋体" w:hAnsi="宋体" w:cs="微软雅黑"/>
                <w:kern w:val="0"/>
                <w:szCs w:val="21"/>
              </w:rPr>
              <w:t>岗证书</w:t>
            </w:r>
            <w:r>
              <w:rPr>
                <w:rFonts w:hint="eastAsia" w:ascii="宋体" w:hAnsi="宋体" w:cs="微软雅黑"/>
                <w:spacing w:val="-2"/>
                <w:kern w:val="0"/>
                <w:szCs w:val="21"/>
              </w:rPr>
              <w:t>）</w:t>
            </w:r>
            <w:r>
              <w:rPr>
                <w:rFonts w:hint="eastAsia" w:ascii="宋体" w:hAnsi="宋体" w:cs="微软雅黑"/>
                <w:kern w:val="0"/>
                <w:szCs w:val="21"/>
              </w:rPr>
              <w:t>名称</w:t>
            </w:r>
          </w:p>
        </w:tc>
        <w:tc>
          <w:tcPr>
            <w:tcW w:w="18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tabs>
                <w:tab w:val="left" w:pos="680"/>
              </w:tabs>
              <w:autoSpaceDE w:val="0"/>
              <w:autoSpaceDN w:val="0"/>
              <w:adjustRightInd w:val="0"/>
              <w:jc w:val="center"/>
              <w:rPr>
                <w:rFonts w:ascii="宋体"/>
                <w:kern w:val="0"/>
                <w:sz w:val="24"/>
                <w:szCs w:val="24"/>
              </w:rPr>
            </w:pPr>
            <w:r>
              <w:rPr>
                <w:rFonts w:hint="eastAsia" w:ascii="宋体" w:hAnsi="宋体" w:cs="微软雅黑"/>
                <w:kern w:val="0"/>
                <w:szCs w:val="21"/>
              </w:rPr>
              <w:t>职</w:t>
            </w:r>
            <w:r>
              <w:rPr>
                <w:rFonts w:ascii="宋体" w:cs="微软雅黑"/>
                <w:kern w:val="0"/>
                <w:szCs w:val="21"/>
              </w:rPr>
              <w:tab/>
            </w:r>
            <w:r>
              <w:rPr>
                <w:rFonts w:hint="eastAsia" w:ascii="宋体" w:hAnsi="宋体" w:cs="微软雅黑"/>
                <w:kern w:val="0"/>
                <w:szCs w:val="21"/>
              </w:rPr>
              <w:t>称</w:t>
            </w:r>
          </w:p>
        </w:tc>
        <w:tc>
          <w:tcPr>
            <w:tcW w:w="10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95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3" w:line="170" w:lineRule="exact"/>
              <w:jc w:val="center"/>
              <w:rPr>
                <w:rFonts w:ascii="宋体"/>
                <w:kern w:val="0"/>
                <w:sz w:val="17"/>
                <w:szCs w:val="17"/>
              </w:rPr>
            </w:pPr>
          </w:p>
          <w:p>
            <w:pPr>
              <w:autoSpaceDE w:val="0"/>
              <w:autoSpaceDN w:val="0"/>
              <w:adjustRightInd w:val="0"/>
              <w:jc w:val="center"/>
              <w:rPr>
                <w:rFonts w:ascii="宋体"/>
                <w:kern w:val="0"/>
                <w:sz w:val="24"/>
                <w:szCs w:val="24"/>
              </w:rPr>
            </w:pPr>
            <w:r>
              <w:rPr>
                <w:rFonts w:hint="eastAsia" w:ascii="宋体" w:hAnsi="宋体" w:cs="微软雅黑"/>
                <w:kern w:val="0"/>
                <w:szCs w:val="21"/>
              </w:rPr>
              <w:t>学历</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拟在</w:t>
            </w:r>
            <w:r>
              <w:rPr>
                <w:rFonts w:hint="eastAsia" w:ascii="宋体" w:hAnsi="宋体" w:cs="微软雅黑"/>
                <w:spacing w:val="-2"/>
                <w:kern w:val="0"/>
                <w:szCs w:val="21"/>
              </w:rPr>
              <w:t>本</w:t>
            </w:r>
            <w:r>
              <w:rPr>
                <w:rFonts w:hint="eastAsia" w:ascii="宋体" w:hAnsi="宋体" w:cs="微软雅黑"/>
                <w:kern w:val="0"/>
                <w:szCs w:val="21"/>
              </w:rPr>
              <w:t>项</w:t>
            </w:r>
            <w:r>
              <w:rPr>
                <w:rFonts w:hint="eastAsia" w:ascii="宋体" w:hAnsi="宋体" w:cs="微软雅黑"/>
                <w:spacing w:val="-2"/>
                <w:kern w:val="0"/>
                <w:szCs w:val="21"/>
              </w:rPr>
              <w:t>目</w:t>
            </w:r>
            <w:r>
              <w:rPr>
                <w:rFonts w:hint="eastAsia" w:ascii="宋体" w:hAnsi="宋体" w:cs="微软雅黑"/>
                <w:kern w:val="0"/>
                <w:szCs w:val="21"/>
              </w:rPr>
              <w:t>任职</w:t>
            </w:r>
          </w:p>
        </w:tc>
        <w:tc>
          <w:tcPr>
            <w:tcW w:w="18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工作</w:t>
            </w:r>
            <w:r>
              <w:rPr>
                <w:rFonts w:hint="eastAsia" w:ascii="宋体" w:hAnsi="宋体" w:cs="微软雅黑"/>
                <w:spacing w:val="-2"/>
                <w:kern w:val="0"/>
                <w:szCs w:val="21"/>
              </w:rPr>
              <w:t>年</w:t>
            </w:r>
            <w:r>
              <w:rPr>
                <w:rFonts w:hint="eastAsia" w:ascii="宋体" w:hAnsi="宋体" w:cs="微软雅黑"/>
                <w:kern w:val="0"/>
                <w:szCs w:val="21"/>
              </w:rPr>
              <w:t>限</w:t>
            </w:r>
          </w:p>
        </w:tc>
        <w:tc>
          <w:tcPr>
            <w:tcW w:w="3073"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c>
          <w:tcPr>
            <w:tcW w:w="2367"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从事</w:t>
            </w:r>
            <w:r>
              <w:rPr>
                <w:rFonts w:hint="eastAsia" w:ascii="宋体" w:hAnsi="宋体" w:cs="微软雅黑"/>
                <w:spacing w:val="-2"/>
                <w:kern w:val="0"/>
                <w:szCs w:val="21"/>
              </w:rPr>
              <w:t>勘察工</w:t>
            </w:r>
            <w:r>
              <w:rPr>
                <w:rFonts w:hint="eastAsia" w:ascii="宋体" w:hAnsi="宋体" w:cs="微软雅黑"/>
                <w:kern w:val="0"/>
                <w:szCs w:val="21"/>
              </w:rPr>
              <w:t>作</w:t>
            </w:r>
            <w:r>
              <w:rPr>
                <w:rFonts w:hint="eastAsia" w:ascii="宋体" w:hAnsi="宋体" w:cs="微软雅黑"/>
                <w:spacing w:val="-2"/>
                <w:kern w:val="0"/>
                <w:szCs w:val="21"/>
              </w:rPr>
              <w:t>年</w:t>
            </w:r>
            <w:r>
              <w:rPr>
                <w:rFonts w:hint="eastAsia" w:ascii="宋体" w:hAnsi="宋体" w:cs="微软雅黑"/>
                <w:kern w:val="0"/>
                <w:szCs w:val="21"/>
              </w:rPr>
              <w:t>限</w:t>
            </w:r>
          </w:p>
        </w:tc>
        <w:tc>
          <w:tcPr>
            <w:tcW w:w="18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p>
        </w:tc>
      </w:tr>
      <w:tr>
        <w:tblPrEx>
          <w:tblCellMar>
            <w:top w:w="0" w:type="dxa"/>
            <w:left w:w="0" w:type="dxa"/>
            <w:bottom w:w="0" w:type="dxa"/>
            <w:right w:w="0" w:type="dxa"/>
          </w:tblCellMar>
        </w:tblPrEx>
        <w:trPr>
          <w:trHeight w:val="710" w:hRule="exact"/>
        </w:trPr>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毕业</w:t>
            </w:r>
            <w:r>
              <w:rPr>
                <w:rFonts w:hint="eastAsia" w:ascii="宋体" w:hAnsi="宋体" w:cs="微软雅黑"/>
                <w:spacing w:val="-2"/>
                <w:kern w:val="0"/>
                <w:szCs w:val="21"/>
              </w:rPr>
              <w:t>学</w:t>
            </w:r>
            <w:r>
              <w:rPr>
                <w:rFonts w:hint="eastAsia" w:ascii="宋体" w:hAnsi="宋体" w:cs="微软雅黑"/>
                <w:kern w:val="0"/>
                <w:szCs w:val="21"/>
              </w:rPr>
              <w:t>校</w:t>
            </w:r>
          </w:p>
        </w:tc>
        <w:tc>
          <w:tcPr>
            <w:tcW w:w="7336" w:type="dxa"/>
            <w:gridSpan w:val="8"/>
            <w:tcBorders>
              <w:top w:val="single" w:color="000000" w:sz="4" w:space="0"/>
              <w:left w:val="single" w:color="000000" w:sz="4" w:space="0"/>
              <w:bottom w:val="single" w:color="000000" w:sz="4" w:space="0"/>
              <w:right w:val="single" w:color="000000" w:sz="4" w:space="0"/>
            </w:tcBorders>
            <w:vAlign w:val="center"/>
          </w:tcPr>
          <w:p>
            <w:pPr>
              <w:tabs>
                <w:tab w:val="left" w:pos="3340"/>
                <w:tab w:val="left" w:pos="4620"/>
              </w:tabs>
              <w:autoSpaceDE w:val="0"/>
              <w:autoSpaceDN w:val="0"/>
              <w:adjustRightInd w:val="0"/>
              <w:jc w:val="center"/>
              <w:rPr>
                <w:rFonts w:ascii="宋体"/>
                <w:kern w:val="0"/>
                <w:sz w:val="24"/>
                <w:szCs w:val="24"/>
              </w:rPr>
            </w:pPr>
            <w:r>
              <w:rPr>
                <w:rFonts w:hint="eastAsia" w:ascii="宋体" w:hAnsi="宋体" w:cs="微软雅黑"/>
                <w:kern w:val="0"/>
                <w:szCs w:val="21"/>
              </w:rPr>
              <w:t>年毕</w:t>
            </w:r>
            <w:r>
              <w:rPr>
                <w:rFonts w:hint="eastAsia" w:ascii="宋体" w:hAnsi="宋体" w:cs="微软雅黑"/>
                <w:spacing w:val="-2"/>
                <w:kern w:val="0"/>
                <w:szCs w:val="21"/>
              </w:rPr>
              <w:t>业</w:t>
            </w:r>
            <w:r>
              <w:rPr>
                <w:rFonts w:hint="eastAsia" w:ascii="宋体" w:hAnsi="宋体" w:cs="微软雅黑"/>
                <w:kern w:val="0"/>
                <w:szCs w:val="21"/>
              </w:rPr>
              <w:t>于</w:t>
            </w:r>
            <w:r>
              <w:rPr>
                <w:rFonts w:ascii="宋体" w:cs="微软雅黑"/>
                <w:kern w:val="0"/>
                <w:szCs w:val="21"/>
              </w:rPr>
              <w:tab/>
            </w:r>
            <w:r>
              <w:rPr>
                <w:rFonts w:hint="eastAsia" w:ascii="宋体" w:hAnsi="宋体" w:cs="微软雅黑"/>
                <w:spacing w:val="-2"/>
                <w:kern w:val="0"/>
                <w:szCs w:val="21"/>
              </w:rPr>
              <w:t>学</w:t>
            </w:r>
            <w:r>
              <w:rPr>
                <w:rFonts w:hint="eastAsia" w:ascii="宋体" w:hAnsi="宋体" w:cs="微软雅黑"/>
                <w:kern w:val="0"/>
                <w:szCs w:val="21"/>
              </w:rPr>
              <w:t>校</w:t>
            </w:r>
            <w:r>
              <w:rPr>
                <w:rFonts w:ascii="宋体" w:cs="微软雅黑"/>
                <w:kern w:val="0"/>
                <w:szCs w:val="21"/>
              </w:rPr>
              <w:tab/>
            </w:r>
            <w:r>
              <w:rPr>
                <w:rFonts w:hint="eastAsia" w:ascii="宋体" w:hAnsi="宋体" w:cs="微软雅黑"/>
                <w:kern w:val="0"/>
                <w:szCs w:val="21"/>
              </w:rPr>
              <w:t>专业</w:t>
            </w:r>
          </w:p>
        </w:tc>
      </w:tr>
      <w:tr>
        <w:tblPrEx>
          <w:tblCellMar>
            <w:top w:w="0" w:type="dxa"/>
            <w:left w:w="0" w:type="dxa"/>
            <w:bottom w:w="0" w:type="dxa"/>
            <w:right w:w="0"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主要</w:t>
            </w:r>
            <w:r>
              <w:rPr>
                <w:rFonts w:hint="eastAsia" w:ascii="宋体" w:hAnsi="宋体" w:cs="微软雅黑"/>
                <w:spacing w:val="-2"/>
                <w:kern w:val="0"/>
                <w:szCs w:val="21"/>
              </w:rPr>
              <w:t>工</w:t>
            </w:r>
            <w:r>
              <w:rPr>
                <w:rFonts w:hint="eastAsia" w:ascii="宋体" w:hAnsi="宋体" w:cs="微软雅黑"/>
                <w:kern w:val="0"/>
                <w:szCs w:val="21"/>
              </w:rPr>
              <w:t>作</w:t>
            </w:r>
            <w:r>
              <w:rPr>
                <w:rFonts w:hint="eastAsia" w:ascii="宋体" w:hAnsi="宋体" w:cs="微软雅黑"/>
                <w:spacing w:val="-2"/>
                <w:kern w:val="0"/>
                <w:szCs w:val="21"/>
              </w:rPr>
              <w:t>经</w:t>
            </w:r>
            <w:r>
              <w:rPr>
                <w:rFonts w:hint="eastAsia" w:ascii="宋体" w:hAnsi="宋体" w:cs="微软雅黑"/>
                <w:kern w:val="0"/>
                <w:szCs w:val="21"/>
              </w:rPr>
              <w:t>历</w:t>
            </w:r>
          </w:p>
        </w:tc>
      </w:tr>
      <w:tr>
        <w:tblPrEx>
          <w:tblCellMar>
            <w:top w:w="0" w:type="dxa"/>
            <w:left w:w="0" w:type="dxa"/>
            <w:bottom w:w="0" w:type="dxa"/>
            <w:right w:w="0"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860"/>
              </w:tabs>
              <w:autoSpaceDE w:val="0"/>
              <w:autoSpaceDN w:val="0"/>
              <w:adjustRightInd w:val="0"/>
              <w:jc w:val="center"/>
              <w:rPr>
                <w:rFonts w:ascii="宋体"/>
                <w:kern w:val="0"/>
                <w:sz w:val="24"/>
                <w:szCs w:val="24"/>
              </w:rPr>
            </w:pPr>
            <w:r>
              <w:rPr>
                <w:rFonts w:hint="eastAsia" w:ascii="宋体" w:hAnsi="宋体" w:cs="微软雅黑"/>
                <w:kern w:val="0"/>
                <w:szCs w:val="21"/>
              </w:rPr>
              <w:t>时</w:t>
            </w:r>
            <w:r>
              <w:rPr>
                <w:rFonts w:ascii="宋体" w:cs="微软雅黑"/>
                <w:kern w:val="0"/>
                <w:szCs w:val="21"/>
              </w:rPr>
              <w:tab/>
            </w:r>
            <w:r>
              <w:rPr>
                <w:rFonts w:hint="eastAsia" w:ascii="宋体" w:hAnsi="宋体" w:cs="微软雅黑"/>
                <w:kern w:val="0"/>
                <w:szCs w:val="21"/>
              </w:rPr>
              <w:t>间</w:t>
            </w:r>
          </w:p>
        </w:tc>
        <w:tc>
          <w:tcPr>
            <w:tcW w:w="3421"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参加</w:t>
            </w:r>
            <w:r>
              <w:rPr>
                <w:rFonts w:hint="eastAsia" w:ascii="宋体" w:hAnsi="宋体" w:cs="微软雅黑"/>
                <w:spacing w:val="-2"/>
                <w:kern w:val="0"/>
                <w:szCs w:val="21"/>
              </w:rPr>
              <w:t>过</w:t>
            </w:r>
            <w:r>
              <w:rPr>
                <w:rFonts w:hint="eastAsia" w:ascii="宋体" w:hAnsi="宋体" w:cs="微软雅黑"/>
                <w:kern w:val="0"/>
                <w:szCs w:val="21"/>
              </w:rPr>
              <w:t>的</w:t>
            </w:r>
            <w:r>
              <w:rPr>
                <w:rFonts w:hint="eastAsia" w:ascii="宋体" w:hAnsi="宋体" w:cs="微软雅黑"/>
                <w:spacing w:val="-2"/>
                <w:kern w:val="0"/>
                <w:szCs w:val="21"/>
              </w:rPr>
              <w:t>类</w:t>
            </w:r>
            <w:r>
              <w:rPr>
                <w:rFonts w:hint="eastAsia" w:ascii="宋体" w:hAnsi="宋体" w:cs="微软雅黑"/>
                <w:kern w:val="0"/>
                <w:szCs w:val="21"/>
              </w:rPr>
              <w:t>似</w:t>
            </w:r>
            <w:r>
              <w:rPr>
                <w:rFonts w:hint="eastAsia" w:ascii="宋体" w:hAnsi="宋体" w:cs="微软雅黑"/>
                <w:spacing w:val="-2"/>
                <w:kern w:val="0"/>
                <w:szCs w:val="21"/>
              </w:rPr>
              <w:t>项</w:t>
            </w:r>
            <w:r>
              <w:rPr>
                <w:rFonts w:hint="eastAsia" w:ascii="宋体" w:hAnsi="宋体" w:cs="微软雅黑"/>
                <w:kern w:val="0"/>
                <w:szCs w:val="21"/>
              </w:rPr>
              <w:t>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担任</w:t>
            </w:r>
            <w:r>
              <w:rPr>
                <w:rFonts w:hint="eastAsia" w:ascii="宋体" w:hAnsi="宋体" w:cs="微软雅黑"/>
                <w:spacing w:val="-2"/>
                <w:kern w:val="0"/>
                <w:szCs w:val="21"/>
              </w:rPr>
              <w:t>职</w:t>
            </w:r>
            <w:r>
              <w:rPr>
                <w:rFonts w:hint="eastAsia" w:ascii="宋体" w:hAnsi="宋体" w:cs="微软雅黑"/>
                <w:kern w:val="0"/>
                <w:szCs w:val="21"/>
              </w:rPr>
              <w:t>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kern w:val="0"/>
                <w:sz w:val="24"/>
                <w:szCs w:val="24"/>
              </w:rPr>
            </w:pPr>
            <w:r>
              <w:rPr>
                <w:rFonts w:hint="eastAsia" w:ascii="宋体" w:hAnsi="宋体" w:cs="微软雅黑"/>
                <w:kern w:val="0"/>
                <w:szCs w:val="21"/>
              </w:rPr>
              <w:t>发包</w:t>
            </w:r>
            <w:r>
              <w:rPr>
                <w:rFonts w:hint="eastAsia" w:ascii="宋体" w:hAnsi="宋体" w:cs="微软雅黑"/>
                <w:spacing w:val="-2"/>
                <w:kern w:val="0"/>
                <w:szCs w:val="21"/>
              </w:rPr>
              <w:t>人</w:t>
            </w:r>
            <w:r>
              <w:rPr>
                <w:rFonts w:hint="eastAsia" w:ascii="宋体" w:hAnsi="宋体" w:cs="微软雅黑"/>
                <w:kern w:val="0"/>
                <w:szCs w:val="21"/>
              </w:rPr>
              <w:t>及</w:t>
            </w:r>
            <w:r>
              <w:rPr>
                <w:rFonts w:hint="eastAsia" w:ascii="宋体" w:hAnsi="宋体" w:cs="微软雅黑"/>
                <w:spacing w:val="-2"/>
                <w:kern w:val="0"/>
                <w:szCs w:val="21"/>
              </w:rPr>
              <w:t>联</w:t>
            </w:r>
            <w:r>
              <w:rPr>
                <w:rFonts w:hint="eastAsia" w:ascii="宋体" w:hAnsi="宋体" w:cs="微软雅黑"/>
                <w:kern w:val="0"/>
                <w:szCs w:val="21"/>
              </w:rPr>
              <w:t>系</w:t>
            </w:r>
            <w:r>
              <w:rPr>
                <w:rFonts w:hint="eastAsia" w:ascii="宋体" w:hAnsi="宋体" w:cs="微软雅黑"/>
                <w:spacing w:val="-2"/>
                <w:kern w:val="0"/>
                <w:szCs w:val="21"/>
              </w:rPr>
              <w:t>电</w:t>
            </w:r>
            <w:r>
              <w:rPr>
                <w:rFonts w:hint="eastAsia" w:ascii="宋体" w:hAnsi="宋体" w:cs="微软雅黑"/>
                <w:kern w:val="0"/>
                <w:szCs w:val="21"/>
              </w:rPr>
              <w:t>话</w:t>
            </w: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3421"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宋体"/>
                <w:kern w:val="0"/>
                <w:sz w:val="24"/>
                <w:szCs w:val="24"/>
              </w:rPr>
            </w:pPr>
          </w:p>
        </w:tc>
      </w:tr>
    </w:tbl>
    <w:p>
      <w:pPr>
        <w:autoSpaceDE w:val="0"/>
        <w:autoSpaceDN w:val="0"/>
        <w:adjustRightInd w:val="0"/>
        <w:spacing w:line="110" w:lineRule="exact"/>
        <w:jc w:val="left"/>
        <w:rPr>
          <w:rFonts w:ascii="宋体"/>
          <w:kern w:val="0"/>
          <w:sz w:val="11"/>
          <w:szCs w:val="11"/>
        </w:rPr>
      </w:pPr>
    </w:p>
    <w:p>
      <w:pPr>
        <w:autoSpaceDE w:val="0"/>
        <w:autoSpaceDN w:val="0"/>
        <w:adjustRightInd w:val="0"/>
        <w:spacing w:line="296" w:lineRule="exact"/>
        <w:ind w:left="100" w:right="-20"/>
        <w:jc w:val="left"/>
        <w:rPr>
          <w:rFonts w:ascii="微软雅黑" w:hAnsi="Times New Roman" w:eastAsia="微软雅黑" w:cs="微软雅黑"/>
          <w:kern w:val="0"/>
          <w:szCs w:val="21"/>
        </w:rPr>
      </w:pPr>
      <w:r>
        <w:rPr>
          <w:rFonts w:hint="eastAsia" w:ascii="宋体" w:hAnsi="宋体" w:cs="微软雅黑"/>
          <w:kern w:val="0"/>
          <w:szCs w:val="21"/>
        </w:rPr>
        <w:t>注：</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应</w:t>
      </w:r>
      <w:r>
        <w:rPr>
          <w:rFonts w:hint="eastAsia" w:ascii="宋体" w:hAnsi="宋体" w:cs="微软雅黑"/>
          <w:spacing w:val="-2"/>
          <w:kern w:val="0"/>
          <w:szCs w:val="21"/>
        </w:rPr>
        <w:t>根</w:t>
      </w:r>
      <w:r>
        <w:rPr>
          <w:rFonts w:hint="eastAsia" w:ascii="宋体" w:hAnsi="宋体" w:cs="微软雅黑"/>
          <w:kern w:val="0"/>
          <w:szCs w:val="21"/>
        </w:rPr>
        <w:t>据</w:t>
      </w:r>
      <w:r>
        <w:rPr>
          <w:rFonts w:hint="eastAsia" w:ascii="宋体" w:hAnsi="宋体" w:cs="微软雅黑"/>
          <w:spacing w:val="-2"/>
          <w:kern w:val="0"/>
          <w:szCs w:val="21"/>
        </w:rPr>
        <w:t>投</w:t>
      </w:r>
      <w:r>
        <w:rPr>
          <w:rFonts w:hint="eastAsia" w:ascii="宋体" w:hAnsi="宋体" w:cs="微软雅黑"/>
          <w:kern w:val="0"/>
          <w:szCs w:val="21"/>
        </w:rPr>
        <w:t>标</w:t>
      </w:r>
      <w:r>
        <w:rPr>
          <w:rFonts w:hint="eastAsia" w:ascii="宋体" w:hAnsi="宋体" w:cs="微软雅黑"/>
          <w:spacing w:val="-2"/>
          <w:kern w:val="0"/>
          <w:szCs w:val="21"/>
        </w:rPr>
        <w:t>人</w:t>
      </w:r>
      <w:r>
        <w:rPr>
          <w:rFonts w:hint="eastAsia" w:ascii="宋体" w:hAnsi="宋体" w:cs="微软雅黑"/>
          <w:kern w:val="0"/>
          <w:szCs w:val="21"/>
        </w:rPr>
        <w:t>须</w:t>
      </w:r>
      <w:r>
        <w:rPr>
          <w:rFonts w:hint="eastAsia" w:ascii="宋体" w:hAnsi="宋体" w:cs="微软雅黑"/>
          <w:spacing w:val="-2"/>
          <w:kern w:val="0"/>
          <w:szCs w:val="21"/>
        </w:rPr>
        <w:t>知</w:t>
      </w:r>
      <w:r>
        <w:rPr>
          <w:rFonts w:hint="eastAsia" w:ascii="宋体" w:hAnsi="宋体" w:cs="微软雅黑"/>
          <w:kern w:val="0"/>
          <w:szCs w:val="21"/>
        </w:rPr>
        <w:t>第</w:t>
      </w:r>
      <w:r>
        <w:rPr>
          <w:rFonts w:ascii="Times New Roman" w:hAnsi="Times New Roman"/>
          <w:spacing w:val="-9"/>
          <w:kern w:val="0"/>
          <w:szCs w:val="21"/>
        </w:rPr>
        <w:t xml:space="preserve"> </w:t>
      </w:r>
      <w:r>
        <w:rPr>
          <w:rFonts w:ascii="Times New Roman" w:hAnsi="Times New Roman"/>
          <w:kern w:val="0"/>
          <w:szCs w:val="21"/>
        </w:rPr>
        <w:t>3.5</w:t>
      </w:r>
      <w:r>
        <w:rPr>
          <w:rFonts w:ascii="Times New Roman" w:hAnsi="Times New Roman"/>
          <w:spacing w:val="-2"/>
          <w:kern w:val="0"/>
          <w:szCs w:val="21"/>
        </w:rPr>
        <w:t>.</w:t>
      </w:r>
      <w:r>
        <w:rPr>
          <w:rFonts w:ascii="Times New Roman" w:hAnsi="Times New Roman"/>
          <w:kern w:val="0"/>
          <w:szCs w:val="21"/>
        </w:rPr>
        <w:t>6</w:t>
      </w:r>
      <w:r>
        <w:rPr>
          <w:rFonts w:ascii="宋体" w:hAnsi="宋体"/>
          <w:kern w:val="0"/>
          <w:szCs w:val="21"/>
        </w:rPr>
        <w:t xml:space="preserve"> </w:t>
      </w:r>
      <w:r>
        <w:rPr>
          <w:rFonts w:hint="eastAsia" w:ascii="宋体" w:hAnsi="宋体" w:cs="微软雅黑"/>
          <w:spacing w:val="-2"/>
          <w:kern w:val="0"/>
          <w:szCs w:val="21"/>
        </w:rPr>
        <w:t>项</w:t>
      </w:r>
      <w:r>
        <w:rPr>
          <w:rFonts w:hint="eastAsia" w:ascii="宋体" w:hAnsi="宋体" w:cs="微软雅黑"/>
          <w:kern w:val="0"/>
          <w:szCs w:val="21"/>
        </w:rPr>
        <w:t>的</w:t>
      </w:r>
      <w:r>
        <w:rPr>
          <w:rFonts w:hint="eastAsia" w:ascii="宋体" w:hAnsi="宋体" w:cs="微软雅黑"/>
          <w:spacing w:val="-2"/>
          <w:kern w:val="0"/>
          <w:szCs w:val="21"/>
        </w:rPr>
        <w:t>要</w:t>
      </w:r>
      <w:r>
        <w:rPr>
          <w:rFonts w:hint="eastAsia" w:ascii="宋体" w:hAnsi="宋体" w:cs="微软雅黑"/>
          <w:kern w:val="0"/>
          <w:szCs w:val="21"/>
        </w:rPr>
        <w:t>求</w:t>
      </w:r>
      <w:r>
        <w:rPr>
          <w:rFonts w:hint="eastAsia" w:ascii="宋体" w:hAnsi="宋体" w:cs="微软雅黑"/>
          <w:spacing w:val="-2"/>
          <w:kern w:val="0"/>
          <w:szCs w:val="21"/>
        </w:rPr>
        <w:t>在本</w:t>
      </w:r>
      <w:r>
        <w:rPr>
          <w:rFonts w:hint="eastAsia" w:ascii="宋体" w:hAnsi="宋体" w:cs="微软雅黑"/>
          <w:kern w:val="0"/>
          <w:szCs w:val="21"/>
        </w:rPr>
        <w:t>表后</w:t>
      </w:r>
      <w:r>
        <w:rPr>
          <w:rFonts w:hint="eastAsia" w:ascii="宋体" w:hAnsi="宋体" w:cs="微软雅黑"/>
          <w:spacing w:val="-2"/>
          <w:kern w:val="0"/>
          <w:szCs w:val="21"/>
        </w:rPr>
        <w:t>附</w:t>
      </w:r>
      <w:r>
        <w:rPr>
          <w:rFonts w:hint="eastAsia" w:ascii="宋体" w:hAnsi="宋体" w:cs="微软雅黑"/>
          <w:kern w:val="0"/>
          <w:szCs w:val="21"/>
        </w:rPr>
        <w:t>相</w:t>
      </w:r>
      <w:r>
        <w:rPr>
          <w:rFonts w:hint="eastAsia" w:ascii="宋体" w:hAnsi="宋体" w:cs="微软雅黑"/>
          <w:spacing w:val="-2"/>
          <w:kern w:val="0"/>
          <w:szCs w:val="21"/>
        </w:rPr>
        <w:t>关</w:t>
      </w:r>
      <w:r>
        <w:rPr>
          <w:rFonts w:hint="eastAsia" w:ascii="宋体" w:hAnsi="宋体" w:cs="微软雅黑"/>
          <w:kern w:val="0"/>
          <w:szCs w:val="21"/>
        </w:rPr>
        <w:t>证</w:t>
      </w:r>
      <w:r>
        <w:rPr>
          <w:rFonts w:hint="eastAsia" w:ascii="宋体" w:hAnsi="宋体" w:cs="微软雅黑"/>
          <w:spacing w:val="-2"/>
          <w:kern w:val="0"/>
          <w:szCs w:val="21"/>
        </w:rPr>
        <w:t>明</w:t>
      </w:r>
      <w:r>
        <w:rPr>
          <w:rFonts w:hint="eastAsia" w:ascii="宋体" w:hAnsi="宋体" w:cs="微软雅黑"/>
          <w:kern w:val="0"/>
          <w:szCs w:val="21"/>
        </w:rPr>
        <w:t>材</w:t>
      </w:r>
      <w:r>
        <w:rPr>
          <w:rFonts w:hint="eastAsia" w:ascii="宋体" w:hAnsi="宋体" w:cs="微软雅黑"/>
          <w:spacing w:val="-2"/>
          <w:kern w:val="0"/>
          <w:szCs w:val="21"/>
        </w:rPr>
        <w:t>料</w:t>
      </w:r>
      <w:r>
        <w:rPr>
          <w:rFonts w:hint="eastAsia" w:ascii="宋体" w:hAnsi="宋体" w:cs="微软雅黑"/>
          <w:kern w:val="0"/>
          <w:szCs w:val="21"/>
        </w:rPr>
        <w:t>。</w:t>
      </w:r>
    </w:p>
    <w:p>
      <w:pPr>
        <w:autoSpaceDE w:val="0"/>
        <w:autoSpaceDN w:val="0"/>
        <w:adjustRightInd w:val="0"/>
        <w:spacing w:line="296" w:lineRule="exact"/>
        <w:ind w:left="100" w:right="-20"/>
        <w:jc w:val="left"/>
        <w:rPr>
          <w:rFonts w:ascii="微软雅黑" w:hAnsi="Times New Roman" w:eastAsia="微软雅黑" w:cs="微软雅黑"/>
          <w:kern w:val="0"/>
          <w:szCs w:val="21"/>
        </w:rPr>
      </w:pPr>
    </w:p>
    <w:p>
      <w:pPr>
        <w:autoSpaceDE w:val="0"/>
        <w:autoSpaceDN w:val="0"/>
        <w:adjustRightInd w:val="0"/>
        <w:spacing w:line="720" w:lineRule="auto"/>
        <w:jc w:val="left"/>
        <w:rPr>
          <w:rFonts w:ascii="宋体" w:cs="微软雅黑"/>
          <w:kern w:val="0"/>
          <w:position w:val="-4"/>
          <w:sz w:val="28"/>
          <w:szCs w:val="28"/>
        </w:rPr>
      </w:pPr>
      <w:r>
        <w:rPr>
          <w:rFonts w:ascii="微软雅黑" w:hAnsi="Times New Roman" w:eastAsia="微软雅黑" w:cs="微软雅黑"/>
          <w:kern w:val="0"/>
          <w:szCs w:val="21"/>
        </w:rPr>
        <w:br w:type="page"/>
      </w:r>
      <w:r>
        <w:rPr>
          <w:rFonts w:hint="eastAsia" w:ascii="宋体" w:hAnsi="宋体" w:cs="微软雅黑"/>
          <w:kern w:val="0"/>
          <w:position w:val="-4"/>
          <w:sz w:val="28"/>
          <w:szCs w:val="28"/>
        </w:rPr>
        <w:t>（八）拟投入本项目的</w:t>
      </w:r>
      <w:r>
        <w:rPr>
          <w:rFonts w:hint="eastAsia" w:ascii="宋体" w:hAnsi="宋体" w:cs="微软雅黑"/>
          <w:spacing w:val="-3"/>
          <w:kern w:val="0"/>
          <w:position w:val="-4"/>
          <w:sz w:val="28"/>
          <w:szCs w:val="28"/>
        </w:rPr>
        <w:t>主</w:t>
      </w:r>
      <w:r>
        <w:rPr>
          <w:rFonts w:hint="eastAsia" w:ascii="宋体" w:hAnsi="宋体" w:cs="微软雅黑"/>
          <w:kern w:val="0"/>
          <w:position w:val="-4"/>
          <w:sz w:val="28"/>
          <w:szCs w:val="28"/>
        </w:rPr>
        <w:t>要勘察设备表</w:t>
      </w:r>
    </w:p>
    <w:tbl>
      <w:tblPr>
        <w:tblStyle w:val="9"/>
        <w:tblW w:w="0" w:type="auto"/>
        <w:tblInd w:w="404" w:type="dxa"/>
        <w:tblLayout w:type="fixed"/>
        <w:tblCellMar>
          <w:top w:w="0" w:type="dxa"/>
          <w:left w:w="0" w:type="dxa"/>
          <w:bottom w:w="0" w:type="dxa"/>
          <w:right w:w="0" w:type="dxa"/>
        </w:tblCellMar>
      </w:tblPr>
      <w:tblGrid>
        <w:gridCol w:w="816"/>
        <w:gridCol w:w="1275"/>
        <w:gridCol w:w="992"/>
        <w:gridCol w:w="838"/>
        <w:gridCol w:w="795"/>
        <w:gridCol w:w="1185"/>
        <w:gridCol w:w="900"/>
        <w:gridCol w:w="1260"/>
      </w:tblGrid>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b/>
                <w:kern w:val="0"/>
                <w:szCs w:val="21"/>
              </w:rPr>
            </w:pPr>
            <w:r>
              <w:rPr>
                <w:rFonts w:hint="eastAsia" w:ascii="宋体" w:hAnsi="宋体"/>
                <w:b/>
                <w:kern w:val="0"/>
                <w:szCs w:val="21"/>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b/>
                <w:kern w:val="0"/>
                <w:szCs w:val="21"/>
              </w:rPr>
            </w:pPr>
            <w:r>
              <w:rPr>
                <w:rFonts w:hint="eastAsia" w:ascii="宋体" w:hAnsi="宋体"/>
                <w:b/>
                <w:kern w:val="0"/>
                <w:szCs w:val="21"/>
              </w:rPr>
              <w:t>设备名称</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b/>
                <w:kern w:val="0"/>
                <w:szCs w:val="21"/>
              </w:rPr>
            </w:pPr>
            <w:r>
              <w:rPr>
                <w:rFonts w:hint="eastAsia" w:ascii="宋体" w:hAnsi="宋体"/>
                <w:b/>
                <w:kern w:val="0"/>
                <w:szCs w:val="21"/>
              </w:rPr>
              <w:t>型号规格</w:t>
            </w:r>
          </w:p>
        </w:tc>
        <w:tc>
          <w:tcPr>
            <w:tcW w:w="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b/>
                <w:kern w:val="0"/>
                <w:szCs w:val="21"/>
              </w:rPr>
            </w:pPr>
            <w:r>
              <w:rPr>
                <w:rFonts w:hint="eastAsia" w:ascii="宋体" w:hAnsi="宋体"/>
                <w:b/>
                <w:kern w:val="0"/>
                <w:szCs w:val="21"/>
              </w:rPr>
              <w:t>单位</w:t>
            </w:r>
          </w:p>
        </w:tc>
        <w:tc>
          <w:tcPr>
            <w:tcW w:w="79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b/>
                <w:kern w:val="0"/>
                <w:szCs w:val="21"/>
              </w:rPr>
            </w:pPr>
            <w:r>
              <w:rPr>
                <w:rFonts w:hint="eastAsia" w:ascii="宋体" w:hAnsi="宋体"/>
                <w:b/>
                <w:kern w:val="0"/>
                <w:szCs w:val="21"/>
              </w:rPr>
              <w:t>数量</w:t>
            </w:r>
          </w:p>
        </w:tc>
        <w:tc>
          <w:tcPr>
            <w:tcW w:w="118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b/>
                <w:kern w:val="0"/>
                <w:szCs w:val="21"/>
              </w:rPr>
            </w:pPr>
            <w:r>
              <w:rPr>
                <w:rFonts w:hint="eastAsia" w:ascii="宋体" w:hAnsi="宋体"/>
                <w:b/>
                <w:kern w:val="0"/>
                <w:szCs w:val="21"/>
              </w:rPr>
              <w:t>制造年份</w:t>
            </w:r>
          </w:p>
        </w:tc>
        <w:tc>
          <w:tcPr>
            <w:tcW w:w="90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b/>
                <w:kern w:val="0"/>
                <w:szCs w:val="21"/>
              </w:rPr>
            </w:pPr>
            <w:r>
              <w:rPr>
                <w:rFonts w:hint="eastAsia" w:ascii="宋体" w:hAnsi="宋体"/>
                <w:b/>
                <w:kern w:val="0"/>
                <w:szCs w:val="21"/>
              </w:rPr>
              <w:t>…</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b/>
                <w:kern w:val="0"/>
                <w:szCs w:val="21"/>
              </w:rPr>
            </w:pPr>
            <w:r>
              <w:rPr>
                <w:rFonts w:hint="eastAsia" w:ascii="宋体" w:hAnsi="宋体"/>
                <w:b/>
                <w:kern w:val="0"/>
                <w:szCs w:val="21"/>
              </w:rPr>
              <w:t>备注</w:t>
            </w: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7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1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4"/>
                <w:szCs w:val="24"/>
              </w:rPr>
            </w:pPr>
          </w:p>
        </w:tc>
      </w:tr>
    </w:tbl>
    <w:p>
      <w:pPr>
        <w:autoSpaceDE w:val="0"/>
        <w:autoSpaceDN w:val="0"/>
        <w:adjustRightInd w:val="0"/>
        <w:spacing w:line="720" w:lineRule="auto"/>
        <w:jc w:val="left"/>
        <w:rPr>
          <w:rFonts w:ascii="宋体" w:cs="微软雅黑"/>
          <w:kern w:val="0"/>
          <w:sz w:val="28"/>
          <w:szCs w:val="28"/>
        </w:rPr>
      </w:pPr>
    </w:p>
    <w:p>
      <w:pPr>
        <w:autoSpaceDE w:val="0"/>
        <w:autoSpaceDN w:val="0"/>
        <w:adjustRightInd w:val="0"/>
        <w:spacing w:line="360" w:lineRule="auto"/>
        <w:rPr>
          <w:rFonts w:ascii="微软雅黑" w:hAnsi="Times New Roman" w:eastAsia="微软雅黑" w:cs="微软雅黑"/>
          <w:kern w:val="0"/>
          <w:szCs w:val="21"/>
        </w:rPr>
      </w:pPr>
    </w:p>
    <w:p>
      <w:pPr>
        <w:autoSpaceDE w:val="0"/>
        <w:autoSpaceDN w:val="0"/>
        <w:adjustRightInd w:val="0"/>
        <w:spacing w:line="360" w:lineRule="auto"/>
        <w:jc w:val="center"/>
        <w:rPr>
          <w:rFonts w:ascii="微软雅黑" w:hAnsi="Times New Roman" w:eastAsia="微软雅黑" w:cs="微软雅黑"/>
          <w:kern w:val="0"/>
          <w:szCs w:val="21"/>
        </w:rPr>
      </w:pPr>
    </w:p>
    <w:p>
      <w:pPr>
        <w:autoSpaceDE w:val="0"/>
        <w:autoSpaceDN w:val="0"/>
        <w:adjustRightInd w:val="0"/>
        <w:spacing w:line="360" w:lineRule="auto"/>
        <w:jc w:val="center"/>
        <w:rPr>
          <w:rFonts w:ascii="黑体" w:hAnsi="Times New Roman" w:eastAsia="黑体" w:cs="微软雅黑"/>
          <w:kern w:val="0"/>
          <w:sz w:val="32"/>
          <w:szCs w:val="32"/>
        </w:rPr>
      </w:pPr>
      <w:r>
        <w:rPr>
          <w:rFonts w:hint="eastAsia" w:ascii="黑体" w:hAnsi="宋体" w:eastAsia="黑体" w:cs="微软雅黑"/>
          <w:spacing w:val="2"/>
          <w:kern w:val="0"/>
          <w:position w:val="-1"/>
          <w:sz w:val="32"/>
          <w:szCs w:val="32"/>
        </w:rPr>
        <w:t>七、勘察纲要</w:t>
      </w:r>
    </w:p>
    <w:p>
      <w:pPr>
        <w:autoSpaceDE w:val="0"/>
        <w:autoSpaceDN w:val="0"/>
        <w:adjustRightInd w:val="0"/>
        <w:spacing w:before="15" w:line="200" w:lineRule="exact"/>
        <w:jc w:val="left"/>
        <w:rPr>
          <w:rFonts w:ascii="微软雅黑" w:hAnsi="Times New Roman" w:eastAsia="微软雅黑" w:cs="微软雅黑"/>
          <w:kern w:val="0"/>
          <w:sz w:val="20"/>
          <w:szCs w:val="20"/>
        </w:rPr>
      </w:pP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勘察纲要</w:t>
      </w:r>
      <w:r>
        <w:rPr>
          <w:rFonts w:hint="eastAsia" w:ascii="宋体" w:hAnsi="宋体" w:cs="微软雅黑"/>
          <w:spacing w:val="-2"/>
          <w:kern w:val="0"/>
          <w:szCs w:val="21"/>
        </w:rPr>
        <w:t>应</w:t>
      </w:r>
      <w:r>
        <w:rPr>
          <w:rFonts w:hint="eastAsia" w:ascii="宋体" w:hAnsi="宋体" w:cs="微软雅黑"/>
          <w:kern w:val="0"/>
          <w:szCs w:val="21"/>
        </w:rPr>
        <w:t>包</w:t>
      </w:r>
      <w:r>
        <w:rPr>
          <w:rFonts w:hint="eastAsia" w:ascii="宋体" w:hAnsi="宋体" w:cs="微软雅黑"/>
          <w:spacing w:val="-2"/>
          <w:kern w:val="0"/>
          <w:szCs w:val="21"/>
        </w:rPr>
        <w:t>括下</w:t>
      </w:r>
      <w:r>
        <w:rPr>
          <w:rFonts w:hint="eastAsia" w:ascii="宋体" w:hAnsi="宋体" w:cs="微软雅黑"/>
          <w:kern w:val="0"/>
          <w:szCs w:val="21"/>
        </w:rPr>
        <w:t>列</w:t>
      </w:r>
      <w:r>
        <w:rPr>
          <w:rFonts w:hint="eastAsia" w:ascii="宋体" w:hAnsi="宋体" w:cs="微软雅黑"/>
          <w:spacing w:val="-2"/>
          <w:kern w:val="0"/>
          <w:szCs w:val="21"/>
        </w:rPr>
        <w:t>内</w:t>
      </w:r>
      <w:r>
        <w:rPr>
          <w:rFonts w:hint="eastAsia" w:ascii="宋体" w:hAnsi="宋体" w:cs="微软雅黑"/>
          <w:kern w:val="0"/>
          <w:szCs w:val="21"/>
        </w:rPr>
        <w:t>容：</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一、</w:t>
      </w:r>
      <w:r>
        <w:rPr>
          <w:rFonts w:hint="eastAsia" w:ascii="宋体" w:hAnsi="宋体" w:cs="微软雅黑"/>
          <w:spacing w:val="-2"/>
          <w:kern w:val="0"/>
          <w:szCs w:val="21"/>
        </w:rPr>
        <w:t>勘察工</w:t>
      </w:r>
      <w:r>
        <w:rPr>
          <w:rFonts w:hint="eastAsia" w:ascii="宋体" w:hAnsi="宋体" w:cs="微软雅黑"/>
          <w:kern w:val="0"/>
          <w:szCs w:val="21"/>
        </w:rPr>
        <w:t>程</w:t>
      </w:r>
      <w:r>
        <w:rPr>
          <w:rFonts w:hint="eastAsia" w:ascii="宋体" w:hAnsi="宋体" w:cs="微软雅黑"/>
          <w:spacing w:val="-2"/>
          <w:kern w:val="0"/>
          <w:szCs w:val="21"/>
        </w:rPr>
        <w:t>概</w:t>
      </w:r>
      <w:r>
        <w:rPr>
          <w:rFonts w:hint="eastAsia" w:ascii="宋体" w:hAnsi="宋体" w:cs="微软雅黑"/>
          <w:kern w:val="0"/>
          <w:szCs w:val="21"/>
        </w:rPr>
        <w:t>况；</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宋体" w:cs="微软雅黑"/>
          <w:kern w:val="0"/>
          <w:szCs w:val="21"/>
        </w:rPr>
      </w:pPr>
      <w:r>
        <w:rPr>
          <w:rFonts w:hint="eastAsia" w:ascii="宋体" w:hAnsi="宋体" w:cs="微软雅黑"/>
          <w:kern w:val="0"/>
          <w:szCs w:val="21"/>
        </w:rPr>
        <w:t>二、</w:t>
      </w:r>
      <w:r>
        <w:rPr>
          <w:rFonts w:hint="eastAsia" w:ascii="宋体" w:hAnsi="宋体" w:cs="微软雅黑"/>
          <w:spacing w:val="-2"/>
          <w:kern w:val="0"/>
          <w:szCs w:val="21"/>
        </w:rPr>
        <w:t>勘察范</w:t>
      </w:r>
      <w:r>
        <w:rPr>
          <w:rFonts w:hint="eastAsia" w:ascii="宋体" w:hAnsi="宋体" w:cs="微软雅黑"/>
          <w:kern w:val="0"/>
          <w:szCs w:val="21"/>
        </w:rPr>
        <w:t>围</w:t>
      </w:r>
      <w:r>
        <w:rPr>
          <w:rFonts w:hint="eastAsia" w:ascii="宋体" w:hAnsi="宋体" w:cs="微软雅黑"/>
          <w:spacing w:val="-2"/>
          <w:kern w:val="0"/>
          <w:szCs w:val="21"/>
        </w:rPr>
        <w:t>、</w:t>
      </w:r>
      <w:r>
        <w:rPr>
          <w:rFonts w:hint="eastAsia" w:ascii="宋体" w:hAnsi="宋体" w:cs="微软雅黑"/>
          <w:kern w:val="0"/>
          <w:szCs w:val="21"/>
        </w:rPr>
        <w:t>勘察内</w:t>
      </w:r>
      <w:r>
        <w:rPr>
          <w:rFonts w:hint="eastAsia" w:ascii="宋体" w:hAnsi="宋体" w:cs="微软雅黑"/>
          <w:spacing w:val="-2"/>
          <w:kern w:val="0"/>
          <w:szCs w:val="21"/>
        </w:rPr>
        <w:t>容</w:t>
      </w:r>
      <w:r>
        <w:rPr>
          <w:rFonts w:hint="eastAsia" w:ascii="宋体" w:hAnsi="宋体" w:cs="微软雅黑"/>
          <w:kern w:val="0"/>
          <w:szCs w:val="21"/>
        </w:rPr>
        <w:t>；</w:t>
      </w: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三、</w:t>
      </w:r>
      <w:r>
        <w:rPr>
          <w:rFonts w:hint="eastAsia" w:ascii="宋体" w:hAnsi="宋体" w:cs="微软雅黑"/>
          <w:spacing w:val="-2"/>
          <w:kern w:val="0"/>
          <w:szCs w:val="21"/>
        </w:rPr>
        <w:t>勘察依</w:t>
      </w:r>
      <w:r>
        <w:rPr>
          <w:rFonts w:hint="eastAsia" w:ascii="宋体" w:hAnsi="宋体" w:cs="微软雅黑"/>
          <w:kern w:val="0"/>
          <w:szCs w:val="21"/>
        </w:rPr>
        <w:t>据</w:t>
      </w:r>
      <w:r>
        <w:rPr>
          <w:rFonts w:hint="eastAsia" w:ascii="宋体" w:hAnsi="宋体" w:cs="微软雅黑"/>
          <w:spacing w:val="-2"/>
          <w:kern w:val="0"/>
          <w:szCs w:val="21"/>
        </w:rPr>
        <w:t>、</w:t>
      </w:r>
      <w:r>
        <w:rPr>
          <w:rFonts w:hint="eastAsia" w:ascii="宋体" w:hAnsi="宋体" w:cs="微软雅黑"/>
          <w:kern w:val="0"/>
          <w:szCs w:val="21"/>
        </w:rPr>
        <w:t>勘察工</w:t>
      </w:r>
      <w:r>
        <w:rPr>
          <w:rFonts w:hint="eastAsia" w:ascii="宋体" w:hAnsi="宋体" w:cs="微软雅黑"/>
          <w:spacing w:val="-2"/>
          <w:kern w:val="0"/>
          <w:szCs w:val="21"/>
        </w:rPr>
        <w:t>作</w:t>
      </w:r>
      <w:r>
        <w:rPr>
          <w:rFonts w:hint="eastAsia" w:ascii="宋体" w:hAnsi="宋体" w:cs="微软雅黑"/>
          <w:kern w:val="0"/>
          <w:szCs w:val="21"/>
        </w:rPr>
        <w:t>目标；</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宋体" w:cs="微软雅黑"/>
          <w:kern w:val="0"/>
          <w:szCs w:val="21"/>
        </w:rPr>
      </w:pPr>
      <w:r>
        <w:rPr>
          <w:rFonts w:hint="eastAsia" w:ascii="宋体" w:hAnsi="宋体" w:cs="微软雅黑"/>
          <w:kern w:val="0"/>
          <w:szCs w:val="21"/>
        </w:rPr>
        <w:t>四、</w:t>
      </w:r>
      <w:r>
        <w:rPr>
          <w:rFonts w:hint="eastAsia" w:ascii="宋体" w:hAnsi="宋体" w:cs="微软雅黑"/>
          <w:spacing w:val="-2"/>
          <w:kern w:val="0"/>
          <w:szCs w:val="21"/>
        </w:rPr>
        <w:t>勘察机</w:t>
      </w:r>
      <w:r>
        <w:rPr>
          <w:rFonts w:hint="eastAsia" w:ascii="宋体" w:hAnsi="宋体" w:cs="微软雅黑"/>
          <w:kern w:val="0"/>
          <w:szCs w:val="21"/>
        </w:rPr>
        <w:t>构</w:t>
      </w:r>
      <w:r>
        <w:rPr>
          <w:rFonts w:hint="eastAsia" w:ascii="宋体" w:hAnsi="宋体" w:cs="微软雅黑"/>
          <w:spacing w:val="-2"/>
          <w:kern w:val="0"/>
          <w:szCs w:val="21"/>
        </w:rPr>
        <w:t>设</w:t>
      </w:r>
      <w:r>
        <w:rPr>
          <w:rFonts w:hint="eastAsia" w:ascii="宋体" w:hAnsi="宋体" w:cs="微软雅黑"/>
          <w:kern w:val="0"/>
          <w:szCs w:val="21"/>
        </w:rPr>
        <w:t>置</w:t>
      </w:r>
      <w:r>
        <w:rPr>
          <w:rFonts w:hint="eastAsia" w:ascii="宋体" w:hAnsi="宋体" w:cs="微软雅黑"/>
          <w:spacing w:val="-2"/>
          <w:kern w:val="0"/>
          <w:szCs w:val="21"/>
        </w:rPr>
        <w:t>（</w:t>
      </w:r>
      <w:r>
        <w:rPr>
          <w:rFonts w:hint="eastAsia" w:ascii="宋体" w:hAnsi="宋体" w:cs="微软雅黑"/>
          <w:kern w:val="0"/>
          <w:szCs w:val="21"/>
        </w:rPr>
        <w:t>框</w:t>
      </w:r>
      <w:r>
        <w:rPr>
          <w:rFonts w:hint="eastAsia" w:ascii="宋体" w:hAnsi="宋体" w:cs="微软雅黑"/>
          <w:spacing w:val="-2"/>
          <w:kern w:val="0"/>
          <w:szCs w:val="21"/>
        </w:rPr>
        <w:t>图</w:t>
      </w:r>
      <w:r>
        <w:rPr>
          <w:rFonts w:hint="eastAsia" w:ascii="宋体" w:hAnsi="宋体" w:cs="微软雅黑"/>
          <w:spacing w:val="-108"/>
          <w:kern w:val="0"/>
          <w:szCs w:val="21"/>
        </w:rPr>
        <w:t>）</w:t>
      </w:r>
      <w:r>
        <w:rPr>
          <w:rFonts w:hint="eastAsia" w:ascii="宋体" w:hAnsi="宋体" w:cs="微软雅黑"/>
          <w:kern w:val="0"/>
          <w:szCs w:val="21"/>
        </w:rPr>
        <w:t>、岗</w:t>
      </w:r>
      <w:r>
        <w:rPr>
          <w:rFonts w:hint="eastAsia" w:ascii="宋体" w:hAnsi="宋体" w:cs="微软雅黑"/>
          <w:spacing w:val="-2"/>
          <w:kern w:val="0"/>
          <w:szCs w:val="21"/>
        </w:rPr>
        <w:t>位</w:t>
      </w:r>
      <w:r>
        <w:rPr>
          <w:rFonts w:hint="eastAsia" w:ascii="宋体" w:hAnsi="宋体" w:cs="微软雅黑"/>
          <w:kern w:val="0"/>
          <w:szCs w:val="21"/>
        </w:rPr>
        <w:t>职</w:t>
      </w:r>
      <w:r>
        <w:rPr>
          <w:rFonts w:hint="eastAsia" w:ascii="宋体" w:hAnsi="宋体" w:cs="微软雅黑"/>
          <w:spacing w:val="-2"/>
          <w:kern w:val="0"/>
          <w:szCs w:val="21"/>
        </w:rPr>
        <w:t>责</w:t>
      </w:r>
      <w:r>
        <w:rPr>
          <w:rFonts w:hint="eastAsia" w:ascii="宋体" w:hAnsi="宋体" w:cs="微软雅黑"/>
          <w:kern w:val="0"/>
          <w:szCs w:val="21"/>
        </w:rPr>
        <w:t>；</w:t>
      </w: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五、</w:t>
      </w:r>
      <w:r>
        <w:rPr>
          <w:rFonts w:hint="eastAsia" w:ascii="宋体" w:hAnsi="宋体" w:cs="微软雅黑"/>
          <w:spacing w:val="-2"/>
          <w:kern w:val="0"/>
          <w:szCs w:val="21"/>
        </w:rPr>
        <w:t>勘察说</w:t>
      </w:r>
      <w:r>
        <w:rPr>
          <w:rFonts w:hint="eastAsia" w:ascii="宋体" w:hAnsi="宋体" w:cs="微软雅黑"/>
          <w:kern w:val="0"/>
          <w:szCs w:val="21"/>
        </w:rPr>
        <w:t>明</w:t>
      </w:r>
      <w:r>
        <w:rPr>
          <w:rFonts w:hint="eastAsia" w:ascii="宋体" w:hAnsi="宋体" w:cs="微软雅黑"/>
          <w:spacing w:val="-2"/>
          <w:kern w:val="0"/>
          <w:szCs w:val="21"/>
        </w:rPr>
        <w:t>和</w:t>
      </w:r>
      <w:r>
        <w:rPr>
          <w:rFonts w:hint="eastAsia" w:ascii="宋体" w:hAnsi="宋体" w:cs="微软雅黑"/>
          <w:kern w:val="0"/>
          <w:szCs w:val="21"/>
        </w:rPr>
        <w:t>勘察方</w:t>
      </w:r>
      <w:r>
        <w:rPr>
          <w:rFonts w:hint="eastAsia" w:ascii="宋体" w:hAnsi="宋体" w:cs="微软雅黑"/>
          <w:spacing w:val="-2"/>
          <w:kern w:val="0"/>
          <w:szCs w:val="21"/>
        </w:rPr>
        <w:t>案</w:t>
      </w:r>
      <w:r>
        <w:rPr>
          <w:rFonts w:hint="eastAsia" w:ascii="宋体" w:hAnsi="宋体" w:cs="微软雅黑"/>
          <w:kern w:val="0"/>
          <w:szCs w:val="21"/>
        </w:rPr>
        <w:t>；</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宋体" w:cs="微软雅黑"/>
          <w:kern w:val="0"/>
          <w:szCs w:val="21"/>
        </w:rPr>
      </w:pPr>
      <w:r>
        <w:rPr>
          <w:rFonts w:hint="eastAsia" w:ascii="宋体" w:hAnsi="宋体" w:cs="微软雅黑"/>
          <w:kern w:val="0"/>
          <w:szCs w:val="21"/>
        </w:rPr>
        <w:t>六、</w:t>
      </w:r>
      <w:r>
        <w:rPr>
          <w:rFonts w:hint="eastAsia" w:ascii="宋体" w:hAnsi="宋体" w:cs="微软雅黑"/>
          <w:spacing w:val="-2"/>
          <w:kern w:val="0"/>
          <w:szCs w:val="21"/>
        </w:rPr>
        <w:t>拟</w:t>
      </w:r>
      <w:r>
        <w:rPr>
          <w:rFonts w:hint="eastAsia" w:ascii="宋体" w:hAnsi="宋体" w:cs="微软雅黑"/>
          <w:kern w:val="0"/>
          <w:szCs w:val="21"/>
        </w:rPr>
        <w:t>投</w:t>
      </w:r>
      <w:r>
        <w:rPr>
          <w:rFonts w:hint="eastAsia" w:ascii="宋体" w:hAnsi="宋体" w:cs="微软雅黑"/>
          <w:spacing w:val="-2"/>
          <w:kern w:val="0"/>
          <w:szCs w:val="21"/>
        </w:rPr>
        <w:t>入</w:t>
      </w:r>
      <w:r>
        <w:rPr>
          <w:rFonts w:hint="eastAsia" w:ascii="宋体" w:hAnsi="宋体" w:cs="微软雅黑"/>
          <w:kern w:val="0"/>
          <w:szCs w:val="21"/>
        </w:rPr>
        <w:t>的</w:t>
      </w:r>
      <w:r>
        <w:rPr>
          <w:rFonts w:hint="eastAsia" w:ascii="宋体" w:hAnsi="宋体" w:cs="微软雅黑"/>
          <w:spacing w:val="-2"/>
          <w:kern w:val="0"/>
          <w:szCs w:val="21"/>
        </w:rPr>
        <w:t>勘察人</w:t>
      </w:r>
      <w:r>
        <w:rPr>
          <w:rFonts w:hint="eastAsia" w:ascii="宋体" w:hAnsi="宋体" w:cs="微软雅黑"/>
          <w:kern w:val="0"/>
          <w:szCs w:val="21"/>
        </w:rPr>
        <w:t>员、勘察设备；</w:t>
      </w:r>
    </w:p>
    <w:p>
      <w:pPr>
        <w:autoSpaceDE w:val="0"/>
        <w:autoSpaceDN w:val="0"/>
        <w:adjustRightInd w:val="0"/>
        <w:spacing w:line="360" w:lineRule="auto"/>
        <w:ind w:left="556" w:right="4383"/>
        <w:jc w:val="left"/>
        <w:rPr>
          <w:rFonts w:ascii="宋体" w:cs="微软雅黑"/>
          <w:kern w:val="0"/>
          <w:szCs w:val="21"/>
        </w:rPr>
      </w:pPr>
      <w:r>
        <w:rPr>
          <w:rFonts w:hint="eastAsia" w:ascii="宋体" w:hAnsi="宋体" w:cs="微软雅黑"/>
          <w:kern w:val="0"/>
          <w:szCs w:val="21"/>
        </w:rPr>
        <w:t>七、</w:t>
      </w:r>
      <w:r>
        <w:rPr>
          <w:rFonts w:hint="eastAsia" w:ascii="宋体" w:hAnsi="宋体" w:cs="微软雅黑"/>
          <w:spacing w:val="-2"/>
          <w:kern w:val="0"/>
          <w:szCs w:val="21"/>
        </w:rPr>
        <w:t>勘察质</w:t>
      </w:r>
      <w:r>
        <w:rPr>
          <w:rFonts w:hint="eastAsia" w:ascii="宋体" w:hAnsi="宋体" w:cs="微软雅黑"/>
          <w:kern w:val="0"/>
          <w:szCs w:val="21"/>
        </w:rPr>
        <w:t>量</w:t>
      </w:r>
      <w:r>
        <w:rPr>
          <w:rFonts w:hint="eastAsia" w:ascii="宋体" w:hAnsi="宋体" w:cs="微软雅黑"/>
          <w:spacing w:val="-2"/>
          <w:kern w:val="0"/>
          <w:szCs w:val="21"/>
        </w:rPr>
        <w:t>、</w:t>
      </w:r>
      <w:r>
        <w:rPr>
          <w:rFonts w:hint="eastAsia" w:ascii="宋体" w:hAnsi="宋体" w:cs="微软雅黑"/>
          <w:kern w:val="0"/>
          <w:szCs w:val="21"/>
        </w:rPr>
        <w:t>进</w:t>
      </w:r>
      <w:r>
        <w:rPr>
          <w:rFonts w:hint="eastAsia" w:ascii="宋体" w:hAnsi="宋体" w:cs="微软雅黑"/>
          <w:spacing w:val="-2"/>
          <w:kern w:val="0"/>
          <w:szCs w:val="21"/>
        </w:rPr>
        <w:t>度</w:t>
      </w:r>
      <w:r>
        <w:rPr>
          <w:rFonts w:hint="eastAsia" w:ascii="宋体" w:hAnsi="宋体" w:cs="微软雅黑"/>
          <w:kern w:val="0"/>
          <w:szCs w:val="21"/>
        </w:rPr>
        <w:t>、</w:t>
      </w:r>
      <w:r>
        <w:rPr>
          <w:rFonts w:hint="eastAsia" w:ascii="宋体" w:hAnsi="宋体" w:cs="微软雅黑"/>
          <w:spacing w:val="-2"/>
          <w:kern w:val="0"/>
          <w:szCs w:val="21"/>
        </w:rPr>
        <w:t>保</w:t>
      </w:r>
      <w:r>
        <w:rPr>
          <w:rFonts w:hint="eastAsia" w:ascii="宋体" w:hAnsi="宋体" w:cs="微软雅黑"/>
          <w:kern w:val="0"/>
          <w:szCs w:val="21"/>
        </w:rPr>
        <w:t>密等</w:t>
      </w:r>
      <w:r>
        <w:rPr>
          <w:rFonts w:hint="eastAsia" w:ascii="宋体" w:hAnsi="宋体" w:cs="微软雅黑"/>
          <w:spacing w:val="-2"/>
          <w:kern w:val="0"/>
          <w:szCs w:val="21"/>
        </w:rPr>
        <w:t>保</w:t>
      </w:r>
      <w:r>
        <w:rPr>
          <w:rFonts w:hint="eastAsia" w:ascii="宋体" w:hAnsi="宋体" w:cs="微软雅黑"/>
          <w:kern w:val="0"/>
          <w:szCs w:val="21"/>
        </w:rPr>
        <w:t>证</w:t>
      </w:r>
      <w:r>
        <w:rPr>
          <w:rFonts w:hint="eastAsia" w:ascii="宋体" w:hAnsi="宋体" w:cs="微软雅黑"/>
          <w:spacing w:val="-2"/>
          <w:kern w:val="0"/>
          <w:szCs w:val="21"/>
        </w:rPr>
        <w:t>措</w:t>
      </w:r>
      <w:r>
        <w:rPr>
          <w:rFonts w:hint="eastAsia" w:ascii="宋体" w:hAnsi="宋体" w:cs="微软雅黑"/>
          <w:kern w:val="0"/>
          <w:szCs w:val="21"/>
        </w:rPr>
        <w:t>施；</w:t>
      </w:r>
    </w:p>
    <w:p>
      <w:pPr>
        <w:autoSpaceDE w:val="0"/>
        <w:autoSpaceDN w:val="0"/>
        <w:adjustRightInd w:val="0"/>
        <w:spacing w:line="360" w:lineRule="auto"/>
        <w:ind w:left="556" w:right="4383"/>
        <w:jc w:val="left"/>
        <w:rPr>
          <w:rFonts w:ascii="宋体" w:cs="微软雅黑"/>
          <w:kern w:val="0"/>
          <w:szCs w:val="21"/>
        </w:rPr>
      </w:pPr>
      <w:r>
        <w:rPr>
          <w:rFonts w:hint="eastAsia" w:ascii="宋体" w:hAnsi="宋体" w:cs="微软雅黑"/>
          <w:kern w:val="0"/>
          <w:szCs w:val="21"/>
        </w:rPr>
        <w:t>八、</w:t>
      </w:r>
      <w:r>
        <w:rPr>
          <w:rFonts w:hint="eastAsia" w:ascii="宋体" w:hAnsi="宋体" w:cs="微软雅黑"/>
          <w:spacing w:val="-2"/>
          <w:kern w:val="0"/>
          <w:szCs w:val="21"/>
        </w:rPr>
        <w:t>勘察安</w:t>
      </w:r>
      <w:r>
        <w:rPr>
          <w:rFonts w:hint="eastAsia" w:ascii="宋体" w:hAnsi="宋体" w:cs="微软雅黑"/>
          <w:kern w:val="0"/>
          <w:szCs w:val="21"/>
        </w:rPr>
        <w:t>全</w:t>
      </w:r>
      <w:r>
        <w:rPr>
          <w:rFonts w:hint="eastAsia" w:ascii="宋体" w:hAnsi="宋体" w:cs="微软雅黑"/>
          <w:spacing w:val="-2"/>
          <w:kern w:val="0"/>
          <w:szCs w:val="21"/>
        </w:rPr>
        <w:t>保</w:t>
      </w:r>
      <w:r>
        <w:rPr>
          <w:rFonts w:hint="eastAsia" w:ascii="宋体" w:hAnsi="宋体" w:cs="微软雅黑"/>
          <w:kern w:val="0"/>
          <w:szCs w:val="21"/>
        </w:rPr>
        <w:t>证</w:t>
      </w:r>
      <w:r>
        <w:rPr>
          <w:rFonts w:hint="eastAsia" w:ascii="宋体" w:hAnsi="宋体" w:cs="微软雅黑"/>
          <w:spacing w:val="-2"/>
          <w:kern w:val="0"/>
          <w:szCs w:val="21"/>
        </w:rPr>
        <w:t>措</w:t>
      </w:r>
      <w:r>
        <w:rPr>
          <w:rFonts w:hint="eastAsia" w:ascii="宋体" w:hAnsi="宋体" w:cs="微软雅黑"/>
          <w:kern w:val="0"/>
          <w:szCs w:val="21"/>
        </w:rPr>
        <w:t>施；</w:t>
      </w:r>
    </w:p>
    <w:p>
      <w:pPr>
        <w:autoSpaceDE w:val="0"/>
        <w:autoSpaceDN w:val="0"/>
        <w:adjustRightInd w:val="0"/>
        <w:spacing w:line="360" w:lineRule="auto"/>
        <w:ind w:left="556" w:right="4383"/>
        <w:jc w:val="left"/>
        <w:rPr>
          <w:rFonts w:ascii="宋体" w:hAnsi="宋体" w:cs="微软雅黑"/>
          <w:kern w:val="0"/>
          <w:szCs w:val="21"/>
        </w:rPr>
      </w:pPr>
      <w:r>
        <w:rPr>
          <w:rFonts w:hint="eastAsia" w:ascii="宋体" w:hAnsi="宋体" w:cs="微软雅黑"/>
          <w:kern w:val="0"/>
          <w:szCs w:val="21"/>
        </w:rPr>
        <w:t>九、</w:t>
      </w:r>
      <w:r>
        <w:rPr>
          <w:rFonts w:hint="eastAsia" w:ascii="宋体" w:hAnsi="宋体" w:cs="微软雅黑"/>
          <w:spacing w:val="-2"/>
          <w:kern w:val="0"/>
          <w:szCs w:val="21"/>
        </w:rPr>
        <w:t>勘察工</w:t>
      </w:r>
      <w:r>
        <w:rPr>
          <w:rFonts w:hint="eastAsia" w:ascii="宋体" w:hAnsi="宋体" w:cs="微软雅黑"/>
          <w:kern w:val="0"/>
          <w:szCs w:val="21"/>
        </w:rPr>
        <w:t>作</w:t>
      </w:r>
      <w:r>
        <w:rPr>
          <w:rFonts w:hint="eastAsia" w:ascii="宋体" w:hAnsi="宋体" w:cs="微软雅黑"/>
          <w:spacing w:val="-2"/>
          <w:kern w:val="0"/>
          <w:szCs w:val="21"/>
        </w:rPr>
        <w:t>重</w:t>
      </w:r>
      <w:r>
        <w:rPr>
          <w:rFonts w:hint="eastAsia" w:ascii="宋体" w:hAnsi="宋体" w:cs="微软雅黑"/>
          <w:kern w:val="0"/>
          <w:szCs w:val="21"/>
        </w:rPr>
        <w:t>点</w:t>
      </w:r>
      <w:r>
        <w:rPr>
          <w:rFonts w:hint="eastAsia" w:ascii="宋体" w:hAnsi="宋体" w:cs="微软雅黑"/>
          <w:spacing w:val="-2"/>
          <w:kern w:val="0"/>
          <w:szCs w:val="21"/>
        </w:rPr>
        <w:t>、</w:t>
      </w:r>
      <w:r>
        <w:rPr>
          <w:rFonts w:hint="eastAsia" w:ascii="宋体" w:hAnsi="宋体" w:cs="微软雅黑"/>
          <w:kern w:val="0"/>
          <w:szCs w:val="21"/>
        </w:rPr>
        <w:t>难</w:t>
      </w:r>
      <w:r>
        <w:rPr>
          <w:rFonts w:hint="eastAsia" w:ascii="宋体" w:hAnsi="宋体" w:cs="微软雅黑"/>
          <w:spacing w:val="-2"/>
          <w:kern w:val="0"/>
          <w:szCs w:val="21"/>
        </w:rPr>
        <w:t>点</w:t>
      </w:r>
      <w:r>
        <w:rPr>
          <w:rFonts w:hint="eastAsia" w:ascii="宋体" w:hAnsi="宋体" w:cs="微软雅黑"/>
          <w:kern w:val="0"/>
          <w:szCs w:val="21"/>
        </w:rPr>
        <w:t>分析；</w:t>
      </w:r>
      <w:r>
        <w:rPr>
          <w:rFonts w:ascii="宋体" w:hAnsi="宋体" w:cs="微软雅黑"/>
          <w:kern w:val="0"/>
          <w:szCs w:val="21"/>
        </w:rPr>
        <w:t xml:space="preserve"> </w:t>
      </w:r>
    </w:p>
    <w:p>
      <w:pPr>
        <w:autoSpaceDE w:val="0"/>
        <w:autoSpaceDN w:val="0"/>
        <w:adjustRightInd w:val="0"/>
        <w:spacing w:line="360" w:lineRule="auto"/>
        <w:ind w:left="556" w:right="4383"/>
        <w:jc w:val="left"/>
        <w:rPr>
          <w:rFonts w:ascii="微软雅黑" w:hAnsi="Times New Roman" w:eastAsia="微软雅黑" w:cs="微软雅黑"/>
          <w:kern w:val="0"/>
          <w:szCs w:val="21"/>
        </w:rPr>
      </w:pPr>
      <w:r>
        <w:rPr>
          <w:rFonts w:hint="eastAsia" w:ascii="宋体" w:hAnsi="宋体" w:cs="微软雅黑"/>
          <w:kern w:val="0"/>
          <w:szCs w:val="21"/>
        </w:rPr>
        <w:t>十、</w:t>
      </w:r>
      <w:r>
        <w:rPr>
          <w:rFonts w:hint="eastAsia" w:ascii="宋体" w:hAnsi="宋体" w:cs="微软雅黑"/>
          <w:spacing w:val="-2"/>
          <w:kern w:val="0"/>
          <w:szCs w:val="21"/>
        </w:rPr>
        <w:t>对</w:t>
      </w:r>
      <w:r>
        <w:rPr>
          <w:rFonts w:hint="eastAsia" w:ascii="宋体" w:hAnsi="宋体" w:cs="微软雅黑"/>
          <w:kern w:val="0"/>
          <w:szCs w:val="21"/>
        </w:rPr>
        <w:t>本</w:t>
      </w:r>
      <w:r>
        <w:rPr>
          <w:rFonts w:hint="eastAsia" w:ascii="宋体" w:hAnsi="宋体" w:cs="微软雅黑"/>
          <w:spacing w:val="-2"/>
          <w:kern w:val="0"/>
          <w:szCs w:val="21"/>
        </w:rPr>
        <w:t>工</w:t>
      </w:r>
      <w:r>
        <w:rPr>
          <w:rFonts w:hint="eastAsia" w:ascii="宋体" w:hAnsi="宋体" w:cs="微软雅黑"/>
          <w:kern w:val="0"/>
          <w:szCs w:val="21"/>
        </w:rPr>
        <w:t>程</w:t>
      </w:r>
      <w:r>
        <w:rPr>
          <w:rFonts w:hint="eastAsia" w:ascii="宋体" w:hAnsi="宋体" w:cs="微软雅黑"/>
          <w:spacing w:val="-2"/>
          <w:kern w:val="0"/>
          <w:szCs w:val="21"/>
        </w:rPr>
        <w:t>勘察的</w:t>
      </w:r>
      <w:r>
        <w:rPr>
          <w:rFonts w:hint="eastAsia" w:ascii="宋体" w:hAnsi="宋体" w:cs="微软雅黑"/>
          <w:kern w:val="0"/>
          <w:szCs w:val="21"/>
        </w:rPr>
        <w:t>合</w:t>
      </w:r>
      <w:r>
        <w:rPr>
          <w:rFonts w:hint="eastAsia" w:ascii="宋体" w:hAnsi="宋体" w:cs="微软雅黑"/>
          <w:spacing w:val="-2"/>
          <w:kern w:val="0"/>
          <w:szCs w:val="21"/>
        </w:rPr>
        <w:t>理</w:t>
      </w:r>
      <w:r>
        <w:rPr>
          <w:rFonts w:hint="eastAsia" w:ascii="宋体" w:hAnsi="宋体" w:cs="微软雅黑"/>
          <w:kern w:val="0"/>
          <w:szCs w:val="21"/>
        </w:rPr>
        <w:t>化建</w:t>
      </w:r>
      <w:r>
        <w:rPr>
          <w:rFonts w:hint="eastAsia" w:ascii="宋体" w:hAnsi="宋体" w:cs="微软雅黑"/>
          <w:spacing w:val="-2"/>
          <w:kern w:val="0"/>
          <w:szCs w:val="21"/>
        </w:rPr>
        <w:t>议</w:t>
      </w:r>
      <w:r>
        <w:rPr>
          <w:rFonts w:hint="eastAsia" w:ascii="宋体" w:hAnsi="宋体" w:cs="微软雅黑"/>
          <w:kern w:val="0"/>
          <w:szCs w:val="21"/>
        </w:rPr>
        <w:t>。</w:t>
      </w:r>
    </w:p>
    <w:p>
      <w:pPr>
        <w:autoSpaceDE w:val="0"/>
        <w:autoSpaceDN w:val="0"/>
        <w:adjustRightInd w:val="0"/>
        <w:spacing w:line="273" w:lineRule="auto"/>
        <w:ind w:left="556" w:right="4385"/>
        <w:jc w:val="left"/>
        <w:rPr>
          <w:rFonts w:ascii="微软雅黑" w:hAnsi="Times New Roman" w:eastAsia="微软雅黑" w:cs="微软雅黑"/>
          <w:kern w:val="0"/>
          <w:szCs w:val="21"/>
        </w:rPr>
        <w:sectPr>
          <w:pgSz w:w="12240" w:h="15840"/>
          <w:pgMar w:top="1380" w:right="1720" w:bottom="920" w:left="1720" w:header="0" w:footer="721" w:gutter="0"/>
          <w:cols w:equalWidth="0" w:num="1">
            <w:col w:w="8800"/>
          </w:cols>
        </w:sectPr>
      </w:pPr>
    </w:p>
    <w:p>
      <w:pPr>
        <w:autoSpaceDE w:val="0"/>
        <w:autoSpaceDN w:val="0"/>
        <w:adjustRightInd w:val="0"/>
        <w:spacing w:line="720" w:lineRule="auto"/>
        <w:ind w:left="2654" w:right="-23"/>
        <w:jc w:val="left"/>
        <w:rPr>
          <w:rFonts w:ascii="黑体" w:hAnsi="Times New Roman" w:eastAsia="黑体" w:cs="微软雅黑"/>
          <w:kern w:val="0"/>
          <w:sz w:val="32"/>
          <w:szCs w:val="32"/>
        </w:rPr>
      </w:pPr>
      <w:r>
        <w:rPr>
          <w:rFonts w:hint="eastAsia" w:ascii="黑体" w:hAnsi="宋体" w:eastAsia="黑体" w:cs="微软雅黑"/>
          <w:spacing w:val="2"/>
          <w:kern w:val="0"/>
          <w:position w:val="-1"/>
          <w:sz w:val="32"/>
          <w:szCs w:val="32"/>
        </w:rPr>
        <w:t>八、其他资料</w:t>
      </w:r>
    </w:p>
    <w:p>
      <w:pPr>
        <w:spacing w:before="120" w:beforeLines="50" w:after="120" w:afterLines="50" w:line="440" w:lineRule="exact"/>
        <w:ind w:left="723" w:hanging="722" w:hangingChars="300"/>
        <w:rPr>
          <w:rFonts w:ascii="黑体" w:hAnsi="宋体" w:eastAsia="黑体"/>
          <w:b/>
          <w:bCs/>
          <w:sz w:val="24"/>
        </w:rPr>
      </w:pPr>
      <w:r>
        <w:rPr>
          <w:rFonts w:hint="eastAsia" w:ascii="黑体" w:hAnsi="宋体" w:eastAsia="黑体"/>
          <w:b/>
          <w:bCs/>
          <w:sz w:val="24"/>
        </w:rPr>
        <w:t>投标人其它资信情况：</w:t>
      </w:r>
    </w:p>
    <w:p>
      <w:pPr>
        <w:spacing w:line="440" w:lineRule="exact"/>
        <w:ind w:left="632" w:leftChars="50" w:hanging="527" w:hangingChars="250"/>
        <w:rPr>
          <w:rFonts w:ascii="黑体" w:hAnsi="宋体" w:eastAsia="黑体"/>
          <w:b/>
          <w:szCs w:val="21"/>
        </w:rPr>
      </w:pPr>
      <w:r>
        <w:rPr>
          <w:rFonts w:ascii="黑体" w:hAnsi="宋体" w:eastAsia="黑体"/>
          <w:b/>
          <w:szCs w:val="21"/>
        </w:rPr>
        <w:t>1</w:t>
      </w:r>
      <w:r>
        <w:rPr>
          <w:rFonts w:hint="eastAsia" w:ascii="黑体" w:hAnsi="宋体" w:eastAsia="黑体"/>
          <w:b/>
          <w:szCs w:val="21"/>
        </w:rPr>
        <w:t>、投标人近一年有无不良行为记录情况说明</w:t>
      </w:r>
    </w:p>
    <w:p>
      <w:pPr>
        <w:spacing w:line="440" w:lineRule="exact"/>
        <w:ind w:left="630" w:hanging="630" w:hangingChars="300"/>
        <w:rPr>
          <w:rFonts w:ascii="黑体" w:hAnsi="宋体" w:eastAsia="黑体"/>
          <w:szCs w:val="21"/>
        </w:rPr>
      </w:pPr>
    </w:p>
    <w:p>
      <w:pPr>
        <w:spacing w:line="440" w:lineRule="exact"/>
        <w:ind w:left="630" w:leftChars="300" w:firstLine="210" w:firstLineChars="100"/>
        <w:rPr>
          <w:rFonts w:ascii="黑体" w:hAnsi="宋体" w:eastAsia="黑体"/>
          <w:szCs w:val="21"/>
        </w:rPr>
      </w:pPr>
      <w:r>
        <w:rPr>
          <w:rFonts w:hint="eastAsia" w:ascii="黑体" w:hAnsi="宋体" w:eastAsia="黑体"/>
          <w:szCs w:val="21"/>
        </w:rPr>
        <w:t>（格式自拟</w:t>
      </w:r>
      <w:r>
        <w:rPr>
          <w:rFonts w:ascii="黑体" w:hAnsi="宋体" w:eastAsia="黑体"/>
          <w:szCs w:val="21"/>
        </w:rPr>
        <w:t xml:space="preserve">   </w:t>
      </w:r>
      <w:r>
        <w:rPr>
          <w:rFonts w:hint="eastAsia" w:ascii="黑体" w:hAnsi="宋体" w:eastAsia="黑体"/>
          <w:szCs w:val="21"/>
        </w:rPr>
        <w:t>加盖公章）</w:t>
      </w:r>
    </w:p>
    <w:p>
      <w:pPr>
        <w:spacing w:line="440" w:lineRule="exact"/>
        <w:ind w:left="630" w:hanging="630" w:hangingChars="300"/>
        <w:rPr>
          <w:rFonts w:ascii="黑体" w:hAnsi="宋体" w:eastAsia="黑体"/>
          <w:szCs w:val="21"/>
        </w:rPr>
      </w:pPr>
    </w:p>
    <w:p>
      <w:pPr>
        <w:spacing w:line="440" w:lineRule="exact"/>
        <w:ind w:left="632" w:leftChars="50" w:hanging="527" w:hangingChars="250"/>
        <w:rPr>
          <w:rFonts w:ascii="黑体" w:hAnsi="宋体" w:eastAsia="黑体"/>
          <w:b/>
          <w:szCs w:val="21"/>
        </w:rPr>
      </w:pPr>
      <w:r>
        <w:rPr>
          <w:rFonts w:ascii="黑体" w:hAnsi="宋体" w:eastAsia="黑体"/>
          <w:b/>
          <w:szCs w:val="21"/>
        </w:rPr>
        <w:t>2</w:t>
      </w:r>
      <w:r>
        <w:rPr>
          <w:rFonts w:hint="eastAsia" w:ascii="黑体" w:hAnsi="宋体" w:eastAsia="黑体"/>
          <w:b/>
          <w:szCs w:val="21"/>
        </w:rPr>
        <w:t>、项目负责人近一年有无不良行为记录情况说明</w:t>
      </w:r>
    </w:p>
    <w:p>
      <w:pPr>
        <w:spacing w:line="440" w:lineRule="exact"/>
        <w:rPr>
          <w:rFonts w:ascii="黑体" w:hAnsi="宋体" w:eastAsia="黑体"/>
          <w:szCs w:val="21"/>
        </w:rPr>
      </w:pPr>
    </w:p>
    <w:p>
      <w:pPr>
        <w:spacing w:line="440" w:lineRule="exact"/>
        <w:ind w:left="630" w:leftChars="300" w:firstLine="210" w:firstLineChars="100"/>
        <w:rPr>
          <w:rFonts w:ascii="黑体" w:hAnsi="宋体" w:eastAsia="黑体"/>
          <w:szCs w:val="21"/>
        </w:rPr>
      </w:pPr>
      <w:r>
        <w:rPr>
          <w:rFonts w:hint="eastAsia" w:ascii="黑体" w:hAnsi="宋体" w:eastAsia="黑体"/>
          <w:szCs w:val="21"/>
        </w:rPr>
        <w:t>（格式自拟</w:t>
      </w:r>
      <w:r>
        <w:rPr>
          <w:rFonts w:ascii="黑体" w:hAnsi="宋体" w:eastAsia="黑体"/>
          <w:szCs w:val="21"/>
        </w:rPr>
        <w:t xml:space="preserve">   </w:t>
      </w:r>
      <w:r>
        <w:rPr>
          <w:rFonts w:hint="eastAsia" w:ascii="黑体" w:hAnsi="宋体" w:eastAsia="黑体"/>
          <w:szCs w:val="21"/>
        </w:rPr>
        <w:t>加盖公章）</w:t>
      </w:r>
    </w:p>
    <w:p>
      <w:pPr>
        <w:spacing w:line="440" w:lineRule="exact"/>
        <w:ind w:left="632" w:hanging="632" w:hangingChars="300"/>
        <w:rPr>
          <w:rFonts w:ascii="黑体" w:hAnsi="宋体" w:eastAsia="黑体"/>
          <w:b/>
          <w:bCs/>
          <w:szCs w:val="21"/>
        </w:rPr>
      </w:pPr>
    </w:p>
    <w:p>
      <w:pPr>
        <w:spacing w:line="440" w:lineRule="exact"/>
        <w:ind w:left="632" w:leftChars="50" w:hanging="527" w:hangingChars="250"/>
        <w:rPr>
          <w:rFonts w:ascii="黑体" w:hAnsi="宋体" w:eastAsia="黑体"/>
          <w:szCs w:val="21"/>
        </w:rPr>
      </w:pPr>
      <w:r>
        <w:rPr>
          <w:rFonts w:ascii="黑体" w:hAnsi="宋体" w:eastAsia="黑体"/>
          <w:b/>
          <w:bCs/>
          <w:szCs w:val="21"/>
        </w:rPr>
        <w:t>3</w:t>
      </w:r>
      <w:r>
        <w:rPr>
          <w:rFonts w:hint="eastAsia" w:ascii="黑体" w:hAnsi="宋体" w:eastAsia="黑体"/>
          <w:b/>
          <w:bCs/>
          <w:szCs w:val="21"/>
        </w:rPr>
        <w:t>、其</w:t>
      </w:r>
      <w:r>
        <w:rPr>
          <w:rFonts w:ascii="黑体" w:hAnsi="宋体" w:eastAsia="黑体"/>
          <w:b/>
          <w:bCs/>
          <w:szCs w:val="21"/>
        </w:rPr>
        <w:t xml:space="preserve">  </w:t>
      </w:r>
      <w:r>
        <w:rPr>
          <w:rFonts w:hint="eastAsia" w:ascii="黑体" w:hAnsi="宋体" w:eastAsia="黑体"/>
          <w:b/>
          <w:bCs/>
          <w:szCs w:val="21"/>
        </w:rPr>
        <w:t>他</w:t>
      </w:r>
    </w:p>
    <w:p>
      <w:pPr>
        <w:spacing w:line="440" w:lineRule="exact"/>
        <w:ind w:left="632" w:hanging="632" w:hangingChars="300"/>
        <w:rPr>
          <w:rFonts w:ascii="黑体" w:hAnsi="宋体" w:eastAsia="黑体"/>
          <w:b/>
          <w:bCs/>
          <w:szCs w:val="21"/>
        </w:rPr>
      </w:pPr>
    </w:p>
    <w:p>
      <w:pPr>
        <w:spacing w:line="440" w:lineRule="exact"/>
        <w:rPr>
          <w:rFonts w:ascii="黑体" w:hAnsi="宋体" w:eastAsia="黑体"/>
          <w:b/>
          <w:bCs/>
          <w:szCs w:val="21"/>
        </w:rPr>
      </w:pPr>
    </w:p>
    <w:p>
      <w:pPr>
        <w:autoSpaceDE w:val="0"/>
        <w:autoSpaceDN w:val="0"/>
        <w:adjustRightInd w:val="0"/>
        <w:spacing w:line="720" w:lineRule="auto"/>
        <w:ind w:right="-23" w:firstLine="2268" w:firstLineChars="700"/>
        <w:jc w:val="left"/>
        <w:rPr>
          <w:rFonts w:hint="eastAsia" w:ascii="黑体" w:hAnsi="宋体" w:eastAsia="黑体" w:cs="微软雅黑"/>
          <w:spacing w:val="2"/>
          <w:kern w:val="0"/>
          <w:position w:val="-1"/>
          <w:sz w:val="32"/>
          <w:szCs w:val="32"/>
          <w:lang w:eastAsia="zh-CN"/>
        </w:rPr>
      </w:pPr>
    </w:p>
    <w:p>
      <w:pPr>
        <w:autoSpaceDE w:val="0"/>
        <w:autoSpaceDN w:val="0"/>
        <w:adjustRightInd w:val="0"/>
        <w:spacing w:line="720" w:lineRule="auto"/>
        <w:ind w:right="-23" w:firstLine="2268" w:firstLineChars="700"/>
        <w:jc w:val="left"/>
        <w:rPr>
          <w:rFonts w:hint="eastAsia" w:ascii="黑体" w:hAnsi="宋体" w:eastAsia="黑体" w:cs="微软雅黑"/>
          <w:spacing w:val="2"/>
          <w:kern w:val="0"/>
          <w:position w:val="-1"/>
          <w:sz w:val="32"/>
          <w:szCs w:val="32"/>
          <w:lang w:eastAsia="zh-CN"/>
        </w:rPr>
      </w:pPr>
    </w:p>
    <w:p>
      <w:pPr>
        <w:autoSpaceDE w:val="0"/>
        <w:autoSpaceDN w:val="0"/>
        <w:adjustRightInd w:val="0"/>
        <w:spacing w:line="720" w:lineRule="auto"/>
        <w:ind w:right="-23" w:firstLine="2268" w:firstLineChars="700"/>
        <w:jc w:val="left"/>
        <w:rPr>
          <w:rFonts w:hint="eastAsia" w:ascii="黑体" w:hAnsi="宋体" w:eastAsia="黑体" w:cs="微软雅黑"/>
          <w:spacing w:val="2"/>
          <w:kern w:val="0"/>
          <w:position w:val="-1"/>
          <w:sz w:val="32"/>
          <w:szCs w:val="32"/>
          <w:lang w:eastAsia="zh-CN"/>
        </w:rPr>
      </w:pPr>
    </w:p>
    <w:p>
      <w:pPr>
        <w:autoSpaceDE w:val="0"/>
        <w:autoSpaceDN w:val="0"/>
        <w:adjustRightInd w:val="0"/>
        <w:spacing w:line="720" w:lineRule="auto"/>
        <w:ind w:right="-23" w:firstLine="2268" w:firstLineChars="700"/>
        <w:jc w:val="left"/>
        <w:rPr>
          <w:rFonts w:hint="eastAsia" w:ascii="黑体" w:hAnsi="宋体" w:eastAsia="黑体" w:cs="微软雅黑"/>
          <w:spacing w:val="2"/>
          <w:kern w:val="0"/>
          <w:position w:val="-1"/>
          <w:sz w:val="32"/>
          <w:szCs w:val="32"/>
          <w:lang w:eastAsia="zh-CN"/>
        </w:rPr>
      </w:pPr>
    </w:p>
    <w:p>
      <w:pPr>
        <w:pStyle w:val="2"/>
        <w:rPr>
          <w:rFonts w:hint="eastAsia" w:ascii="黑体" w:hAnsi="宋体" w:eastAsia="黑体" w:cs="微软雅黑"/>
          <w:spacing w:val="2"/>
          <w:kern w:val="0"/>
          <w:position w:val="-1"/>
          <w:sz w:val="32"/>
          <w:szCs w:val="32"/>
          <w:lang w:eastAsia="zh-CN"/>
        </w:rPr>
      </w:pPr>
    </w:p>
    <w:p>
      <w:pPr>
        <w:rPr>
          <w:rFonts w:hint="eastAsia"/>
          <w:lang w:eastAsia="zh-CN"/>
        </w:rPr>
      </w:pPr>
    </w:p>
    <w:p>
      <w:pPr>
        <w:autoSpaceDE w:val="0"/>
        <w:autoSpaceDN w:val="0"/>
        <w:adjustRightInd w:val="0"/>
        <w:spacing w:line="720" w:lineRule="auto"/>
        <w:ind w:right="-23" w:firstLine="2268" w:firstLineChars="700"/>
        <w:jc w:val="left"/>
        <w:rPr>
          <w:rFonts w:hint="eastAsia" w:ascii="黑体" w:hAnsi="宋体" w:eastAsia="黑体" w:cs="微软雅黑"/>
          <w:spacing w:val="2"/>
          <w:kern w:val="0"/>
          <w:position w:val="-1"/>
          <w:sz w:val="32"/>
          <w:szCs w:val="32"/>
          <w:lang w:eastAsia="zh-CN"/>
        </w:rPr>
      </w:pPr>
    </w:p>
    <w:p>
      <w:pPr>
        <w:autoSpaceDE w:val="0"/>
        <w:autoSpaceDN w:val="0"/>
        <w:adjustRightInd w:val="0"/>
        <w:spacing w:line="720" w:lineRule="auto"/>
        <w:ind w:right="-23"/>
        <w:jc w:val="center"/>
        <w:rPr>
          <w:rFonts w:hint="eastAsia" w:ascii="黑体" w:hAnsi="宋体" w:eastAsia="黑体" w:cs="微软雅黑"/>
          <w:spacing w:val="2"/>
          <w:kern w:val="0"/>
          <w:position w:val="-1"/>
          <w:sz w:val="32"/>
          <w:szCs w:val="32"/>
          <w:lang w:eastAsia="zh-CN"/>
        </w:rPr>
      </w:pPr>
    </w:p>
    <w:p>
      <w:pPr>
        <w:autoSpaceDE w:val="0"/>
        <w:autoSpaceDN w:val="0"/>
        <w:adjustRightInd w:val="0"/>
        <w:spacing w:line="720" w:lineRule="auto"/>
        <w:ind w:right="-23"/>
        <w:jc w:val="center"/>
        <w:rPr>
          <w:rFonts w:hint="eastAsia" w:ascii="黑体" w:hAnsi="宋体" w:eastAsia="黑体" w:cs="微软雅黑"/>
          <w:spacing w:val="2"/>
          <w:kern w:val="0"/>
          <w:position w:val="-1"/>
          <w:sz w:val="32"/>
          <w:szCs w:val="32"/>
        </w:rPr>
      </w:pPr>
      <w:r>
        <w:rPr>
          <w:rFonts w:hint="eastAsia" w:ascii="黑体" w:hAnsi="宋体" w:eastAsia="黑体" w:cs="微软雅黑"/>
          <w:spacing w:val="2"/>
          <w:kern w:val="0"/>
          <w:position w:val="-1"/>
          <w:sz w:val="32"/>
          <w:szCs w:val="32"/>
          <w:lang w:eastAsia="zh-CN"/>
        </w:rPr>
        <w:t>九、</w:t>
      </w:r>
      <w:r>
        <w:rPr>
          <w:rFonts w:hint="eastAsia" w:ascii="黑体" w:hAnsi="宋体" w:eastAsia="黑体" w:cs="微软雅黑"/>
          <w:spacing w:val="2"/>
          <w:kern w:val="0"/>
          <w:position w:val="-1"/>
          <w:sz w:val="32"/>
          <w:szCs w:val="32"/>
        </w:rPr>
        <w:t>山西省住建领域工程建设项目</w:t>
      </w:r>
    </w:p>
    <w:p>
      <w:pPr>
        <w:autoSpaceDE w:val="0"/>
        <w:autoSpaceDN w:val="0"/>
        <w:adjustRightInd w:val="0"/>
        <w:spacing w:line="720" w:lineRule="auto"/>
        <w:ind w:right="-23"/>
        <w:jc w:val="center"/>
        <w:rPr>
          <w:rFonts w:hint="eastAsia" w:ascii="黑体" w:hAnsi="宋体" w:eastAsia="黑体" w:cs="微软雅黑"/>
          <w:spacing w:val="2"/>
          <w:kern w:val="0"/>
          <w:position w:val="-1"/>
          <w:sz w:val="32"/>
          <w:szCs w:val="32"/>
        </w:rPr>
      </w:pPr>
      <w:r>
        <w:rPr>
          <w:rFonts w:hint="eastAsia" w:ascii="黑体" w:hAnsi="宋体" w:eastAsia="黑体" w:cs="微软雅黑"/>
          <w:spacing w:val="2"/>
          <w:kern w:val="0"/>
          <w:position w:val="-1"/>
          <w:sz w:val="32"/>
          <w:szCs w:val="32"/>
        </w:rPr>
        <w:t>投标人承诺书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color w:val="000000" w:themeColor="text1"/>
          <w:spacing w:val="0"/>
          <w:sz w:val="32"/>
          <w:szCs w:val="32"/>
        </w:rPr>
      </w:pPr>
      <w:r>
        <w:rPr>
          <w:rFonts w:hint="eastAsia" w:ascii="黑体" w:hAnsi="黑体" w:eastAsia="黑体" w:cs="黑体"/>
          <w:color w:val="000000" w:themeColor="text1"/>
          <w:spacing w:val="0"/>
          <w:sz w:val="32"/>
          <w:szCs w:val="32"/>
        </w:rPr>
        <w:t>山西省住房和城乡建设厅</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000000" w:themeColor="text1"/>
          <w:spacing w:val="0"/>
          <w:sz w:val="44"/>
          <w:szCs w:val="44"/>
        </w:rPr>
        <w:sectPr>
          <w:footerReference r:id="rId6" w:type="default"/>
          <w:pgSz w:w="11905" w:h="16838"/>
          <w:pgMar w:top="2098" w:right="1474" w:bottom="1984" w:left="1587" w:header="850" w:footer="1655" w:gutter="0"/>
          <w:pgBorders>
            <w:top w:val="none" w:sz="0" w:space="0"/>
            <w:left w:val="none" w:sz="0" w:space="0"/>
            <w:bottom w:val="none" w:sz="0" w:space="0"/>
            <w:right w:val="none" w:sz="0" w:space="0"/>
          </w:pgBorders>
          <w:pgNumType w:fmt="decimal"/>
          <w:cols w:space="720" w:num="1"/>
          <w:rtlGutter w:val="0"/>
          <w:docGrid w:type="lines" w:linePitch="311" w:charSpace="0"/>
        </w:sectPr>
      </w:pPr>
      <w:r>
        <w:rPr>
          <w:rFonts w:hint="eastAsia" w:ascii="黑体" w:hAnsi="黑体" w:eastAsia="黑体" w:cs="黑体"/>
          <w:color w:val="000000" w:themeColor="text1"/>
          <w:spacing w:val="0"/>
          <w:sz w:val="32"/>
          <w:szCs w:val="32"/>
          <w:lang w:val="en-US" w:eastAsia="zh-CN"/>
        </w:rPr>
        <w:t>2021年制</w:t>
      </w: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t>承 诺 书</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本人</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（姓名）</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（身份证号码）是</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（单位）的法定代表人（或实际控制人），现就本项目有关招标投标事项郑重承诺如下：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一、严格遵守《中华人民共和国招标投标法》《中华人民共和国建筑法》《中华人民共和国招标投标法实施条例》等有关法律法规，公平公正开展投标活动；</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二、切实履行</w:t>
      </w:r>
      <w:r>
        <w:rPr>
          <w:rFonts w:hint="eastAsia" w:ascii="仿宋_GB2312" w:hAnsi="仿宋_GB2312" w:eastAsia="仿宋_GB2312" w:cs="仿宋_GB2312"/>
          <w:color w:val="000000" w:themeColor="text1"/>
          <w:spacing w:val="0"/>
          <w:sz w:val="32"/>
          <w:szCs w:val="32"/>
          <w:lang w:eastAsia="zh-CN"/>
        </w:rPr>
        <w:t>投标活动中的主体责任和第一责任人责任，</w:t>
      </w:r>
      <w:r>
        <w:rPr>
          <w:rFonts w:hint="eastAsia" w:ascii="仿宋_GB2312" w:hAnsi="仿宋_GB2312" w:eastAsia="仿宋_GB2312" w:cs="仿宋_GB2312"/>
          <w:color w:val="000000" w:themeColor="text1"/>
          <w:spacing w:val="0"/>
          <w:sz w:val="32"/>
          <w:szCs w:val="32"/>
        </w:rPr>
        <w:t>主体决策责任，第一责任人责任，科学决策、公开透明、不搞“一言堂”；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三、严格履行“三重一大”程序，发现通过口头、电话等方式干预招投标活动，说情打招呼的，要记录在案，</w:t>
      </w:r>
      <w:r>
        <w:rPr>
          <w:rFonts w:hint="eastAsia" w:ascii="仿宋_GB2312" w:hAnsi="仿宋_GB2312" w:eastAsia="仿宋_GB2312" w:cs="仿宋_GB2312"/>
          <w:color w:val="000000" w:themeColor="text1"/>
          <w:spacing w:val="0"/>
          <w:sz w:val="32"/>
          <w:szCs w:val="32"/>
          <w:lang w:eastAsia="zh-CN"/>
        </w:rPr>
        <w:t>并向招标单位</w:t>
      </w:r>
      <w:r>
        <w:rPr>
          <w:rFonts w:hint="eastAsia" w:ascii="仿宋_GB2312" w:hAnsi="仿宋_GB2312" w:eastAsia="仿宋_GB2312" w:cs="仿宋_GB2312"/>
          <w:color w:val="000000" w:themeColor="text1"/>
          <w:spacing w:val="0"/>
          <w:sz w:val="32"/>
          <w:szCs w:val="32"/>
        </w:rPr>
        <w:t>纪检监察</w:t>
      </w:r>
      <w:r>
        <w:rPr>
          <w:rFonts w:hint="eastAsia" w:ascii="仿宋_GB2312" w:hAnsi="仿宋_GB2312" w:eastAsia="仿宋_GB2312" w:cs="仿宋_GB2312"/>
          <w:color w:val="000000" w:themeColor="text1"/>
          <w:spacing w:val="0"/>
          <w:sz w:val="32"/>
          <w:szCs w:val="32"/>
          <w:lang w:eastAsia="zh-CN"/>
        </w:rPr>
        <w:t>机关举报</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四、若本单位中标，将严格按照投标文件承诺及施工方案，派驻项目管理机构，组织项目实施，绝不转包、违法分包所中标工程；</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五、绝不宴请招标人或其他利益相关人，或为其提供旅游、健身、娱乐等</w:t>
      </w:r>
      <w:r>
        <w:rPr>
          <w:rFonts w:hint="eastAsia" w:ascii="仿宋_GB2312" w:hAnsi="仿宋_GB2312" w:eastAsia="仿宋_GB2312" w:cs="仿宋_GB2312"/>
          <w:color w:val="000000" w:themeColor="text1"/>
          <w:spacing w:val="0"/>
          <w:sz w:val="32"/>
          <w:szCs w:val="32"/>
          <w:lang w:eastAsia="zh-CN"/>
        </w:rPr>
        <w:t>活动安排</w:t>
      </w:r>
      <w:r>
        <w:rPr>
          <w:rFonts w:hint="eastAsia" w:ascii="仿宋_GB2312" w:hAnsi="仿宋_GB2312" w:eastAsia="仿宋_GB2312" w:cs="仿宋_GB2312"/>
          <w:color w:val="000000" w:themeColor="text1"/>
          <w:spacing w:val="0"/>
          <w:sz w:val="32"/>
          <w:szCs w:val="32"/>
        </w:rPr>
        <w:t>，或向招标人或其他利益相关人赠送礼品礼金和红包，特别是礼券、代金券、购物券、购物卡和名贵特产等；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六、绝不为获取中标资格而向招标人或其他利益相关人提供钱款、住房和交通运输工具等；</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七、绝不为获取中标资格而向招标人或其他利益相关人的配偶、子女及其他特定关系人等谋取私利提供便利；</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八、绝不采取胁迫、威胁等非法手段影响招投标程序的正常进行；</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九、绝不为获取中标资格而满足招标人或其他利益相关人提出与招投标无关的其他不正当要求；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此次招标投标活动中如出现任何违法违规行为，自愿接受行政监督部门和纪检监察机关依规依纪</w:t>
      </w:r>
      <w:r>
        <w:rPr>
          <w:rFonts w:hint="eastAsia" w:ascii="仿宋_GB2312" w:hAnsi="仿宋_GB2312" w:eastAsia="仿宋_GB2312" w:cs="仿宋_GB2312"/>
          <w:color w:val="000000" w:themeColor="text1"/>
          <w:spacing w:val="0"/>
          <w:sz w:val="32"/>
          <w:szCs w:val="32"/>
          <w:lang w:eastAsia="zh-CN"/>
        </w:rPr>
        <w:t>依法</w:t>
      </w:r>
      <w:r>
        <w:rPr>
          <w:rFonts w:hint="eastAsia" w:ascii="仿宋_GB2312" w:hAnsi="仿宋_GB2312" w:eastAsia="仿宋_GB2312" w:cs="仿宋_GB2312"/>
          <w:color w:val="000000" w:themeColor="text1"/>
          <w:spacing w:val="0"/>
          <w:sz w:val="32"/>
          <w:szCs w:val="32"/>
        </w:rPr>
        <w:t>处理。</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法定代表人</w:t>
      </w:r>
      <w:r>
        <w:rPr>
          <w:rFonts w:hint="eastAsia" w:ascii="仿宋_GB2312" w:hAnsi="仿宋_GB2312" w:eastAsia="仿宋_GB2312" w:cs="仿宋_GB2312"/>
          <w:color w:val="000000" w:themeColor="text1"/>
          <w:spacing w:val="0"/>
          <w:sz w:val="32"/>
          <w:szCs w:val="32"/>
          <w:lang w:eastAsia="zh-CN"/>
        </w:rPr>
        <w:t>或实际控制人</w:t>
      </w:r>
      <w:r>
        <w:rPr>
          <w:rFonts w:hint="eastAsia" w:ascii="仿宋_GB2312" w:hAnsi="仿宋_GB2312" w:eastAsia="仿宋_GB2312" w:cs="仿宋_GB2312"/>
          <w:color w:val="000000" w:themeColor="text1"/>
          <w:spacing w:val="0"/>
          <w:sz w:val="32"/>
          <w:szCs w:val="32"/>
        </w:rPr>
        <w:t>（签字）：</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年    月    日</w:t>
      </w:r>
      <w:r>
        <w:rPr>
          <w:rFonts w:hint="eastAsia" w:ascii="仿宋_GB2312" w:hAnsi="仿宋_GB2312" w:eastAsia="仿宋_GB2312" w:cs="仿宋_GB2312"/>
          <w:color w:val="000000" w:themeColor="text1"/>
          <w:spacing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firstLine="64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both"/>
        <w:textAlignment w:val="auto"/>
        <w:rPr>
          <w:rFonts w:hint="eastAsia" w:ascii="方正小标宋简体" w:hAnsi="方正小标宋简体" w:eastAsia="仿宋" w:cs="方正小标宋简体"/>
          <w:color w:val="000000" w:themeColor="text1"/>
          <w:spacing w:val="0"/>
          <w:sz w:val="44"/>
          <w:szCs w:val="44"/>
          <w:lang w:eastAsia="zh-CN"/>
        </w:rPr>
      </w:pPr>
      <w:r>
        <w:rPr>
          <w:rFonts w:hint="eastAsia" w:ascii="仿宋_GB2312" w:hAnsi="仿宋_GB2312" w:eastAsia="仿宋_GB2312" w:cs="仿宋_GB2312"/>
          <w:color w:val="000000" w:themeColor="text1"/>
          <w:spacing w:val="0"/>
          <w:sz w:val="32"/>
          <w:szCs w:val="32"/>
        </w:rPr>
        <w:t>注：上述内容由法定代表人或实际控制人</w:t>
      </w:r>
      <w:r>
        <w:rPr>
          <w:rFonts w:hint="eastAsia" w:ascii="仿宋_GB2312" w:hAnsi="仿宋_GB2312" w:eastAsia="仿宋_GB2312" w:cs="仿宋_GB2312"/>
          <w:color w:val="000000" w:themeColor="text1"/>
          <w:spacing w:val="0"/>
          <w:sz w:val="32"/>
          <w:szCs w:val="32"/>
          <w:lang w:eastAsia="zh-CN"/>
        </w:rPr>
        <w:t>亲笔</w:t>
      </w:r>
      <w:r>
        <w:rPr>
          <w:rFonts w:hint="eastAsia" w:ascii="仿宋_GB2312" w:hAnsi="仿宋_GB2312" w:eastAsia="仿宋_GB2312" w:cs="仿宋_GB2312"/>
          <w:color w:val="000000" w:themeColor="text1"/>
          <w:spacing w:val="0"/>
          <w:sz w:val="32"/>
          <w:szCs w:val="32"/>
        </w:rPr>
        <w:t>填写</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880" w:firstLineChars="200"/>
        <w:jc w:val="both"/>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br w:type="page"/>
      </w:r>
    </w:p>
    <w:p>
      <w:pPr>
        <w:keepNext w:val="0"/>
        <w:keepLines w:val="0"/>
        <w:pageBreakBefore w:val="0"/>
        <w:widowControl w:val="0"/>
        <w:kinsoku/>
        <w:wordWrap/>
        <w:overflowPunct/>
        <w:topLinePunct w:val="0"/>
        <w:autoSpaceDE/>
        <w:autoSpaceDN/>
        <w:bidi w:val="0"/>
        <w:adjustRightInd/>
        <w:snapToGrid/>
        <w:spacing w:line="20" w:lineRule="exact"/>
        <w:jc w:val="center"/>
        <w:textAlignment w:val="auto"/>
        <w:rPr>
          <w:rFonts w:hint="eastAsia" w:ascii="方正小标宋简体" w:hAnsi="方正小标宋简体" w:eastAsia="方正小标宋简体" w:cs="方正小标宋简体"/>
          <w:color w:val="000000" w:themeColor="text1"/>
          <w:spacing w:val="0"/>
          <w:sz w:val="44"/>
          <w:szCs w:val="44"/>
        </w:rPr>
      </w:pP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t>承 诺 书</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本人</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（姓名）</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（身份证号码）是</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（单位）的分管负责人，现就本项目有关招标投标事项郑重承诺如下：</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一、严格遵守《中华人民共和国招标投标法》《中华人民共和国建筑法》《中华人民共和国招标投标法实施条例》等有关法律法规，公平公正开展投标活动；</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w:t>
      </w:r>
      <w:r>
        <w:rPr>
          <w:rFonts w:hint="eastAsia" w:ascii="仿宋_GB2312" w:hAnsi="仿宋_GB2312" w:eastAsia="仿宋_GB2312" w:cs="仿宋_GB2312"/>
          <w:color w:val="000000" w:themeColor="text1"/>
          <w:spacing w:val="0"/>
          <w:sz w:val="32"/>
          <w:szCs w:val="32"/>
          <w:lang w:eastAsia="zh-CN"/>
        </w:rPr>
        <w:t>严格履行“一岗双责”，</w:t>
      </w:r>
      <w:r>
        <w:rPr>
          <w:rFonts w:hint="eastAsia" w:ascii="仿宋_GB2312" w:hAnsi="仿宋_GB2312" w:eastAsia="仿宋_GB2312" w:cs="仿宋_GB2312"/>
          <w:color w:val="000000" w:themeColor="text1"/>
          <w:spacing w:val="0"/>
          <w:sz w:val="32"/>
          <w:szCs w:val="32"/>
        </w:rPr>
        <w:t>对分管业务承担</w:t>
      </w:r>
      <w:r>
        <w:rPr>
          <w:rFonts w:hint="eastAsia" w:ascii="仿宋_GB2312" w:hAnsi="仿宋_GB2312" w:eastAsia="仿宋_GB2312" w:cs="仿宋_GB2312"/>
          <w:color w:val="000000" w:themeColor="text1"/>
          <w:spacing w:val="0"/>
          <w:sz w:val="32"/>
          <w:szCs w:val="32"/>
          <w:lang w:eastAsia="zh-CN"/>
        </w:rPr>
        <w:t>主要领导</w:t>
      </w:r>
      <w:r>
        <w:rPr>
          <w:rFonts w:hint="eastAsia" w:ascii="仿宋_GB2312" w:hAnsi="仿宋_GB2312" w:eastAsia="仿宋_GB2312" w:cs="仿宋_GB2312"/>
          <w:color w:val="000000" w:themeColor="text1"/>
          <w:spacing w:val="0"/>
          <w:sz w:val="32"/>
          <w:szCs w:val="32"/>
        </w:rPr>
        <w:t>责任,</w:t>
      </w:r>
      <w:r>
        <w:rPr>
          <w:rFonts w:hint="eastAsia" w:ascii="仿宋_GB2312" w:hAnsi="仿宋_GB2312" w:eastAsia="仿宋_GB2312" w:cs="仿宋_GB2312"/>
          <w:color w:val="000000" w:themeColor="text1"/>
          <w:spacing w:val="0"/>
          <w:sz w:val="32"/>
          <w:szCs w:val="32"/>
          <w:lang w:eastAsia="zh-CN"/>
        </w:rPr>
        <w:t>适时</w:t>
      </w:r>
      <w:r>
        <w:rPr>
          <w:rFonts w:hint="eastAsia" w:ascii="仿宋_GB2312" w:hAnsi="仿宋_GB2312" w:eastAsia="仿宋_GB2312" w:cs="仿宋_GB2312"/>
          <w:color w:val="000000" w:themeColor="text1"/>
          <w:spacing w:val="0"/>
          <w:sz w:val="32"/>
          <w:szCs w:val="32"/>
        </w:rPr>
        <w:t>对相关责任部门进行督导检查，做到尽职履责，不违法干预招</w:t>
      </w:r>
      <w:r>
        <w:rPr>
          <w:rFonts w:hint="eastAsia" w:ascii="仿宋_GB2312" w:hAnsi="仿宋_GB2312" w:eastAsia="仿宋_GB2312" w:cs="仿宋_GB2312"/>
          <w:color w:val="000000" w:themeColor="text1"/>
          <w:spacing w:val="0"/>
          <w:sz w:val="32"/>
          <w:szCs w:val="32"/>
          <w:lang w:eastAsia="zh-CN"/>
        </w:rPr>
        <w:t>投</w:t>
      </w:r>
      <w:r>
        <w:rPr>
          <w:rFonts w:hint="eastAsia" w:ascii="仿宋_GB2312" w:hAnsi="仿宋_GB2312" w:eastAsia="仿宋_GB2312" w:cs="仿宋_GB2312"/>
          <w:color w:val="000000" w:themeColor="text1"/>
          <w:spacing w:val="0"/>
          <w:sz w:val="32"/>
          <w:szCs w:val="32"/>
        </w:rPr>
        <w:t>标活动，重大</w:t>
      </w:r>
      <w:r>
        <w:rPr>
          <w:rFonts w:hint="eastAsia" w:ascii="仿宋_GB2312" w:hAnsi="仿宋_GB2312" w:eastAsia="仿宋_GB2312" w:cs="仿宋_GB2312"/>
          <w:color w:val="000000" w:themeColor="text1"/>
          <w:spacing w:val="0"/>
          <w:sz w:val="32"/>
          <w:szCs w:val="32"/>
          <w:lang w:eastAsia="zh-CN"/>
        </w:rPr>
        <w:t>事项</w:t>
      </w:r>
      <w:r>
        <w:rPr>
          <w:rFonts w:hint="eastAsia" w:ascii="仿宋_GB2312" w:hAnsi="仿宋_GB2312" w:eastAsia="仿宋_GB2312" w:cs="仿宋_GB2312"/>
          <w:color w:val="000000" w:themeColor="text1"/>
          <w:spacing w:val="0"/>
          <w:sz w:val="32"/>
          <w:szCs w:val="32"/>
        </w:rPr>
        <w:t>向主要领导报告；</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三、绝不出借资质、挂靠资质、围标串标；</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四、在投标活动中绝不弄虚作假，绝不</w:t>
      </w:r>
      <w:r>
        <w:rPr>
          <w:rFonts w:hint="eastAsia" w:ascii="仿宋_GB2312" w:hAnsi="仿宋_GB2312" w:eastAsia="仿宋_GB2312" w:cs="仿宋_GB2312"/>
          <w:color w:val="000000" w:themeColor="text1"/>
          <w:spacing w:val="0"/>
          <w:sz w:val="32"/>
          <w:szCs w:val="32"/>
          <w:lang w:eastAsia="zh-CN"/>
        </w:rPr>
        <w:t>授意他人</w:t>
      </w:r>
      <w:r>
        <w:rPr>
          <w:rFonts w:hint="eastAsia" w:ascii="仿宋_GB2312" w:hAnsi="仿宋_GB2312" w:eastAsia="仿宋_GB2312" w:cs="仿宋_GB2312"/>
          <w:color w:val="000000" w:themeColor="text1"/>
          <w:spacing w:val="0"/>
          <w:sz w:val="32"/>
          <w:szCs w:val="32"/>
        </w:rPr>
        <w:t>与招标人、其他投标人、招标代理、评标专家</w:t>
      </w:r>
      <w:r>
        <w:rPr>
          <w:rFonts w:hint="eastAsia" w:ascii="仿宋_GB2312" w:hAnsi="仿宋_GB2312" w:eastAsia="仿宋_GB2312" w:cs="仿宋_GB2312"/>
          <w:color w:val="000000" w:themeColor="text1"/>
          <w:spacing w:val="0"/>
          <w:sz w:val="32"/>
          <w:szCs w:val="32"/>
          <w:lang w:eastAsia="zh-CN"/>
        </w:rPr>
        <w:t>私下接触，</w:t>
      </w:r>
      <w:r>
        <w:rPr>
          <w:rFonts w:hint="eastAsia" w:ascii="仿宋_GB2312" w:hAnsi="仿宋_GB2312" w:eastAsia="仿宋_GB2312" w:cs="仿宋_GB2312"/>
          <w:color w:val="000000" w:themeColor="text1"/>
          <w:spacing w:val="0"/>
          <w:sz w:val="32"/>
          <w:szCs w:val="32"/>
        </w:rPr>
        <w:t>串通投标；</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五、绝不宴请招标人或其他利益相关人，或为其提供旅游、健身、娱乐等</w:t>
      </w:r>
      <w:r>
        <w:rPr>
          <w:rFonts w:hint="eastAsia" w:ascii="仿宋_GB2312" w:hAnsi="仿宋_GB2312" w:eastAsia="仿宋_GB2312" w:cs="仿宋_GB2312"/>
          <w:color w:val="000000" w:themeColor="text1"/>
          <w:spacing w:val="0"/>
          <w:sz w:val="32"/>
          <w:szCs w:val="32"/>
          <w:lang w:eastAsia="zh-CN"/>
        </w:rPr>
        <w:t>活动安排</w:t>
      </w:r>
      <w:r>
        <w:rPr>
          <w:rFonts w:hint="eastAsia" w:ascii="仿宋_GB2312" w:hAnsi="仿宋_GB2312" w:eastAsia="仿宋_GB2312" w:cs="仿宋_GB2312"/>
          <w:color w:val="000000" w:themeColor="text1"/>
          <w:spacing w:val="0"/>
          <w:sz w:val="32"/>
          <w:szCs w:val="32"/>
        </w:rPr>
        <w:t>；</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六、绝不向招标人或其他利益相关人赠送礼品礼金和红包，特别是礼券、代金券、购物券、购物卡和名贵特产等；</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七、绝不为获取中标资格而向招标人或其他利益相关人提供钱款、住房和交通运输工具等；</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八、绝不为获取中标资格而向招标人或其他利益相关人的配偶、子女及其他特定关系人等谋取私利提供便利；</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九、绝不为获取中标资格而满足招标人或其他利益相关人提出与招投标无关的其他不正当要求；</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十、绝不违反法律、法规、规章相关规定。</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此次招标投标活动中如出现任何违法违规行为，自愿接受行政监督部门和纪检监察机关依规依纪</w:t>
      </w:r>
      <w:r>
        <w:rPr>
          <w:rFonts w:hint="eastAsia" w:ascii="仿宋_GB2312" w:hAnsi="仿宋_GB2312" w:eastAsia="仿宋_GB2312" w:cs="仿宋_GB2312"/>
          <w:color w:val="000000" w:themeColor="text1"/>
          <w:spacing w:val="0"/>
          <w:sz w:val="32"/>
          <w:szCs w:val="32"/>
          <w:lang w:eastAsia="zh-CN"/>
        </w:rPr>
        <w:t>依法</w:t>
      </w:r>
      <w:r>
        <w:rPr>
          <w:rFonts w:hint="eastAsia" w:ascii="仿宋_GB2312" w:hAnsi="仿宋_GB2312" w:eastAsia="仿宋_GB2312" w:cs="仿宋_GB2312"/>
          <w:color w:val="000000" w:themeColor="text1"/>
          <w:spacing w:val="0"/>
          <w:sz w:val="32"/>
          <w:szCs w:val="32"/>
        </w:rPr>
        <w:t>处理。</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val="0"/>
        <w:overflowPunct/>
        <w:topLinePunct/>
        <w:autoSpaceDE/>
        <w:autoSpaceDN/>
        <w:bidi w:val="0"/>
        <w:adjustRightInd/>
        <w:snapToGrid/>
        <w:spacing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分管负责人（签字）：</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val="0"/>
        <w:overflowPunct/>
        <w:topLinePunct/>
        <w:autoSpaceDE/>
        <w:autoSpaceDN/>
        <w:bidi w:val="0"/>
        <w:adjustRightInd/>
        <w:snapToGrid/>
        <w:spacing w:before="157" w:beforeLines="50"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年    月    日</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autoSpaceDE/>
        <w:autoSpaceDN/>
        <w:bidi w:val="0"/>
        <w:adjustRightInd/>
        <w:snapToGrid/>
        <w:spacing w:line="578" w:lineRule="exact"/>
        <w:ind w:firstLine="640" w:firstLineChars="200"/>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仿宋_GB2312" w:hAnsi="仿宋_GB2312" w:eastAsia="仿宋_GB2312" w:cs="仿宋_GB2312"/>
          <w:color w:val="000000" w:themeColor="text1"/>
          <w:spacing w:val="0"/>
          <w:sz w:val="32"/>
          <w:szCs w:val="32"/>
        </w:rPr>
        <w:t>注：上述内容由分管负责人</w:t>
      </w:r>
      <w:r>
        <w:rPr>
          <w:rFonts w:hint="eastAsia" w:ascii="仿宋_GB2312" w:hAnsi="仿宋_GB2312" w:eastAsia="仿宋_GB2312" w:cs="仿宋_GB2312"/>
          <w:color w:val="000000" w:themeColor="text1"/>
          <w:spacing w:val="0"/>
          <w:sz w:val="32"/>
          <w:szCs w:val="32"/>
          <w:lang w:eastAsia="zh-CN"/>
        </w:rPr>
        <w:t>亲笔</w:t>
      </w:r>
      <w:r>
        <w:rPr>
          <w:rFonts w:hint="eastAsia" w:ascii="仿宋_GB2312" w:hAnsi="仿宋_GB2312" w:eastAsia="仿宋_GB2312" w:cs="仿宋_GB2312"/>
          <w:color w:val="000000" w:themeColor="text1"/>
          <w:spacing w:val="0"/>
          <w:sz w:val="32"/>
          <w:szCs w:val="32"/>
        </w:rPr>
        <w:t>填写</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br w:type="page"/>
      </w:r>
      <w:r>
        <w:rPr>
          <w:rFonts w:hint="eastAsia" w:ascii="方正小标宋简体" w:hAnsi="方正小标宋简体" w:eastAsia="方正小标宋简体" w:cs="方正小标宋简体"/>
          <w:color w:val="000000" w:themeColor="text1"/>
          <w:spacing w:val="0"/>
          <w:sz w:val="44"/>
          <w:szCs w:val="44"/>
        </w:rPr>
        <w:t>承 诺 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本人</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（姓名）</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（身份证号码）是</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（单位）的承办部门负责人，现就本项目有关投标事项郑重承诺如下：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一、严格遵守《中华人民共和国招标投标法》《中华人民共和国建筑法》《中华人民共和国招标投标法实施条例》等有关法律法规，公平公正开展招标投标活动；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二、对本项目的实施是否符合相关法律法规及承诺要求进行审核把关，对承办业务承担</w:t>
      </w:r>
      <w:r>
        <w:rPr>
          <w:rFonts w:hint="eastAsia" w:ascii="仿宋_GB2312" w:hAnsi="仿宋_GB2312" w:eastAsia="仿宋_GB2312" w:cs="仿宋_GB2312"/>
          <w:color w:val="000000" w:themeColor="text1"/>
          <w:spacing w:val="0"/>
          <w:sz w:val="32"/>
          <w:szCs w:val="32"/>
          <w:lang w:eastAsia="zh-CN"/>
        </w:rPr>
        <w:t>直接领导</w:t>
      </w:r>
      <w:r>
        <w:rPr>
          <w:rFonts w:hint="eastAsia" w:ascii="仿宋_GB2312" w:hAnsi="仿宋_GB2312" w:eastAsia="仿宋_GB2312" w:cs="仿宋_GB2312"/>
          <w:color w:val="000000" w:themeColor="text1"/>
          <w:spacing w:val="0"/>
          <w:sz w:val="32"/>
          <w:szCs w:val="32"/>
        </w:rPr>
        <w:t>责任，重要决策向分管领导报告；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三、在投标活动中绝不弄虚作假，绝不与招标人、其他投标人、招标代理、评标专家串通投标；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四、绝不向招标人、招标代理、评标专家、交易中心工作人员行贿，在确定中标人前，绝不与招标人就投标价格、投标方案等实质性内容进行谈判；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五、杜绝无正当理由不与招标人订立合同的行为，绝不违背招标文件和投标文件与招标人订立合同，绝不和招标人再行订立背离合同实质性内容的其他协议；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六、绝不捏造事实、伪造材料或者以非法手段取得证明材料进行投诉；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七、绝不宴请招标人或其他利益相关人，或为其提供旅游、健身、娱乐等</w:t>
      </w:r>
      <w:r>
        <w:rPr>
          <w:rFonts w:hint="eastAsia" w:ascii="仿宋_GB2312" w:hAnsi="仿宋_GB2312" w:eastAsia="仿宋_GB2312" w:cs="仿宋_GB2312"/>
          <w:color w:val="000000" w:themeColor="text1"/>
          <w:spacing w:val="0"/>
          <w:sz w:val="32"/>
          <w:szCs w:val="32"/>
          <w:lang w:eastAsia="zh-CN"/>
        </w:rPr>
        <w:t>活动安排</w:t>
      </w:r>
      <w:r>
        <w:rPr>
          <w:rFonts w:hint="eastAsia" w:ascii="仿宋_GB2312" w:hAnsi="仿宋_GB2312" w:eastAsia="仿宋_GB2312" w:cs="仿宋_GB2312"/>
          <w:color w:val="000000" w:themeColor="text1"/>
          <w:spacing w:val="0"/>
          <w:sz w:val="32"/>
          <w:szCs w:val="32"/>
        </w:rPr>
        <w:t>，或向招标人或其他利益相关人赠送礼品礼金和红包，特别是礼券、代金券、购物券、购物卡和名贵特产等；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八、绝不采取胁迫、威胁等非法手段影响招投标程序的正常进行；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九、绝不为获取中标资格而满足招标人或其他利益相关人提出与招投标无关的其他不正当要求；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此次招标投标活动中如出现任何违法违规行为，自愿接受行政监督部门和纪检监察机关依规依纪</w:t>
      </w:r>
      <w:r>
        <w:rPr>
          <w:rFonts w:hint="eastAsia" w:ascii="仿宋_GB2312" w:hAnsi="仿宋_GB2312" w:eastAsia="仿宋_GB2312" w:cs="仿宋_GB2312"/>
          <w:color w:val="000000" w:themeColor="text1"/>
          <w:spacing w:val="0"/>
          <w:sz w:val="32"/>
          <w:szCs w:val="32"/>
          <w:lang w:eastAsia="zh-CN"/>
        </w:rPr>
        <w:t>依法</w:t>
      </w:r>
      <w:r>
        <w:rPr>
          <w:rFonts w:hint="eastAsia" w:ascii="仿宋_GB2312" w:hAnsi="仿宋_GB2312" w:eastAsia="仿宋_GB2312" w:cs="仿宋_GB2312"/>
          <w:color w:val="000000" w:themeColor="text1"/>
          <w:spacing w:val="0"/>
          <w:sz w:val="32"/>
          <w:szCs w:val="32"/>
        </w:rPr>
        <w:t>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承办部门负责人（签字）：</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line="578" w:lineRule="exact"/>
        <w:ind w:left="0" w:leftChars="0"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年    月    日</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000000" w:themeColor="text1"/>
          <w:spacing w:val="0"/>
          <w:sz w:val="32"/>
          <w:szCs w:val="32"/>
        </w:rPr>
      </w:pPr>
      <w:r>
        <w:rPr>
          <w:rFonts w:hint="eastAsia" w:ascii="仿宋_GB2312" w:hAnsi="仿宋_GB2312" w:eastAsia="仿宋_GB2312" w:cs="仿宋_GB2312"/>
          <w:color w:val="000000" w:themeColor="text1"/>
          <w:spacing w:val="0"/>
          <w:sz w:val="32"/>
          <w:szCs w:val="32"/>
        </w:rPr>
        <w:t>注：上述内容由承办部门负责人</w:t>
      </w:r>
      <w:r>
        <w:rPr>
          <w:rFonts w:hint="eastAsia" w:ascii="仿宋_GB2312" w:hAnsi="仿宋_GB2312" w:eastAsia="仿宋_GB2312" w:cs="仿宋_GB2312"/>
          <w:color w:val="000000" w:themeColor="text1"/>
          <w:spacing w:val="0"/>
          <w:sz w:val="32"/>
          <w:szCs w:val="32"/>
          <w:lang w:eastAsia="zh-CN"/>
        </w:rPr>
        <w:t>亲笔</w:t>
      </w:r>
      <w:r>
        <w:rPr>
          <w:rFonts w:hint="eastAsia" w:ascii="仿宋_GB2312" w:hAnsi="仿宋_GB2312" w:eastAsia="仿宋_GB2312" w:cs="仿宋_GB2312"/>
          <w:color w:val="000000" w:themeColor="text1"/>
          <w:spacing w:val="0"/>
          <w:sz w:val="32"/>
          <w:szCs w:val="32"/>
        </w:rPr>
        <w:t>填写</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880" w:beforeLines="200" w:after="660" w:afterLines="150" w:line="240" w:lineRule="auto"/>
        <w:jc w:val="center"/>
        <w:textAlignment w:val="auto"/>
        <w:rPr>
          <w:rFonts w:hint="eastAsia" w:ascii="方正小标宋简体" w:hAnsi="方正小标宋简体" w:eastAsia="方正小标宋简体" w:cs="方正小标宋简体"/>
          <w:color w:val="000000" w:themeColor="text1"/>
          <w:spacing w:val="0"/>
          <w:sz w:val="44"/>
          <w:szCs w:val="44"/>
        </w:rPr>
      </w:pPr>
      <w:r>
        <w:rPr>
          <w:rFonts w:hint="eastAsia" w:ascii="方正小标宋简体" w:hAnsi="方正小标宋简体" w:eastAsia="方正小标宋简体" w:cs="方正小标宋简体"/>
          <w:color w:val="000000" w:themeColor="text1"/>
          <w:spacing w:val="0"/>
          <w:sz w:val="44"/>
          <w:szCs w:val="44"/>
        </w:rPr>
        <w:br w:type="page"/>
      </w:r>
      <w:r>
        <w:rPr>
          <w:rFonts w:hint="eastAsia" w:ascii="方正小标宋简体" w:hAnsi="方正小标宋简体" w:eastAsia="方正小标宋简体" w:cs="方正小标宋简体"/>
          <w:color w:val="000000" w:themeColor="text1"/>
          <w:spacing w:val="0"/>
          <w:sz w:val="44"/>
          <w:szCs w:val="44"/>
        </w:rPr>
        <w:t>承 诺 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本人</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（姓名）</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（身份证号码）是</w:t>
      </w:r>
      <w:r>
        <w:rPr>
          <w:rFonts w:hint="eastAsia" w:ascii="仿宋_GB2312" w:hAnsi="仿宋_GB2312" w:eastAsia="仿宋_GB2312" w:cs="仿宋_GB2312"/>
          <w:color w:val="000000" w:themeColor="text1"/>
          <w:spacing w:val="0"/>
          <w:sz w:val="32"/>
          <w:szCs w:val="32"/>
          <w:u w:val="single"/>
        </w:rPr>
        <w:t xml:space="preserve">                            </w:t>
      </w:r>
      <w:r>
        <w:rPr>
          <w:rFonts w:hint="eastAsia" w:ascii="仿宋_GB2312" w:hAnsi="仿宋_GB2312" w:eastAsia="仿宋_GB2312" w:cs="仿宋_GB2312"/>
          <w:color w:val="000000" w:themeColor="text1"/>
          <w:spacing w:val="0"/>
          <w:sz w:val="32"/>
          <w:szCs w:val="32"/>
        </w:rPr>
        <w:t>（单位）的承办人，现就本项目有关投标事项郑重承诺如下：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一、严格遵守《中华人民共和国招标投标法》《中华人民共和国建筑法》《中华人民共和国招标投标法实施条例》等有关法律法规，公平公正开展招标投标活动；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二、对本项目的实施承担直接责任，重要事项向承办部门负责人报告；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三、绝不利用其他单位资质进行投标，绝不利用本单位资质为他人投标，或提供虚假的证件、财务状况、业绩、资信等资料；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四、绝不与其他投标人协商投标报价等投标文件的实质性内容，或与其他投标人约定部分投标人放弃投标或者中标；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五、绝不为参与同一标段的其他投标人办理投标事宜，或在开标前将本单位投标文件有关信息泄露给其他投标人；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六、绝不通过招标人、招标代理违规获取标底、评标委员会成员等信息，绝不向招标人、招标代理、评标专家、交易中心工作人员行贿；</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七、对投标过程中发现的违法、违规行为，绝不包庇，及时向监管部门反映；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八、绝不宴请招标人或其他利益相关人，或为其提供旅游、健身、娱乐等</w:t>
      </w:r>
      <w:r>
        <w:rPr>
          <w:rFonts w:hint="eastAsia" w:ascii="仿宋_GB2312" w:hAnsi="仿宋_GB2312" w:eastAsia="仿宋_GB2312" w:cs="仿宋_GB2312"/>
          <w:color w:val="000000" w:themeColor="text1"/>
          <w:spacing w:val="0"/>
          <w:sz w:val="32"/>
          <w:szCs w:val="32"/>
          <w:lang w:eastAsia="zh-CN"/>
        </w:rPr>
        <w:t>活动安排</w:t>
      </w:r>
      <w:r>
        <w:rPr>
          <w:rFonts w:hint="eastAsia" w:ascii="仿宋_GB2312" w:hAnsi="仿宋_GB2312" w:eastAsia="仿宋_GB2312" w:cs="仿宋_GB2312"/>
          <w:color w:val="000000" w:themeColor="text1"/>
          <w:spacing w:val="0"/>
          <w:sz w:val="32"/>
          <w:szCs w:val="32"/>
        </w:rPr>
        <w:t>，或向招标人或其他利益相关人赠送礼品礼金和红包，特别是礼券、代金券、购物券、购物卡和名贵特产等；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九、绝不采取胁迫、威胁等非法手段影响招投标程序的正常进行，或获取中标资格而满足招标人或其他利益相关人提出与招投标无关的其他不正当要求；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十、绝不违反法律、法规、规章相关规定。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r>
        <w:rPr>
          <w:rFonts w:hint="eastAsia" w:ascii="仿宋_GB2312" w:hAnsi="仿宋_GB2312" w:eastAsia="仿宋_GB2312" w:cs="仿宋_GB2312"/>
          <w:color w:val="000000" w:themeColor="text1"/>
          <w:spacing w:val="0"/>
          <w:sz w:val="32"/>
          <w:szCs w:val="32"/>
        </w:rPr>
        <w:t>此次招标投标活动中如出现任何违法违规行为，自愿接受行政监督部门和纪检监察机关依规依纪</w:t>
      </w:r>
      <w:r>
        <w:rPr>
          <w:rFonts w:hint="eastAsia" w:ascii="仿宋_GB2312" w:hAnsi="仿宋_GB2312" w:eastAsia="仿宋_GB2312" w:cs="仿宋_GB2312"/>
          <w:color w:val="000000" w:themeColor="text1"/>
          <w:spacing w:val="0"/>
          <w:sz w:val="32"/>
          <w:szCs w:val="32"/>
          <w:lang w:eastAsia="zh-CN"/>
        </w:rPr>
        <w:t>依法</w:t>
      </w:r>
      <w:r>
        <w:rPr>
          <w:rFonts w:hint="eastAsia" w:ascii="仿宋_GB2312" w:hAnsi="仿宋_GB2312" w:eastAsia="仿宋_GB2312" w:cs="仿宋_GB2312"/>
          <w:color w:val="000000" w:themeColor="text1"/>
          <w:spacing w:val="0"/>
          <w:sz w:val="32"/>
          <w:szCs w:val="32"/>
        </w:rPr>
        <w:t>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承办人（签字）：</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157" w:beforeLines="50" w:line="578" w:lineRule="exact"/>
        <w:ind w:firstLine="640" w:firstLineChars="200"/>
        <w:jc w:val="right"/>
        <w:textAlignment w:val="auto"/>
        <w:rPr>
          <w:rFonts w:hint="default" w:ascii="仿宋_GB2312" w:hAnsi="仿宋_GB2312" w:eastAsia="仿宋_GB2312" w:cs="仿宋_GB2312"/>
          <w:color w:val="000000" w:themeColor="text1"/>
          <w:spacing w:val="0"/>
          <w:sz w:val="32"/>
          <w:szCs w:val="32"/>
          <w:lang w:val="en-US" w:eastAsia="zh-CN"/>
        </w:rPr>
      </w:pPr>
      <w:r>
        <w:rPr>
          <w:rFonts w:hint="eastAsia" w:ascii="仿宋_GB2312" w:hAnsi="仿宋_GB2312" w:eastAsia="仿宋_GB2312" w:cs="仿宋_GB2312"/>
          <w:color w:val="000000" w:themeColor="text1"/>
          <w:spacing w:val="0"/>
          <w:sz w:val="32"/>
          <w:szCs w:val="32"/>
        </w:rPr>
        <w:t>年    月    日</w:t>
      </w:r>
      <w:r>
        <w:rPr>
          <w:rFonts w:hint="eastAsia" w:ascii="仿宋_GB2312" w:hAnsi="仿宋_GB2312" w:eastAsia="仿宋_GB2312" w:cs="仿宋_GB2312"/>
          <w:color w:val="000000" w:themeColor="text1"/>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pacing w:val="0"/>
          <w:sz w:val="32"/>
          <w:szCs w:val="32"/>
          <w:lang w:eastAsia="zh-CN"/>
        </w:rPr>
      </w:pPr>
      <w:r>
        <w:rPr>
          <w:rFonts w:hint="eastAsia" w:ascii="仿宋_GB2312" w:hAnsi="仿宋_GB2312" w:eastAsia="仿宋_GB2312" w:cs="仿宋_GB2312"/>
          <w:color w:val="000000" w:themeColor="text1"/>
          <w:spacing w:val="0"/>
          <w:sz w:val="32"/>
          <w:szCs w:val="32"/>
        </w:rPr>
        <w:t>注：上述内容由承办人填写</w:t>
      </w:r>
      <w:r>
        <w:rPr>
          <w:rFonts w:hint="eastAsia" w:ascii="仿宋_GB2312" w:hAnsi="仿宋_GB2312" w:eastAsia="仿宋_GB2312" w:cs="仿宋_GB2312"/>
          <w:color w:val="000000" w:themeColor="text1"/>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pPr>
    </w:p>
    <w:p>
      <w:pPr>
        <w:autoSpaceDE w:val="0"/>
        <w:autoSpaceDN w:val="0"/>
        <w:adjustRightInd w:val="0"/>
        <w:spacing w:line="720" w:lineRule="auto"/>
        <w:ind w:right="-23" w:firstLine="2268" w:firstLineChars="700"/>
        <w:jc w:val="left"/>
        <w:rPr>
          <w:rFonts w:hint="eastAsia" w:ascii="黑体" w:hAnsi="宋体" w:eastAsia="黑体" w:cs="微软雅黑"/>
          <w:spacing w:val="2"/>
          <w:kern w:val="0"/>
          <w:position w:val="-1"/>
          <w:sz w:val="32"/>
          <w:szCs w:val="32"/>
          <w:lang w:eastAsia="zh-CN"/>
        </w:rPr>
      </w:pPr>
    </w:p>
    <w:sectPr>
      <w:footerReference r:id="rId7" w:type="default"/>
      <w:pgSz w:w="12240" w:h="15840"/>
      <w:pgMar w:top="1380" w:right="1720" w:bottom="1120" w:left="1720" w:header="0" w:footer="7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MingLiU">
    <w:altName w:val="方正书宋_GBK"/>
    <w:panose1 w:val="02020509000000000000"/>
    <w:charset w:val="88"/>
    <w:family w:val="modern"/>
    <w:pitch w:val="default"/>
    <w:sig w:usb0="00000000" w:usb1="00000000" w:usb2="00000016" w:usb3="00000000" w:csb0="00100001" w:csb1="00000000"/>
  </w:font>
  <w:font w:name="Helvetica">
    <w:altName w:val="NanumBarunGothic"/>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Noto Sans CJK SC"/>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Times New Roman" w:hAnsi="Times New Roman"/>
        <w:kern w:val="0"/>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10" w:lineRule="exact"/>
      <w:jc w:val="left"/>
      <w:rPr>
        <w:rFonts w:ascii="Times New Roman" w:hAnsi="Times New Roman"/>
        <w:kern w:val="0"/>
        <w:sz w:val="2"/>
        <w:szCs w:val="2"/>
      </w:rPr>
    </w:pPr>
    <w:r>
      <w:pict>
        <v:shape id="文本框 2" o:spid="_x0000_s2049" o:spt="202" type="#_x0000_t202" style="position:absolute;left:0pt;margin-left:299.5pt;margin-top:755.5pt;height:11pt;width:13.1pt;mso-position-horizontal-relative:page;mso-position-vertical-relative:page;z-index:-251658240;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3" w:lineRule="exact"/>
                  <w:ind w:left="40" w:right="-20"/>
                  <w:jc w:val="left"/>
                  <w:rPr>
                    <w:rFonts w:ascii="Times New Roman" w:hAnsi="Times New Roman"/>
                    <w:kern w:val="0"/>
                    <w:sz w:val="18"/>
                    <w:szCs w:val="18"/>
                  </w:rPr>
                </w:pPr>
                <w:r>
                  <w:rPr>
                    <w:rFonts w:ascii="Times New Roman" w:hAnsi="Times New Roman"/>
                    <w:kern w:val="0"/>
                    <w:position w:val="1"/>
                    <w:sz w:val="18"/>
                    <w:szCs w:val="18"/>
                  </w:rPr>
                  <w:fldChar w:fldCharType="begin"/>
                </w:r>
                <w:r>
                  <w:rPr>
                    <w:rFonts w:ascii="Times New Roman" w:hAnsi="Times New Roman"/>
                    <w:kern w:val="0"/>
                    <w:position w:val="1"/>
                    <w:sz w:val="18"/>
                    <w:szCs w:val="18"/>
                  </w:rPr>
                  <w:instrText xml:space="preserve"> PAGE </w:instrText>
                </w:r>
                <w:r>
                  <w:rPr>
                    <w:rFonts w:ascii="Times New Roman" w:hAnsi="Times New Roman"/>
                    <w:kern w:val="0"/>
                    <w:position w:val="1"/>
                    <w:sz w:val="18"/>
                    <w:szCs w:val="18"/>
                  </w:rPr>
                  <w:fldChar w:fldCharType="separate"/>
                </w:r>
                <w:r>
                  <w:rPr>
                    <w:rFonts w:ascii="Times New Roman" w:hAnsi="Times New Roman"/>
                    <w:kern w:val="0"/>
                    <w:position w:val="1"/>
                    <w:sz w:val="18"/>
                    <w:szCs w:val="18"/>
                  </w:rPr>
                  <w:t>30</w:t>
                </w:r>
                <w:r>
                  <w:rPr>
                    <w:rFonts w:ascii="Times New Roman" w:hAnsi="Times New Roman"/>
                    <w:kern w:val="0"/>
                    <w:position w:val="1"/>
                    <w:sz w:val="18"/>
                    <w:szCs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w:pict>
        <v:shape id="_x0000_s2056" o:spid="_x0000_s2056"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r>
      <w:rPr>
        <w:rFonts w:ascii="Times New Roman" w:hAnsi="Times New Roman" w:eastAsia="仿宋_GB2312" w:cs="Times New Roman"/>
        <w:kern w:val="2"/>
        <w:sz w:val="18"/>
        <w:szCs w:val="18"/>
        <w:lang w:val="en-US" w:eastAsia="zh-CN" w:bidi="ar-SA"/>
      </w:rPr>
      <w:pict>
        <v:shape id="文本框 26" o:spid="_x0000_s2057"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BpQcr+1AQAAVAMAAA4AAAAAAAAAAQAgAAAANAEAAGRycy9lMm9E&#10;b2MueG1sUEsFBgAAAAAGAAYAWQEAAFsFAA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w:pict>
        <v:shape id="_x0000_s2055" o:spid="_x0000_s205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r>
      <w:rPr>
        <w:sz w:val="18"/>
      </w:rPr>
      <w:pict>
        <v:shape id="_x0000_s2053" o:spid="_x0000_s205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rPr>
                    <w:rFonts w:hint="default" w:eastAsia="宋体"/>
                    <w:lang w:val="en-US" w:eastAsia="zh-CN"/>
                  </w:rPr>
                </w:pPr>
              </w:p>
            </w:txbxContent>
          </v:textbox>
        </v:shape>
      </w:pict>
    </w:r>
    <w:r>
      <w:rPr>
        <w:sz w:val="18"/>
      </w:rP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default" w:eastAsia="宋体"/>
                    <w:lang w:val="en-US" w:eastAsia="zh-CN"/>
                  </w:rPr>
                </w:pPr>
              </w:p>
            </w:txbxContent>
          </v:textbox>
        </v:shape>
      </w:pict>
    </w:r>
    <w:r>
      <w:rPr>
        <w:rFonts w:ascii="Times New Roman" w:hAnsi="Times New Roman" w:eastAsia="仿宋_GB2312" w:cs="Times New Roman"/>
        <w:kern w:val="2"/>
        <w:sz w:val="18"/>
        <w:szCs w:val="18"/>
        <w:lang w:val="en-US" w:eastAsia="zh-CN" w:bidi="ar-SA"/>
      </w:rPr>
      <w:pict>
        <v:shape id="文本框 17" o:spid="_x0000_s2051"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GdgaC1AQAAVA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PlPiuMUZ7X+87H/+3v96JujDBvUh&#10;1pj3FDAzDdd+aGiCjRxDEf1Z+qDA5i+KIpiC3d6dOiyHRAQ6p/PZfF5hSGBsvGAJ9vp7gJjupLck&#10;Gw0FHGHpLN9+iemQOqbkas7famPKGI37x4GY2cMy/QPHbKVhNRw1rXy7Q0k9Tr+hDteTEnPvsLl5&#10;UUYDRmM1GpsAet0hNcVNzOPhCH+1SUik8MtVDtDH4ji6ovC4Znk3/r6XrNfHsP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EGdgaC1AQAAVAMAAA4AAAAAAAAAAQAgAAAANAEAAGRycy9lMm9E&#10;b2MueG1sUEsFBgAAAAAGAAYAWQEAAFsFAA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E0C82"/>
    <w:multiLevelType w:val="singleLevel"/>
    <w:tmpl w:val="D6FE0C82"/>
    <w:lvl w:ilvl="0" w:tentative="0">
      <w:start w:val="7"/>
      <w:numFmt w:val="decimal"/>
      <w:suff w:val="nothing"/>
      <w:lvlText w:val="%1、"/>
      <w:lvlJc w:val="left"/>
    </w:lvl>
  </w:abstractNum>
  <w:abstractNum w:abstractNumId="1">
    <w:nsid w:val="FD3FD98E"/>
    <w:multiLevelType w:val="singleLevel"/>
    <w:tmpl w:val="FD3FD98E"/>
    <w:lvl w:ilvl="0" w:tentative="0">
      <w:start w:val="2"/>
      <w:numFmt w:val="decimal"/>
      <w:lvlText w:val="%1."/>
      <w:lvlJc w:val="left"/>
      <w:pPr>
        <w:tabs>
          <w:tab w:val="left" w:pos="312"/>
        </w:tabs>
      </w:pPr>
    </w:lvl>
  </w:abstractNum>
  <w:abstractNum w:abstractNumId="2">
    <w:nsid w:val="00000822"/>
    <w:multiLevelType w:val="multilevel"/>
    <w:tmpl w:val="00000822"/>
    <w:lvl w:ilvl="0" w:tentative="0">
      <w:start w:val="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0902"/>
    <w:multiLevelType w:val="multilevel"/>
    <w:tmpl w:val="00000902"/>
    <w:lvl w:ilvl="0" w:tentative="0">
      <w:start w:val="1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0FBF"/>
    <w:multiLevelType w:val="multilevel"/>
    <w:tmpl w:val="00000FBF"/>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121F"/>
    <w:multiLevelType w:val="multilevel"/>
    <w:tmpl w:val="0000121F"/>
    <w:lvl w:ilvl="0" w:tentative="0">
      <w:start w:val="7"/>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12E1"/>
    <w:multiLevelType w:val="multilevel"/>
    <w:tmpl w:val="000012E1"/>
    <w:lvl w:ilvl="0" w:tentative="0">
      <w:start w:val="5"/>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1366"/>
    <w:multiLevelType w:val="multilevel"/>
    <w:tmpl w:val="00001366"/>
    <w:lvl w:ilvl="0" w:tentative="0">
      <w:start w:val="5"/>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139D"/>
    <w:multiLevelType w:val="multilevel"/>
    <w:tmpl w:val="0000139D"/>
    <w:lvl w:ilvl="0" w:tentative="0">
      <w:start w:val="15"/>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15A1"/>
    <w:multiLevelType w:val="multilevel"/>
    <w:tmpl w:val="000015A1"/>
    <w:lvl w:ilvl="0" w:tentative="0">
      <w:start w:val="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1CD0"/>
    <w:multiLevelType w:val="multilevel"/>
    <w:tmpl w:val="00001CD0"/>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23C9"/>
    <w:multiLevelType w:val="multilevel"/>
    <w:tmpl w:val="000023C9"/>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000026CA"/>
    <w:multiLevelType w:val="multilevel"/>
    <w:tmpl w:val="000026CA"/>
    <w:lvl w:ilvl="0" w:tentative="0">
      <w:start w:val="10"/>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00002C3B"/>
    <w:multiLevelType w:val="multilevel"/>
    <w:tmpl w:val="00002C3B"/>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00002E40"/>
    <w:multiLevelType w:val="multilevel"/>
    <w:tmpl w:val="00002E40"/>
    <w:lvl w:ilvl="0" w:tentative="0">
      <w:start w:val="4"/>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00002F14"/>
    <w:multiLevelType w:val="multilevel"/>
    <w:tmpl w:val="00002F14"/>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000033EA"/>
    <w:multiLevelType w:val="multilevel"/>
    <w:tmpl w:val="000033EA"/>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0000366B"/>
    <w:multiLevelType w:val="multilevel"/>
    <w:tmpl w:val="0000366B"/>
    <w:lvl w:ilvl="0" w:tentative="0">
      <w:start w:val="7"/>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00003699"/>
    <w:multiLevelType w:val="multilevel"/>
    <w:tmpl w:val="00003699"/>
    <w:lvl w:ilvl="0" w:tentative="0">
      <w:start w:val="1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9">
    <w:nsid w:val="00003CD6"/>
    <w:multiLevelType w:val="multilevel"/>
    <w:tmpl w:val="00003CD6"/>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0">
    <w:nsid w:val="00003EF6"/>
    <w:multiLevelType w:val="multilevel"/>
    <w:tmpl w:val="00003EF6"/>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1">
    <w:nsid w:val="00004080"/>
    <w:multiLevelType w:val="multilevel"/>
    <w:tmpl w:val="00004080"/>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2">
    <w:nsid w:val="0000409D"/>
    <w:multiLevelType w:val="multilevel"/>
    <w:tmpl w:val="0000409D"/>
    <w:lvl w:ilvl="0" w:tentative="0">
      <w:start w:val="24"/>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3">
    <w:nsid w:val="00004230"/>
    <w:multiLevelType w:val="multilevel"/>
    <w:tmpl w:val="00004230"/>
    <w:lvl w:ilvl="0" w:tentative="0">
      <w:start w:val="10"/>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4">
    <w:nsid w:val="000048CC"/>
    <w:multiLevelType w:val="multilevel"/>
    <w:tmpl w:val="000048CC"/>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5">
    <w:nsid w:val="00004944"/>
    <w:multiLevelType w:val="multilevel"/>
    <w:tmpl w:val="00004944"/>
    <w:lvl w:ilvl="0" w:tentative="0">
      <w:start w:val="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6">
    <w:nsid w:val="00004DF2"/>
    <w:multiLevelType w:val="multilevel"/>
    <w:tmpl w:val="00004DF2"/>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7">
    <w:nsid w:val="00005753"/>
    <w:multiLevelType w:val="multilevel"/>
    <w:tmpl w:val="00005753"/>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8">
    <w:nsid w:val="00005772"/>
    <w:multiLevelType w:val="multilevel"/>
    <w:tmpl w:val="00005772"/>
    <w:lvl w:ilvl="0" w:tentative="0">
      <w:start w:val="14"/>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9">
    <w:nsid w:val="000058B0"/>
    <w:multiLevelType w:val="multilevel"/>
    <w:tmpl w:val="000058B0"/>
    <w:lvl w:ilvl="0" w:tentative="0">
      <w:start w:val="9"/>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0">
    <w:nsid w:val="00005991"/>
    <w:multiLevelType w:val="multilevel"/>
    <w:tmpl w:val="00005991"/>
    <w:lvl w:ilvl="0" w:tentative="0">
      <w:start w:val="4"/>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1">
    <w:nsid w:val="00005C67"/>
    <w:multiLevelType w:val="multilevel"/>
    <w:tmpl w:val="00005C67"/>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2">
    <w:nsid w:val="00005DB2"/>
    <w:multiLevelType w:val="multilevel"/>
    <w:tmpl w:val="00005DB2"/>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3">
    <w:nsid w:val="00006032"/>
    <w:multiLevelType w:val="multilevel"/>
    <w:tmpl w:val="00006032"/>
    <w:lvl w:ilvl="0" w:tentative="0">
      <w:start w:val="1"/>
      <w:numFmt w:val="bullet"/>
      <w:lvlText w:val="第"/>
      <w:lvlJc w:val="left"/>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4">
    <w:nsid w:val="000060BF"/>
    <w:multiLevelType w:val="multilevel"/>
    <w:tmpl w:val="000060BF"/>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5">
    <w:nsid w:val="000066C4"/>
    <w:multiLevelType w:val="multilevel"/>
    <w:tmpl w:val="000066C4"/>
    <w:lvl w:ilvl="0" w:tentative="0">
      <w:start w:val="9"/>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6">
    <w:nsid w:val="000073DA"/>
    <w:multiLevelType w:val="multilevel"/>
    <w:tmpl w:val="000073DA"/>
    <w:lvl w:ilvl="0" w:tentative="0">
      <w:start w:val="8"/>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7">
    <w:nsid w:val="0000798B"/>
    <w:multiLevelType w:val="multilevel"/>
    <w:tmpl w:val="0000798B"/>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8">
    <w:nsid w:val="00007BB9"/>
    <w:multiLevelType w:val="multilevel"/>
    <w:tmpl w:val="00007BB9"/>
    <w:lvl w:ilvl="0" w:tentative="0">
      <w:start w:val="13"/>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
  </w:num>
  <w:num w:numId="3">
    <w:abstractNumId w:val="26"/>
  </w:num>
  <w:num w:numId="4">
    <w:abstractNumId w:val="25"/>
  </w:num>
  <w:num w:numId="5">
    <w:abstractNumId w:val="14"/>
  </w:num>
  <w:num w:numId="6">
    <w:abstractNumId w:val="7"/>
  </w:num>
  <w:num w:numId="7">
    <w:abstractNumId w:val="10"/>
  </w:num>
  <w:num w:numId="8">
    <w:abstractNumId w:val="17"/>
  </w:num>
  <w:num w:numId="9">
    <w:abstractNumId w:val="35"/>
  </w:num>
  <w:num w:numId="10">
    <w:abstractNumId w:val="23"/>
  </w:num>
  <w:num w:numId="11">
    <w:abstractNumId w:val="33"/>
  </w:num>
  <w:num w:numId="12">
    <w:abstractNumId w:val="13"/>
  </w:num>
  <w:num w:numId="13">
    <w:abstractNumId w:val="9"/>
  </w:num>
  <w:num w:numId="14">
    <w:abstractNumId w:val="20"/>
  </w:num>
  <w:num w:numId="15">
    <w:abstractNumId w:val="2"/>
  </w:num>
  <w:num w:numId="16">
    <w:abstractNumId w:val="30"/>
  </w:num>
  <w:num w:numId="17">
    <w:abstractNumId w:val="22"/>
  </w:num>
  <w:num w:numId="18">
    <w:abstractNumId w:val="6"/>
  </w:num>
  <w:num w:numId="19">
    <w:abstractNumId w:val="37"/>
  </w:num>
  <w:num w:numId="20">
    <w:abstractNumId w:val="5"/>
  </w:num>
  <w:num w:numId="21">
    <w:abstractNumId w:val="36"/>
  </w:num>
  <w:num w:numId="22">
    <w:abstractNumId w:val="29"/>
  </w:num>
  <w:num w:numId="23">
    <w:abstractNumId w:val="12"/>
  </w:num>
  <w:num w:numId="24">
    <w:abstractNumId w:val="18"/>
  </w:num>
  <w:num w:numId="25">
    <w:abstractNumId w:val="3"/>
  </w:num>
  <w:num w:numId="26">
    <w:abstractNumId w:val="38"/>
  </w:num>
  <w:num w:numId="27">
    <w:abstractNumId w:val="28"/>
  </w:num>
  <w:num w:numId="28">
    <w:abstractNumId w:val="8"/>
  </w:num>
  <w:num w:numId="29">
    <w:abstractNumId w:val="21"/>
  </w:num>
  <w:num w:numId="30">
    <w:abstractNumId w:val="32"/>
  </w:num>
  <w:num w:numId="31">
    <w:abstractNumId w:val="16"/>
  </w:num>
  <w:num w:numId="32">
    <w:abstractNumId w:val="11"/>
  </w:num>
  <w:num w:numId="33">
    <w:abstractNumId w:val="24"/>
  </w:num>
  <w:num w:numId="34">
    <w:abstractNumId w:val="27"/>
  </w:num>
  <w:num w:numId="35">
    <w:abstractNumId w:val="34"/>
  </w:num>
  <w:num w:numId="36">
    <w:abstractNumId w:val="31"/>
  </w:num>
  <w:num w:numId="37">
    <w:abstractNumId w:val="19"/>
  </w:num>
  <w:num w:numId="38">
    <w:abstractNumId w:val="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DD0"/>
    <w:rsid w:val="00013FFE"/>
    <w:rsid w:val="00074888"/>
    <w:rsid w:val="00095C3A"/>
    <w:rsid w:val="000D65E8"/>
    <w:rsid w:val="00160199"/>
    <w:rsid w:val="001724EC"/>
    <w:rsid w:val="00173692"/>
    <w:rsid w:val="00174233"/>
    <w:rsid w:val="0017586D"/>
    <w:rsid w:val="00176862"/>
    <w:rsid w:val="00183E3A"/>
    <w:rsid w:val="001874E5"/>
    <w:rsid w:val="001932D1"/>
    <w:rsid w:val="001B0B13"/>
    <w:rsid w:val="001B3429"/>
    <w:rsid w:val="001C20A4"/>
    <w:rsid w:val="001C5DB5"/>
    <w:rsid w:val="001D25D6"/>
    <w:rsid w:val="00206DDD"/>
    <w:rsid w:val="002071DF"/>
    <w:rsid w:val="00221381"/>
    <w:rsid w:val="00227714"/>
    <w:rsid w:val="0023770A"/>
    <w:rsid w:val="00261B22"/>
    <w:rsid w:val="00275E76"/>
    <w:rsid w:val="00277F98"/>
    <w:rsid w:val="00290014"/>
    <w:rsid w:val="002A15CB"/>
    <w:rsid w:val="002A1C3B"/>
    <w:rsid w:val="002A1DBF"/>
    <w:rsid w:val="002B3636"/>
    <w:rsid w:val="002D41FF"/>
    <w:rsid w:val="0031372C"/>
    <w:rsid w:val="003176B5"/>
    <w:rsid w:val="003236D9"/>
    <w:rsid w:val="0033533A"/>
    <w:rsid w:val="003364A3"/>
    <w:rsid w:val="00340E12"/>
    <w:rsid w:val="003471BE"/>
    <w:rsid w:val="00374FE1"/>
    <w:rsid w:val="003765D1"/>
    <w:rsid w:val="003A745C"/>
    <w:rsid w:val="003C3848"/>
    <w:rsid w:val="003D7D4D"/>
    <w:rsid w:val="003E6579"/>
    <w:rsid w:val="004012DA"/>
    <w:rsid w:val="00406233"/>
    <w:rsid w:val="00444BC4"/>
    <w:rsid w:val="00456866"/>
    <w:rsid w:val="004618EB"/>
    <w:rsid w:val="00466B50"/>
    <w:rsid w:val="004A7287"/>
    <w:rsid w:val="004B58BB"/>
    <w:rsid w:val="004B6A94"/>
    <w:rsid w:val="004C3C2A"/>
    <w:rsid w:val="004D272B"/>
    <w:rsid w:val="00533FB8"/>
    <w:rsid w:val="00552CC0"/>
    <w:rsid w:val="00561A04"/>
    <w:rsid w:val="005A277D"/>
    <w:rsid w:val="005D159A"/>
    <w:rsid w:val="005F33B0"/>
    <w:rsid w:val="00605F24"/>
    <w:rsid w:val="006360C2"/>
    <w:rsid w:val="00651233"/>
    <w:rsid w:val="0065692E"/>
    <w:rsid w:val="00671866"/>
    <w:rsid w:val="006B7781"/>
    <w:rsid w:val="006F161D"/>
    <w:rsid w:val="006F22BF"/>
    <w:rsid w:val="006F3B2B"/>
    <w:rsid w:val="00753714"/>
    <w:rsid w:val="00771C84"/>
    <w:rsid w:val="007836B8"/>
    <w:rsid w:val="0078459B"/>
    <w:rsid w:val="00784CD6"/>
    <w:rsid w:val="00785679"/>
    <w:rsid w:val="007F25C7"/>
    <w:rsid w:val="00816AE3"/>
    <w:rsid w:val="0083249F"/>
    <w:rsid w:val="00833643"/>
    <w:rsid w:val="008436EA"/>
    <w:rsid w:val="00853A36"/>
    <w:rsid w:val="00864183"/>
    <w:rsid w:val="0086483F"/>
    <w:rsid w:val="00867532"/>
    <w:rsid w:val="008833F8"/>
    <w:rsid w:val="00892AE7"/>
    <w:rsid w:val="00893F26"/>
    <w:rsid w:val="00895792"/>
    <w:rsid w:val="008B2E7C"/>
    <w:rsid w:val="008C5264"/>
    <w:rsid w:val="008C7890"/>
    <w:rsid w:val="008E4156"/>
    <w:rsid w:val="00900D2A"/>
    <w:rsid w:val="009213AF"/>
    <w:rsid w:val="009335ED"/>
    <w:rsid w:val="00961DB6"/>
    <w:rsid w:val="00976A72"/>
    <w:rsid w:val="00985CC3"/>
    <w:rsid w:val="009B64F1"/>
    <w:rsid w:val="009C45CF"/>
    <w:rsid w:val="009F7B51"/>
    <w:rsid w:val="00A01163"/>
    <w:rsid w:val="00A11788"/>
    <w:rsid w:val="00A16066"/>
    <w:rsid w:val="00A33396"/>
    <w:rsid w:val="00A472EC"/>
    <w:rsid w:val="00A52C25"/>
    <w:rsid w:val="00AB4838"/>
    <w:rsid w:val="00AB6CE6"/>
    <w:rsid w:val="00AF2754"/>
    <w:rsid w:val="00AF4245"/>
    <w:rsid w:val="00B14219"/>
    <w:rsid w:val="00B27202"/>
    <w:rsid w:val="00B34F5E"/>
    <w:rsid w:val="00B448CD"/>
    <w:rsid w:val="00B75C2E"/>
    <w:rsid w:val="00B90B38"/>
    <w:rsid w:val="00B91A24"/>
    <w:rsid w:val="00C00A2D"/>
    <w:rsid w:val="00C37F44"/>
    <w:rsid w:val="00C40FA0"/>
    <w:rsid w:val="00C76AF7"/>
    <w:rsid w:val="00CA0996"/>
    <w:rsid w:val="00CA7671"/>
    <w:rsid w:val="00CC253E"/>
    <w:rsid w:val="00CE1131"/>
    <w:rsid w:val="00D05C4E"/>
    <w:rsid w:val="00D06DD0"/>
    <w:rsid w:val="00D2706C"/>
    <w:rsid w:val="00D42F66"/>
    <w:rsid w:val="00D571FF"/>
    <w:rsid w:val="00D63A0B"/>
    <w:rsid w:val="00D71C6E"/>
    <w:rsid w:val="00D74D38"/>
    <w:rsid w:val="00D857C8"/>
    <w:rsid w:val="00DA4EEA"/>
    <w:rsid w:val="00DE08C9"/>
    <w:rsid w:val="00DF3E06"/>
    <w:rsid w:val="00E23828"/>
    <w:rsid w:val="00E3070F"/>
    <w:rsid w:val="00E43131"/>
    <w:rsid w:val="00E45213"/>
    <w:rsid w:val="00E523CA"/>
    <w:rsid w:val="00E73541"/>
    <w:rsid w:val="00E73B93"/>
    <w:rsid w:val="00E9060B"/>
    <w:rsid w:val="00EB71C2"/>
    <w:rsid w:val="00F03158"/>
    <w:rsid w:val="00F21C46"/>
    <w:rsid w:val="00F266D3"/>
    <w:rsid w:val="00F6315C"/>
    <w:rsid w:val="00F65C4F"/>
    <w:rsid w:val="00F77E6B"/>
    <w:rsid w:val="00F91C43"/>
    <w:rsid w:val="00F94131"/>
    <w:rsid w:val="00FA1C25"/>
    <w:rsid w:val="00FB0AF7"/>
    <w:rsid w:val="00FB6143"/>
    <w:rsid w:val="00FC0E92"/>
    <w:rsid w:val="00FC1F3D"/>
    <w:rsid w:val="00FE25CC"/>
    <w:rsid w:val="00FE2D22"/>
    <w:rsid w:val="00FE422F"/>
    <w:rsid w:val="00FF4FB0"/>
    <w:rsid w:val="1FFFC27D"/>
    <w:rsid w:val="37D7BBDD"/>
    <w:rsid w:val="6DEE7DD0"/>
    <w:rsid w:val="777B9118"/>
    <w:rsid w:val="77BA6656"/>
    <w:rsid w:val="7FD403F7"/>
    <w:rsid w:val="BBBDC495"/>
    <w:rsid w:val="D53D3CE6"/>
    <w:rsid w:val="DE53AA97"/>
    <w:rsid w:val="EEB3E527"/>
    <w:rsid w:val="FDBE66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
    <w:basedOn w:val="1"/>
    <w:next w:val="1"/>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 w:type="paragraph" w:styleId="3">
    <w:name w:val="Normal Indent"/>
    <w:basedOn w:val="1"/>
    <w:qFormat/>
    <w:uiPriority w:val="99"/>
    <w:pPr>
      <w:ind w:firstLine="420" w:firstLineChars="200"/>
    </w:pPr>
    <w:rPr>
      <w:rFonts w:ascii="Times New Roman" w:hAnsi="Times New Roman"/>
      <w:szCs w:val="24"/>
    </w:rPr>
  </w:style>
  <w:style w:type="paragraph" w:styleId="4">
    <w:name w:val="annotation text"/>
    <w:basedOn w:val="1"/>
    <w:link w:val="15"/>
    <w:qFormat/>
    <w:uiPriority w:val="99"/>
    <w:pPr>
      <w:jc w:val="left"/>
    </w:pPr>
    <w:rPr>
      <w:kern w:val="0"/>
      <w:sz w:val="24"/>
      <w:szCs w:val="20"/>
    </w:rPr>
  </w:style>
  <w:style w:type="paragraph" w:styleId="5">
    <w:name w:val="Balloon Text"/>
    <w:basedOn w:val="1"/>
    <w:link w:val="16"/>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character" w:styleId="11">
    <w:name w:val="Hyperlink"/>
    <w:basedOn w:val="10"/>
    <w:qFormat/>
    <w:uiPriority w:val="99"/>
    <w:rPr>
      <w:rFonts w:cs="Times New Roman"/>
      <w:color w:val="0000FF"/>
      <w:u w:val="single"/>
    </w:rPr>
  </w:style>
  <w:style w:type="character" w:customStyle="1" w:styleId="12">
    <w:name w:val="页眉 Char"/>
    <w:basedOn w:val="10"/>
    <w:link w:val="7"/>
    <w:qFormat/>
    <w:locked/>
    <w:uiPriority w:val="99"/>
    <w:rPr>
      <w:rFonts w:ascii="Calibri" w:hAnsi="Calibri" w:eastAsia="宋体" w:cs="Times New Roman"/>
      <w:sz w:val="18"/>
      <w:szCs w:val="18"/>
    </w:rPr>
  </w:style>
  <w:style w:type="character" w:customStyle="1" w:styleId="13">
    <w:name w:val="页脚 Char"/>
    <w:basedOn w:val="10"/>
    <w:link w:val="6"/>
    <w:qFormat/>
    <w:locked/>
    <w:uiPriority w:val="99"/>
    <w:rPr>
      <w:rFonts w:ascii="Calibri" w:hAnsi="Calibri" w:eastAsia="宋体" w:cs="Times New Roman"/>
      <w:sz w:val="18"/>
      <w:szCs w:val="18"/>
    </w:rPr>
  </w:style>
  <w:style w:type="paragraph" w:styleId="14">
    <w:name w:val="No Spacing"/>
    <w:qFormat/>
    <w:uiPriority w:val="99"/>
    <w:rPr>
      <w:rFonts w:ascii="Calibri" w:hAnsi="Calibri" w:eastAsia="宋体" w:cs="Calibri"/>
      <w:color w:val="000000"/>
      <w:kern w:val="2"/>
      <w:sz w:val="22"/>
      <w:szCs w:val="22"/>
      <w:lang w:val="en-US" w:eastAsia="zh-CN" w:bidi="ar-SA"/>
    </w:rPr>
  </w:style>
  <w:style w:type="character" w:customStyle="1" w:styleId="15">
    <w:name w:val="批注文字 Char"/>
    <w:basedOn w:val="10"/>
    <w:link w:val="4"/>
    <w:qFormat/>
    <w:locked/>
    <w:uiPriority w:val="99"/>
    <w:rPr>
      <w:rFonts w:ascii="Calibri" w:hAnsi="Calibri" w:eastAsia="宋体" w:cs="Times New Roman"/>
      <w:kern w:val="0"/>
      <w:sz w:val="20"/>
      <w:szCs w:val="20"/>
    </w:rPr>
  </w:style>
  <w:style w:type="character" w:customStyle="1" w:styleId="16">
    <w:name w:val="批注框文本 Char"/>
    <w:basedOn w:val="10"/>
    <w:link w:val="5"/>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6" textRotate="1"/>
    <customShpInfo spid="_x0000_s2057" textRotate="1"/>
    <customShpInfo spid="_x0000_s2055" textRotate="1"/>
    <customShpInfo spid="_x0000_s2053" textRotate="1"/>
    <customShpInfo spid="_x0000_s2052" textRotate="1"/>
    <customShpInfo spid="_x0000_s2051"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97</Pages>
  <Words>10906</Words>
  <Characters>62169</Characters>
  <Lines>518</Lines>
  <Paragraphs>145</Paragraphs>
  <TotalTime>7</TotalTime>
  <ScaleCrop>false</ScaleCrop>
  <LinksUpToDate>false</LinksUpToDate>
  <CharactersWithSpaces>72930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2020-04-02T23:59:00Z</dcterms:created>
  <dc:creator>ztb</dc:creator>
  <cp:lastModifiedBy>baixin</cp:lastModifiedBy>
  <dcterms:modified xsi:type="dcterms:W3CDTF">2022-07-21T09:29:35Z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